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8"/>
        <w:ind w:left="0"/>
        <w:rPr>
          <w:rFonts w:ascii="Times New Roman"/>
          <w:sz w:val="22"/>
        </w:rPr>
      </w:pPr>
    </w:p>
    <w:p>
      <w:pPr>
        <w:spacing w:before="37" w:line="266" w:lineRule="auto"/>
        <w:ind w:left="760" w:right="693" w:firstLine="0"/>
        <w:jc w:val="center"/>
        <w:rPr>
          <w:b/>
          <w:sz w:val="44"/>
        </w:rPr>
      </w:pPr>
      <w:r>
        <w:rPr>
          <w:b/>
          <w:w w:val="95"/>
          <w:sz w:val="44"/>
        </w:rPr>
        <w:t xml:space="preserve">江苏双菱化工集团有限公司（含泰乐化工） </w:t>
      </w:r>
      <w:r>
        <w:rPr>
          <w:b/>
          <w:sz w:val="44"/>
        </w:rPr>
        <w:t>设备拆除工程</w:t>
      </w:r>
    </w:p>
    <w:p>
      <w:pPr>
        <w:pStyle w:val="5"/>
        <w:spacing w:before="6"/>
        <w:ind w:left="0"/>
        <w:rPr>
          <w:b/>
          <w:sz w:val="48"/>
        </w:rPr>
      </w:pPr>
    </w:p>
    <w:p>
      <w:pPr>
        <w:spacing w:before="0"/>
        <w:ind w:left="675" w:right="693" w:firstLine="0"/>
        <w:jc w:val="center"/>
        <w:rPr>
          <w:b/>
          <w:sz w:val="44"/>
        </w:rPr>
      </w:pPr>
      <w:r>
        <w:rPr>
          <w:b/>
          <w:sz w:val="44"/>
        </w:rPr>
        <w:t>安全风险评估报告</w:t>
      </w:r>
    </w:p>
    <w:p>
      <w:pPr>
        <w:pStyle w:val="5"/>
        <w:ind w:left="0"/>
        <w:rPr>
          <w:b/>
          <w:sz w:val="44"/>
        </w:rPr>
      </w:pPr>
    </w:p>
    <w:p>
      <w:pPr>
        <w:pStyle w:val="5"/>
        <w:ind w:left="0"/>
        <w:rPr>
          <w:b/>
          <w:sz w:val="44"/>
        </w:rPr>
      </w:pPr>
    </w:p>
    <w:p>
      <w:pPr>
        <w:pStyle w:val="5"/>
        <w:ind w:left="0"/>
        <w:rPr>
          <w:b/>
          <w:sz w:val="44"/>
        </w:rPr>
      </w:pPr>
    </w:p>
    <w:p>
      <w:pPr>
        <w:pStyle w:val="5"/>
        <w:ind w:left="0"/>
        <w:rPr>
          <w:b/>
          <w:sz w:val="44"/>
        </w:rPr>
      </w:pPr>
    </w:p>
    <w:p>
      <w:pPr>
        <w:pStyle w:val="5"/>
        <w:ind w:left="0"/>
        <w:rPr>
          <w:b/>
          <w:sz w:val="44"/>
        </w:rPr>
      </w:pPr>
    </w:p>
    <w:p>
      <w:pPr>
        <w:pStyle w:val="5"/>
        <w:ind w:left="0"/>
        <w:rPr>
          <w:b/>
          <w:sz w:val="44"/>
        </w:rPr>
      </w:pPr>
    </w:p>
    <w:p>
      <w:pPr>
        <w:pStyle w:val="5"/>
        <w:ind w:left="0"/>
        <w:rPr>
          <w:b/>
          <w:sz w:val="44"/>
        </w:rPr>
      </w:pPr>
    </w:p>
    <w:p>
      <w:pPr>
        <w:pStyle w:val="5"/>
        <w:ind w:left="0"/>
        <w:rPr>
          <w:b/>
          <w:sz w:val="44"/>
        </w:rPr>
      </w:pPr>
    </w:p>
    <w:p>
      <w:pPr>
        <w:pStyle w:val="5"/>
        <w:ind w:left="0"/>
        <w:rPr>
          <w:b/>
          <w:sz w:val="44"/>
        </w:rPr>
      </w:pPr>
    </w:p>
    <w:p>
      <w:pPr>
        <w:pStyle w:val="5"/>
        <w:ind w:left="0"/>
        <w:rPr>
          <w:b/>
          <w:sz w:val="44"/>
        </w:rPr>
      </w:pPr>
    </w:p>
    <w:p>
      <w:pPr>
        <w:pStyle w:val="5"/>
        <w:spacing w:before="10"/>
        <w:ind w:left="0"/>
        <w:rPr>
          <w:b/>
          <w:sz w:val="59"/>
        </w:rPr>
      </w:pPr>
    </w:p>
    <w:p>
      <w:pPr>
        <w:pStyle w:val="5"/>
        <w:spacing w:before="1"/>
        <w:ind w:right="642"/>
        <w:jc w:val="center"/>
      </w:pPr>
      <w:r>
        <w:t xml:space="preserve">编制单位：苏交科集团（江苏）安全科学研究院有限公司 </w:t>
      </w:r>
    </w:p>
    <w:p>
      <w:pPr>
        <w:pStyle w:val="5"/>
        <w:spacing w:before="8"/>
        <w:ind w:left="0"/>
        <w:rPr>
          <w:sz w:val="20"/>
        </w:rPr>
      </w:pPr>
    </w:p>
    <w:p>
      <w:pPr>
        <w:pStyle w:val="5"/>
        <w:spacing w:before="1"/>
        <w:ind w:left="676" w:right="693"/>
        <w:jc w:val="center"/>
        <w:rPr>
          <w:rFonts w:ascii="Times New Roman" w:eastAsia="Times New Roman"/>
        </w:rPr>
      </w:pPr>
      <w:r>
        <w:rPr>
          <w:rFonts w:ascii="Times New Roman" w:eastAsia="Times New Roman"/>
          <w:w w:val="95"/>
        </w:rPr>
        <w:t>APJ-</w:t>
      </w:r>
      <w:r>
        <w:rPr>
          <w:w w:val="95"/>
        </w:rPr>
        <w:t>（苏）</w:t>
      </w:r>
      <w:r>
        <w:rPr>
          <w:rFonts w:ascii="Times New Roman" w:eastAsia="Times New Roman"/>
          <w:w w:val="95"/>
        </w:rPr>
        <w:t>-003</w:t>
      </w:r>
    </w:p>
    <w:p>
      <w:pPr>
        <w:pStyle w:val="5"/>
        <w:spacing w:before="265"/>
        <w:ind w:left="677" w:right="693"/>
        <w:jc w:val="center"/>
      </w:pPr>
      <w:r>
        <w:rPr>
          <w:spacing w:val="-1"/>
          <w:w w:val="95"/>
        </w:rPr>
        <w:t>二〇二〇年八月</w:t>
      </w:r>
    </w:p>
    <w:p>
      <w:pPr>
        <w:spacing w:after="0"/>
        <w:jc w:val="center"/>
        <w:sectPr>
          <w:type w:val="continuous"/>
          <w:pgSz w:w="11910" w:h="16840"/>
          <w:pgMar w:top="1580" w:right="1020" w:bottom="280" w:left="1040" w:header="720" w:footer="720" w:gutter="0"/>
          <w:pgBorders>
            <w:top w:val="none" w:sz="0" w:space="0"/>
            <w:left w:val="none" w:sz="0" w:space="0"/>
            <w:bottom w:val="none" w:sz="0" w:space="0"/>
            <w:right w:val="none" w:sz="0" w:space="0"/>
          </w:pgBorders>
        </w:sectPr>
      </w:pPr>
    </w:p>
    <w:p>
      <w:pPr>
        <w:spacing w:after="0" w:line="240" w:lineRule="auto"/>
        <w:jc w:val="left"/>
        <w:rPr>
          <w:rFonts w:ascii="Times New Roman" w:eastAsia="Times New Roman"/>
        </w:rPr>
        <w:sectPr>
          <w:type w:val="continuous"/>
          <w:pgSz w:w="11910" w:h="16840"/>
          <w:pgMar w:top="1540" w:right="1020" w:bottom="1484" w:left="1040" w:header="720" w:footer="720" w:gutter="0"/>
          <w:pgBorders>
            <w:top w:val="none" w:sz="0" w:space="0"/>
            <w:left w:val="none" w:sz="0" w:space="0"/>
            <w:bottom w:val="none" w:sz="0" w:space="0"/>
            <w:right w:val="none" w:sz="0" w:space="0"/>
          </w:pgBorders>
        </w:sectPr>
      </w:pPr>
      <w:bookmarkStart w:id="102" w:name="_GoBack"/>
      <w:bookmarkEnd w:id="102"/>
    </w:p>
    <w:p>
      <w:pPr>
        <w:pStyle w:val="2"/>
        <w:spacing w:before="547"/>
        <w:ind w:left="677"/>
      </w:pPr>
      <w:bookmarkStart w:id="0" w:name="_TOC_250059"/>
      <w:bookmarkEnd w:id="0"/>
      <w:r>
        <w:t>一、编制说明</w:t>
      </w:r>
    </w:p>
    <w:p>
      <w:pPr>
        <w:pStyle w:val="5"/>
        <w:spacing w:before="11"/>
        <w:ind w:left="0"/>
        <w:rPr>
          <w:b/>
          <w:sz w:val="41"/>
        </w:rPr>
      </w:pPr>
    </w:p>
    <w:p>
      <w:pPr>
        <w:pStyle w:val="3"/>
        <w:numPr>
          <w:ilvl w:val="1"/>
          <w:numId w:val="1"/>
        </w:numPr>
        <w:tabs>
          <w:tab w:val="left" w:pos="1241"/>
        </w:tabs>
        <w:spacing w:before="0" w:after="0" w:line="240" w:lineRule="auto"/>
        <w:ind w:left="1240" w:right="0" w:hanging="481"/>
        <w:jc w:val="left"/>
      </w:pPr>
      <w:bookmarkStart w:id="1" w:name="_TOC_250058"/>
      <w:bookmarkEnd w:id="1"/>
      <w:r>
        <w:t>风险评估目的</w:t>
      </w:r>
    </w:p>
    <w:p>
      <w:pPr>
        <w:pStyle w:val="5"/>
        <w:spacing w:before="2"/>
        <w:ind w:left="0"/>
        <w:rPr>
          <w:b/>
          <w:sz w:val="24"/>
        </w:rPr>
      </w:pPr>
    </w:p>
    <w:p>
      <w:pPr>
        <w:pStyle w:val="13"/>
        <w:numPr>
          <w:ilvl w:val="2"/>
          <w:numId w:val="1"/>
        </w:numPr>
        <w:tabs>
          <w:tab w:val="left" w:pos="1743"/>
        </w:tabs>
        <w:spacing w:before="0" w:after="0" w:line="240" w:lineRule="auto"/>
        <w:ind w:left="1743" w:right="0" w:hanging="424"/>
        <w:jc w:val="left"/>
        <w:rPr>
          <w:sz w:val="28"/>
        </w:rPr>
      </w:pPr>
      <w:r>
        <w:rPr>
          <w:spacing w:val="-3"/>
          <w:sz w:val="28"/>
        </w:rPr>
        <w:t>为进一步加强设备设施、管线及相关设施拆除施工现场管理</w:t>
      </w:r>
    </w:p>
    <w:p>
      <w:pPr>
        <w:pStyle w:val="5"/>
        <w:spacing w:before="121" w:line="321" w:lineRule="auto"/>
        <w:ind w:right="964"/>
        <w:jc w:val="both"/>
      </w:pPr>
      <w:r>
        <w:t>，最大限度的消除安全隐患，预防事故于未然，对江苏双菱化工集团有限公司（含泰乐化工）设备拆除工程及相关公辅设备设施拆除施工过程火灾、爆炸、中毒等危险、有害因素进行分析，并提出相应的安全对策措施。</w:t>
      </w:r>
    </w:p>
    <w:p>
      <w:pPr>
        <w:pStyle w:val="13"/>
        <w:numPr>
          <w:ilvl w:val="2"/>
          <w:numId w:val="1"/>
        </w:numPr>
        <w:tabs>
          <w:tab w:val="left" w:pos="1743"/>
        </w:tabs>
        <w:spacing w:before="0" w:after="0" w:line="321" w:lineRule="auto"/>
        <w:ind w:left="760" w:right="824" w:firstLine="559"/>
        <w:jc w:val="left"/>
        <w:rPr>
          <w:sz w:val="28"/>
        </w:rPr>
      </w:pPr>
      <w:r>
        <w:rPr>
          <w:spacing w:val="-3"/>
          <w:sz w:val="28"/>
        </w:rPr>
        <w:t>为江苏双菱化工集团有限公司（含泰乐化工</w:t>
      </w:r>
      <w:r>
        <w:rPr>
          <w:sz w:val="28"/>
        </w:rPr>
        <w:t>）</w:t>
      </w:r>
      <w:r>
        <w:rPr>
          <w:spacing w:val="-5"/>
          <w:sz w:val="28"/>
        </w:rPr>
        <w:t>设备拆除工程</w:t>
      </w:r>
      <w:r>
        <w:rPr>
          <w:spacing w:val="-3"/>
          <w:sz w:val="28"/>
        </w:rPr>
        <w:t>施工单位招标提供安全技术支撑，对施工单位的资质及现场安全施工提出切实可行的、合理的安全管理和安全技术等方面的对策措施</w:t>
      </w:r>
    </w:p>
    <w:p>
      <w:pPr>
        <w:pStyle w:val="5"/>
        <w:spacing w:line="357" w:lineRule="exact"/>
      </w:pPr>
      <w:r>
        <w:t>，以确保施工安全。</w:t>
      </w:r>
    </w:p>
    <w:p>
      <w:pPr>
        <w:pStyle w:val="13"/>
        <w:numPr>
          <w:ilvl w:val="2"/>
          <w:numId w:val="1"/>
        </w:numPr>
        <w:tabs>
          <w:tab w:val="left" w:pos="1743"/>
        </w:tabs>
        <w:spacing w:before="119" w:after="0" w:line="240" w:lineRule="auto"/>
        <w:ind w:left="1743" w:right="0" w:hanging="424"/>
        <w:jc w:val="left"/>
        <w:rPr>
          <w:sz w:val="28"/>
        </w:rPr>
      </w:pPr>
      <w:r>
        <w:rPr>
          <w:spacing w:val="-3"/>
          <w:sz w:val="28"/>
        </w:rPr>
        <w:t>为相关管理部门对江苏双菱化工集团有限公司</w:t>
      </w:r>
      <w:r>
        <w:rPr>
          <w:sz w:val="28"/>
        </w:rPr>
        <w:t>（</w:t>
      </w:r>
      <w:r>
        <w:rPr>
          <w:spacing w:val="-2"/>
          <w:sz w:val="28"/>
        </w:rPr>
        <w:t>含泰乐化工</w:t>
      </w:r>
    </w:p>
    <w:p>
      <w:pPr>
        <w:pStyle w:val="5"/>
        <w:spacing w:before="122"/>
      </w:pPr>
      <w:r>
        <w:t>）设备拆除工程施工的日常安全监管提供参考。</w:t>
      </w:r>
    </w:p>
    <w:p>
      <w:pPr>
        <w:pStyle w:val="5"/>
        <w:spacing w:before="1"/>
        <w:ind w:left="0"/>
        <w:rPr>
          <w:sz w:val="22"/>
        </w:rPr>
      </w:pPr>
    </w:p>
    <w:p>
      <w:pPr>
        <w:pStyle w:val="3"/>
        <w:numPr>
          <w:ilvl w:val="1"/>
          <w:numId w:val="1"/>
        </w:numPr>
        <w:tabs>
          <w:tab w:val="left" w:pos="1241"/>
        </w:tabs>
        <w:spacing w:before="0" w:after="0" w:line="240" w:lineRule="auto"/>
        <w:ind w:left="1240" w:right="0" w:hanging="481"/>
        <w:jc w:val="left"/>
      </w:pPr>
      <w:bookmarkStart w:id="2" w:name="_TOC_250057"/>
      <w:bookmarkEnd w:id="2"/>
      <w:r>
        <w:t>风险评估主要依据</w:t>
      </w:r>
    </w:p>
    <w:p>
      <w:pPr>
        <w:pStyle w:val="5"/>
        <w:spacing w:before="1"/>
        <w:ind w:left="0"/>
        <w:rPr>
          <w:b/>
          <w:sz w:val="24"/>
        </w:rPr>
      </w:pPr>
    </w:p>
    <w:p>
      <w:pPr>
        <w:pStyle w:val="13"/>
        <w:numPr>
          <w:ilvl w:val="0"/>
          <w:numId w:val="2"/>
        </w:numPr>
        <w:tabs>
          <w:tab w:val="left" w:pos="1743"/>
        </w:tabs>
        <w:spacing w:before="1" w:after="0" w:line="240" w:lineRule="auto"/>
        <w:ind w:left="1743" w:right="0" w:hanging="424"/>
        <w:jc w:val="left"/>
        <w:rPr>
          <w:sz w:val="28"/>
        </w:rPr>
      </w:pPr>
      <w:r>
        <w:rPr>
          <w:spacing w:val="-3"/>
          <w:sz w:val="28"/>
        </w:rPr>
        <w:t>《个体防护装备选用规范》</w:t>
      </w:r>
      <w:r>
        <w:rPr>
          <w:sz w:val="28"/>
        </w:rPr>
        <w:t>（</w:t>
      </w:r>
      <w:r>
        <w:rPr>
          <w:rFonts w:ascii="Times New Roman" w:eastAsia="Times New Roman"/>
          <w:sz w:val="28"/>
        </w:rPr>
        <w:t>GB/T11651-2008</w:t>
      </w:r>
      <w:r>
        <w:rPr>
          <w:sz w:val="28"/>
        </w:rPr>
        <w:t>）</w:t>
      </w:r>
    </w:p>
    <w:p>
      <w:pPr>
        <w:pStyle w:val="13"/>
        <w:numPr>
          <w:ilvl w:val="0"/>
          <w:numId w:val="2"/>
        </w:numPr>
        <w:tabs>
          <w:tab w:val="left" w:pos="1743"/>
        </w:tabs>
        <w:spacing w:before="121" w:after="0" w:line="240" w:lineRule="auto"/>
        <w:ind w:left="1743" w:right="0" w:hanging="424"/>
        <w:jc w:val="left"/>
        <w:rPr>
          <w:rFonts w:ascii="Times New Roman" w:eastAsia="Times New Roman"/>
          <w:sz w:val="28"/>
        </w:rPr>
      </w:pPr>
      <w:r>
        <w:rPr>
          <w:spacing w:val="-3"/>
          <w:sz w:val="28"/>
        </w:rPr>
        <w:t>《生产经营单位生产安全事故应急预案编制导则》</w:t>
      </w:r>
      <w:r>
        <w:rPr>
          <w:sz w:val="28"/>
        </w:rPr>
        <w:t>（</w:t>
      </w:r>
      <w:r>
        <w:rPr>
          <w:rFonts w:ascii="Times New Roman" w:eastAsia="Times New Roman"/>
          <w:sz w:val="28"/>
        </w:rPr>
        <w:t>GB/T2</w:t>
      </w:r>
    </w:p>
    <w:p>
      <w:pPr>
        <w:pStyle w:val="5"/>
        <w:spacing w:before="121"/>
      </w:pPr>
      <w:r>
        <w:rPr>
          <w:rFonts w:ascii="Times New Roman" w:eastAsia="Times New Roman"/>
        </w:rPr>
        <w:t>9639-2013</w:t>
      </w:r>
      <w:r>
        <w:t>）</w:t>
      </w:r>
    </w:p>
    <w:p>
      <w:pPr>
        <w:pStyle w:val="13"/>
        <w:numPr>
          <w:ilvl w:val="0"/>
          <w:numId w:val="2"/>
        </w:numPr>
        <w:tabs>
          <w:tab w:val="left" w:pos="1743"/>
        </w:tabs>
        <w:spacing w:before="121" w:after="0" w:line="240" w:lineRule="auto"/>
        <w:ind w:left="1743" w:right="0" w:hanging="424"/>
        <w:jc w:val="left"/>
        <w:rPr>
          <w:sz w:val="28"/>
        </w:rPr>
      </w:pPr>
      <w:r>
        <w:rPr>
          <w:spacing w:val="-3"/>
          <w:sz w:val="28"/>
        </w:rPr>
        <w:t>《危险化学品应急求援物资配备要求》</w:t>
      </w:r>
      <w:r>
        <w:rPr>
          <w:spacing w:val="-1"/>
          <w:sz w:val="28"/>
        </w:rPr>
        <w:t>（</w:t>
      </w:r>
      <w:r>
        <w:rPr>
          <w:rFonts w:ascii="Times New Roman" w:eastAsia="Times New Roman"/>
          <w:spacing w:val="-1"/>
          <w:sz w:val="28"/>
        </w:rPr>
        <w:t>GB30077-2013</w:t>
      </w:r>
      <w:r>
        <w:rPr>
          <w:spacing w:val="-1"/>
          <w:sz w:val="28"/>
        </w:rPr>
        <w:t>）</w:t>
      </w:r>
    </w:p>
    <w:p>
      <w:pPr>
        <w:pStyle w:val="13"/>
        <w:numPr>
          <w:ilvl w:val="0"/>
          <w:numId w:val="2"/>
        </w:numPr>
        <w:tabs>
          <w:tab w:val="left" w:pos="1743"/>
        </w:tabs>
        <w:spacing w:before="122" w:after="0" w:line="240" w:lineRule="auto"/>
        <w:ind w:left="1743" w:right="0" w:hanging="424"/>
        <w:jc w:val="left"/>
        <w:rPr>
          <w:sz w:val="28"/>
        </w:rPr>
      </w:pPr>
      <w:r>
        <w:rPr>
          <w:spacing w:val="-3"/>
          <w:sz w:val="28"/>
        </w:rPr>
        <w:t>《化学品生产单位特殊作业安全规范》</w:t>
      </w:r>
      <w:r>
        <w:rPr>
          <w:spacing w:val="-1"/>
          <w:sz w:val="28"/>
        </w:rPr>
        <w:t>（</w:t>
      </w:r>
      <w:r>
        <w:rPr>
          <w:rFonts w:ascii="Times New Roman" w:eastAsia="Times New Roman"/>
          <w:spacing w:val="-1"/>
          <w:sz w:val="28"/>
        </w:rPr>
        <w:t>GB30871-2014</w:t>
      </w:r>
      <w:r>
        <w:rPr>
          <w:spacing w:val="-1"/>
          <w:sz w:val="28"/>
        </w:rPr>
        <w:t>）</w:t>
      </w:r>
    </w:p>
    <w:p>
      <w:pPr>
        <w:pStyle w:val="13"/>
        <w:numPr>
          <w:ilvl w:val="0"/>
          <w:numId w:val="2"/>
        </w:numPr>
        <w:tabs>
          <w:tab w:val="left" w:pos="1743"/>
        </w:tabs>
        <w:spacing w:before="121" w:after="0" w:line="240" w:lineRule="auto"/>
        <w:ind w:left="1743" w:right="0" w:hanging="424"/>
        <w:jc w:val="left"/>
        <w:rPr>
          <w:sz w:val="28"/>
        </w:rPr>
      </w:pPr>
      <w:r>
        <w:rPr>
          <w:spacing w:val="-3"/>
          <w:sz w:val="28"/>
        </w:rPr>
        <w:t>《建筑工程施工现场供用电安全规范》</w:t>
      </w:r>
      <w:r>
        <w:rPr>
          <w:spacing w:val="-1"/>
          <w:sz w:val="28"/>
        </w:rPr>
        <w:t>（</w:t>
      </w:r>
      <w:r>
        <w:rPr>
          <w:rFonts w:ascii="Times New Roman" w:eastAsia="Times New Roman"/>
          <w:spacing w:val="-1"/>
          <w:sz w:val="28"/>
        </w:rPr>
        <w:t>GB50194-2014</w:t>
      </w:r>
      <w:r>
        <w:rPr>
          <w:spacing w:val="-1"/>
          <w:sz w:val="28"/>
        </w:rPr>
        <w:t>）</w:t>
      </w:r>
    </w:p>
    <w:p>
      <w:pPr>
        <w:pStyle w:val="13"/>
        <w:numPr>
          <w:ilvl w:val="0"/>
          <w:numId w:val="2"/>
        </w:numPr>
        <w:tabs>
          <w:tab w:val="left" w:pos="1743"/>
        </w:tabs>
        <w:spacing w:before="122" w:after="0" w:line="240" w:lineRule="auto"/>
        <w:ind w:left="1743" w:right="0" w:hanging="424"/>
        <w:jc w:val="left"/>
        <w:rPr>
          <w:sz w:val="28"/>
        </w:rPr>
      </w:pPr>
      <w:r>
        <w:rPr>
          <w:spacing w:val="-3"/>
          <w:sz w:val="28"/>
        </w:rPr>
        <w:t>《石油化工大型设备吊装工程规范》</w:t>
      </w:r>
      <w:r>
        <w:rPr>
          <w:spacing w:val="-1"/>
          <w:sz w:val="28"/>
        </w:rPr>
        <w:t>（</w:t>
      </w:r>
      <w:r>
        <w:rPr>
          <w:rFonts w:ascii="Times New Roman" w:eastAsia="Times New Roman"/>
          <w:spacing w:val="-1"/>
          <w:sz w:val="28"/>
        </w:rPr>
        <w:t>GB50798-2012</w:t>
      </w:r>
      <w:r>
        <w:rPr>
          <w:spacing w:val="-1"/>
          <w:sz w:val="28"/>
        </w:rPr>
        <w:t>）</w:t>
      </w:r>
    </w:p>
    <w:p>
      <w:pPr>
        <w:pStyle w:val="13"/>
        <w:numPr>
          <w:ilvl w:val="0"/>
          <w:numId w:val="2"/>
        </w:numPr>
        <w:tabs>
          <w:tab w:val="left" w:pos="1743"/>
        </w:tabs>
        <w:spacing w:before="121" w:after="0" w:line="240" w:lineRule="auto"/>
        <w:ind w:left="1743" w:right="0" w:hanging="424"/>
        <w:jc w:val="left"/>
        <w:rPr>
          <w:sz w:val="28"/>
        </w:rPr>
      </w:pPr>
      <w:r>
        <w:rPr>
          <w:spacing w:val="-3"/>
          <w:sz w:val="28"/>
        </w:rPr>
        <w:t>《工作场所有害因素职业接触限值》</w:t>
      </w:r>
      <w:r>
        <w:rPr>
          <w:sz w:val="28"/>
        </w:rPr>
        <w:t>（</w:t>
      </w:r>
      <w:r>
        <w:rPr>
          <w:rFonts w:ascii="Times New Roman" w:eastAsia="Times New Roman"/>
          <w:sz w:val="28"/>
        </w:rPr>
        <w:t>GBZ2.1-2019</w:t>
      </w:r>
      <w:r>
        <w:rPr>
          <w:sz w:val="28"/>
        </w:rPr>
        <w:t>）</w:t>
      </w:r>
    </w:p>
    <w:p>
      <w:pPr>
        <w:pStyle w:val="13"/>
        <w:numPr>
          <w:ilvl w:val="0"/>
          <w:numId w:val="2"/>
        </w:numPr>
        <w:tabs>
          <w:tab w:val="left" w:pos="1743"/>
        </w:tabs>
        <w:spacing w:before="121" w:after="0" w:line="240" w:lineRule="auto"/>
        <w:ind w:left="1743" w:right="0" w:hanging="424"/>
        <w:jc w:val="left"/>
        <w:rPr>
          <w:sz w:val="28"/>
        </w:rPr>
      </w:pPr>
      <w:r>
        <w:rPr>
          <w:spacing w:val="-3"/>
          <w:sz w:val="28"/>
        </w:rPr>
        <w:t>《企业拆除活动污染防治技术规定》</w:t>
      </w:r>
      <w:r>
        <w:rPr>
          <w:sz w:val="28"/>
        </w:rPr>
        <w:t>（</w:t>
      </w:r>
      <w:r>
        <w:rPr>
          <w:spacing w:val="-2"/>
          <w:sz w:val="28"/>
        </w:rPr>
        <w:t>环境保护部</w:t>
      </w:r>
      <w:r>
        <w:rPr>
          <w:rFonts w:ascii="Times New Roman" w:eastAsia="Times New Roman"/>
          <w:sz w:val="28"/>
        </w:rPr>
        <w:t>2017</w:t>
      </w:r>
      <w:r>
        <w:rPr>
          <w:sz w:val="28"/>
        </w:rPr>
        <w:t>年第</w:t>
      </w:r>
    </w:p>
    <w:p>
      <w:pPr>
        <w:pStyle w:val="5"/>
        <w:spacing w:before="121"/>
      </w:pPr>
      <w:r>
        <w:rPr>
          <w:rFonts w:ascii="Times New Roman" w:eastAsia="Times New Roman"/>
        </w:rPr>
        <w:t>78</w:t>
      </w:r>
      <w:r>
        <w:t>号令）</w:t>
      </w:r>
    </w:p>
    <w:p>
      <w:pPr>
        <w:pStyle w:val="13"/>
        <w:numPr>
          <w:ilvl w:val="0"/>
          <w:numId w:val="2"/>
        </w:numPr>
        <w:tabs>
          <w:tab w:val="left" w:pos="1743"/>
        </w:tabs>
        <w:spacing w:before="122" w:after="0" w:line="240" w:lineRule="auto"/>
        <w:ind w:left="1743" w:right="0" w:hanging="424"/>
        <w:jc w:val="left"/>
        <w:rPr>
          <w:sz w:val="28"/>
        </w:rPr>
      </w:pPr>
      <w:r>
        <w:rPr>
          <w:spacing w:val="-3"/>
          <w:sz w:val="28"/>
        </w:rPr>
        <w:t>《中华人民共和国安全生产法》</w:t>
      </w:r>
      <w:r>
        <w:rPr>
          <w:sz w:val="28"/>
        </w:rPr>
        <w:t>（</w:t>
      </w:r>
      <w:r>
        <w:rPr>
          <w:rFonts w:ascii="Times New Roman" w:eastAsia="Times New Roman"/>
          <w:sz w:val="28"/>
        </w:rPr>
        <w:t>2014</w:t>
      </w:r>
      <w:r>
        <w:rPr>
          <w:spacing w:val="-3"/>
          <w:sz w:val="28"/>
        </w:rPr>
        <w:t>年</w:t>
      </w:r>
      <w:r>
        <w:rPr>
          <w:rFonts w:ascii="Times New Roman" w:eastAsia="Times New Roman"/>
          <w:sz w:val="28"/>
        </w:rPr>
        <w:t>12</w:t>
      </w:r>
      <w:r>
        <w:rPr>
          <w:spacing w:val="-3"/>
          <w:sz w:val="28"/>
        </w:rPr>
        <w:t>月</w:t>
      </w:r>
      <w:r>
        <w:rPr>
          <w:rFonts w:ascii="Times New Roman" w:eastAsia="Times New Roman"/>
          <w:sz w:val="28"/>
        </w:rPr>
        <w:t>1</w:t>
      </w:r>
      <w:r>
        <w:rPr>
          <w:spacing w:val="-3"/>
          <w:sz w:val="28"/>
        </w:rPr>
        <w:t>日起施行</w:t>
      </w:r>
      <w:r>
        <w:rPr>
          <w:sz w:val="28"/>
        </w:rPr>
        <w:t>）</w:t>
      </w:r>
    </w:p>
    <w:p>
      <w:pPr>
        <w:spacing w:after="0" w:line="240" w:lineRule="auto"/>
        <w:jc w:val="left"/>
        <w:rPr>
          <w:sz w:val="28"/>
        </w:rPr>
        <w:sectPr>
          <w:headerReference r:id="rId3" w:type="default"/>
          <w:footerReference r:id="rId4" w:type="default"/>
          <w:pgSz w:w="11910" w:h="16840"/>
          <w:pgMar w:top="1360" w:right="1020" w:bottom="1460" w:left="1040" w:header="1120" w:footer="1280" w:gutter="0"/>
          <w:pgBorders>
            <w:top w:val="none" w:sz="0" w:space="0"/>
            <w:left w:val="none" w:sz="0" w:space="0"/>
            <w:bottom w:val="none" w:sz="0" w:space="0"/>
            <w:right w:val="none" w:sz="0" w:space="0"/>
          </w:pgBorders>
          <w:pgNumType w:start="5"/>
        </w:sectPr>
      </w:pPr>
    </w:p>
    <w:p>
      <w:pPr>
        <w:pStyle w:val="13"/>
        <w:numPr>
          <w:ilvl w:val="0"/>
          <w:numId w:val="2"/>
        </w:numPr>
        <w:tabs>
          <w:tab w:val="left" w:pos="1883"/>
        </w:tabs>
        <w:spacing w:before="166" w:after="0" w:line="321" w:lineRule="auto"/>
        <w:ind w:left="760" w:right="3131" w:firstLine="559"/>
        <w:jc w:val="left"/>
        <w:rPr>
          <w:sz w:val="28"/>
        </w:rPr>
      </w:pPr>
      <w:r>
        <w:rPr>
          <w:spacing w:val="-10"/>
          <w:sz w:val="28"/>
        </w:rPr>
        <w:t>《建筑施工机械与设备 移动式拆除机械</w:t>
      </w:r>
      <w:r>
        <w:rPr>
          <w:spacing w:val="-1"/>
          <w:sz w:val="28"/>
        </w:rPr>
        <w:t>安全要求》</w:t>
      </w:r>
      <w:r>
        <w:rPr>
          <w:sz w:val="28"/>
        </w:rPr>
        <w:t>（</w:t>
      </w:r>
      <w:r>
        <w:rPr>
          <w:rFonts w:ascii="Times New Roman" w:eastAsia="Times New Roman"/>
          <w:sz w:val="28"/>
        </w:rPr>
        <w:t>GB/T</w:t>
      </w:r>
      <w:r>
        <w:rPr>
          <w:rFonts w:ascii="Times New Roman" w:eastAsia="Times New Roman"/>
          <w:spacing w:val="-4"/>
          <w:sz w:val="28"/>
        </w:rPr>
        <w:t xml:space="preserve"> </w:t>
      </w:r>
      <w:r>
        <w:rPr>
          <w:rFonts w:ascii="Times New Roman" w:eastAsia="Times New Roman"/>
          <w:sz w:val="28"/>
        </w:rPr>
        <w:t>38270-2019</w:t>
      </w:r>
      <w:r>
        <w:rPr>
          <w:sz w:val="28"/>
        </w:rPr>
        <w:t>）</w:t>
      </w:r>
    </w:p>
    <w:p>
      <w:pPr>
        <w:pStyle w:val="3"/>
        <w:numPr>
          <w:ilvl w:val="1"/>
          <w:numId w:val="1"/>
        </w:numPr>
        <w:tabs>
          <w:tab w:val="left" w:pos="1241"/>
        </w:tabs>
        <w:spacing w:before="161" w:after="0" w:line="240" w:lineRule="auto"/>
        <w:ind w:left="1240" w:right="0" w:hanging="481"/>
        <w:jc w:val="left"/>
      </w:pPr>
      <w:bookmarkStart w:id="3" w:name="_TOC_250056"/>
      <w:bookmarkEnd w:id="3"/>
      <w:r>
        <w:t>风险评估范围</w:t>
      </w:r>
    </w:p>
    <w:p>
      <w:pPr>
        <w:pStyle w:val="5"/>
        <w:spacing w:before="1"/>
        <w:ind w:left="0"/>
        <w:rPr>
          <w:b/>
          <w:sz w:val="24"/>
        </w:rPr>
      </w:pPr>
    </w:p>
    <w:p>
      <w:pPr>
        <w:pStyle w:val="5"/>
        <w:spacing w:line="321" w:lineRule="auto"/>
        <w:ind w:right="965" w:firstLine="559"/>
      </w:pPr>
      <w:r>
        <w:t>风险评估对象：江苏双菱化工集团有限公司（含泰乐化工）设备拆除工程，具体包括：</w:t>
      </w:r>
    </w:p>
    <w:p>
      <w:pPr>
        <w:pStyle w:val="13"/>
        <w:numPr>
          <w:ilvl w:val="0"/>
          <w:numId w:val="3"/>
        </w:numPr>
        <w:tabs>
          <w:tab w:val="left" w:pos="1743"/>
        </w:tabs>
        <w:spacing w:before="0" w:after="0" w:line="321" w:lineRule="auto"/>
        <w:ind w:left="760" w:right="824" w:firstLine="559"/>
        <w:jc w:val="left"/>
        <w:rPr>
          <w:sz w:val="28"/>
        </w:rPr>
      </w:pPr>
      <w:r>
        <w:rPr>
          <w:spacing w:val="-4"/>
          <w:sz w:val="28"/>
        </w:rPr>
        <w:t>江苏双菱化工集团有限公司各生产车间、仓库及辅助用房的</w:t>
      </w:r>
      <w:r>
        <w:rPr>
          <w:spacing w:val="-2"/>
          <w:sz w:val="28"/>
        </w:rPr>
        <w:t>设备及管道拆除。</w:t>
      </w:r>
    </w:p>
    <w:p>
      <w:pPr>
        <w:pStyle w:val="13"/>
        <w:numPr>
          <w:ilvl w:val="0"/>
          <w:numId w:val="3"/>
        </w:numPr>
        <w:tabs>
          <w:tab w:val="left" w:pos="1743"/>
        </w:tabs>
        <w:spacing w:before="0" w:after="0" w:line="321" w:lineRule="auto"/>
        <w:ind w:left="760" w:right="822" w:firstLine="559"/>
        <w:jc w:val="left"/>
        <w:rPr>
          <w:sz w:val="28"/>
        </w:rPr>
      </w:pPr>
      <w:r>
        <w:rPr>
          <w:spacing w:val="-3"/>
          <w:sz w:val="28"/>
        </w:rPr>
        <w:t>泰乐化工的</w:t>
      </w:r>
      <w:r>
        <w:rPr>
          <w:rFonts w:ascii="Times New Roman" w:eastAsia="Times New Roman"/>
          <w:sz w:val="28"/>
        </w:rPr>
        <w:t>2</w:t>
      </w:r>
      <w:r>
        <w:rPr>
          <w:spacing w:val="-3"/>
          <w:sz w:val="28"/>
        </w:rPr>
        <w:t>座甲苯储罐、</w:t>
      </w:r>
      <w:r>
        <w:rPr>
          <w:rFonts w:ascii="Times New Roman" w:eastAsia="Times New Roman"/>
          <w:sz w:val="28"/>
        </w:rPr>
        <w:t>3</w:t>
      </w:r>
      <w:r>
        <w:rPr>
          <w:spacing w:val="-4"/>
          <w:sz w:val="28"/>
        </w:rPr>
        <w:t>座液氯储罐及附属设备、管道的</w:t>
      </w:r>
      <w:r>
        <w:rPr>
          <w:sz w:val="28"/>
        </w:rPr>
        <w:t>拆除。</w:t>
      </w:r>
    </w:p>
    <w:p>
      <w:pPr>
        <w:pStyle w:val="5"/>
        <w:spacing w:line="321" w:lineRule="auto"/>
        <w:ind w:right="965" w:firstLine="559"/>
        <w:jc w:val="both"/>
      </w:pPr>
      <w:r>
        <w:t>安全风险评估范围：对江苏双菱化工集团有限公司的生产设备设施及储罐（属泰乐化工）拆除工程进行安全风险评估（建筑物不在评估范围内），并提出相应的安全对策措施和建议。</w:t>
      </w:r>
    </w:p>
    <w:p>
      <w:pPr>
        <w:pStyle w:val="3"/>
        <w:numPr>
          <w:ilvl w:val="1"/>
          <w:numId w:val="1"/>
        </w:numPr>
        <w:tabs>
          <w:tab w:val="left" w:pos="1241"/>
        </w:tabs>
        <w:spacing w:before="156" w:after="0" w:line="240" w:lineRule="auto"/>
        <w:ind w:left="1240" w:right="0" w:hanging="481"/>
        <w:jc w:val="left"/>
      </w:pPr>
      <w:bookmarkStart w:id="4" w:name="_TOC_250055"/>
      <w:bookmarkEnd w:id="4"/>
      <w:r>
        <w:t>风险评估程序</w:t>
      </w:r>
    </w:p>
    <w:p>
      <w:pPr>
        <w:pStyle w:val="5"/>
        <w:ind w:left="0"/>
        <w:rPr>
          <w:b/>
          <w:sz w:val="24"/>
        </w:rPr>
      </w:pPr>
    </w:p>
    <w:p>
      <w:pPr>
        <w:pStyle w:val="5"/>
        <w:ind w:left="1319"/>
      </w:pPr>
      <w:r>
        <w:t>本报告具体风险评估过程如图</w:t>
      </w:r>
      <w:r>
        <w:rPr>
          <w:rFonts w:ascii="Times New Roman" w:eastAsia="Times New Roman"/>
        </w:rPr>
        <w:t>1.4</w:t>
      </w:r>
      <w:r>
        <w:t>所示。</w:t>
      </w:r>
    </w:p>
    <w:p>
      <w:pPr>
        <w:pStyle w:val="5"/>
        <w:ind w:left="0"/>
        <w:rPr>
          <w:sz w:val="20"/>
        </w:rPr>
      </w:pPr>
    </w:p>
    <w:p>
      <w:pPr>
        <w:pStyle w:val="5"/>
        <w:ind w:left="0"/>
        <w:rPr>
          <w:sz w:val="20"/>
        </w:rPr>
      </w:pPr>
    </w:p>
    <w:p>
      <w:pPr>
        <w:pStyle w:val="5"/>
        <w:spacing w:before="4"/>
        <w:ind w:left="0"/>
        <w:rPr>
          <w:sz w:val="11"/>
        </w:rPr>
      </w:pPr>
      <w:r>
        <w:drawing>
          <wp:anchor distT="0" distB="0" distL="0" distR="0" simplePos="0" relativeHeight="0" behindDoc="0" locked="0" layoutInCell="1" allowOverlap="1">
            <wp:simplePos x="0" y="0"/>
            <wp:positionH relativeFrom="page">
              <wp:posOffset>3124200</wp:posOffset>
            </wp:positionH>
            <wp:positionV relativeFrom="paragraph">
              <wp:posOffset>116840</wp:posOffset>
            </wp:positionV>
            <wp:extent cx="1593850" cy="272034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5" cstate="print"/>
                    <a:stretch>
                      <a:fillRect/>
                    </a:stretch>
                  </pic:blipFill>
                  <pic:spPr>
                    <a:xfrm>
                      <a:off x="0" y="0"/>
                      <a:ext cx="1593650" cy="2720340"/>
                    </a:xfrm>
                    <a:prstGeom prst="rect">
                      <a:avLst/>
                    </a:prstGeom>
                  </pic:spPr>
                </pic:pic>
              </a:graphicData>
            </a:graphic>
          </wp:anchor>
        </w:drawing>
      </w:r>
    </w:p>
    <w:p>
      <w:pPr>
        <w:pStyle w:val="5"/>
        <w:ind w:left="0"/>
        <w:rPr>
          <w:sz w:val="30"/>
        </w:rPr>
      </w:pPr>
    </w:p>
    <w:p>
      <w:pPr>
        <w:pStyle w:val="5"/>
        <w:spacing w:before="11"/>
        <w:ind w:left="0"/>
        <w:rPr>
          <w:sz w:val="25"/>
        </w:rPr>
      </w:pPr>
    </w:p>
    <w:p>
      <w:pPr>
        <w:pStyle w:val="5"/>
        <w:ind w:right="217"/>
        <w:jc w:val="center"/>
      </w:pPr>
      <w:r>
        <w:t>图</w:t>
      </w:r>
      <w:r>
        <w:rPr>
          <w:rFonts w:ascii="Times New Roman" w:eastAsia="Times New Roman"/>
        </w:rPr>
        <w:t>1.4</w:t>
      </w:r>
      <w:r>
        <w:t>安全风险评估程序</w:t>
      </w:r>
    </w:p>
    <w:p>
      <w:pPr>
        <w:spacing w:after="0"/>
        <w:jc w:val="cente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2"/>
        <w:spacing w:before="144"/>
      </w:pPr>
      <w:bookmarkStart w:id="5" w:name="_TOC_250054"/>
      <w:bookmarkEnd w:id="5"/>
      <w:r>
        <w:t>二、工程概况</w:t>
      </w:r>
    </w:p>
    <w:p>
      <w:pPr>
        <w:pStyle w:val="5"/>
        <w:ind w:left="0"/>
        <w:rPr>
          <w:b/>
          <w:sz w:val="22"/>
        </w:rPr>
      </w:pPr>
    </w:p>
    <w:p>
      <w:pPr>
        <w:pStyle w:val="3"/>
        <w:numPr>
          <w:ilvl w:val="1"/>
          <w:numId w:val="4"/>
        </w:numPr>
        <w:tabs>
          <w:tab w:val="left" w:pos="1241"/>
        </w:tabs>
        <w:spacing w:before="65" w:after="0" w:line="240" w:lineRule="auto"/>
        <w:ind w:left="1240" w:right="0" w:hanging="481"/>
        <w:jc w:val="left"/>
      </w:pPr>
      <w:bookmarkStart w:id="6" w:name="_TOC_250053"/>
      <w:bookmarkEnd w:id="6"/>
      <w:r>
        <w:t>工程地理位置</w:t>
      </w:r>
    </w:p>
    <w:p>
      <w:pPr>
        <w:pStyle w:val="5"/>
        <w:spacing w:before="1"/>
        <w:ind w:left="0"/>
        <w:rPr>
          <w:b/>
          <w:sz w:val="24"/>
        </w:rPr>
      </w:pPr>
    </w:p>
    <w:p>
      <w:pPr>
        <w:pStyle w:val="5"/>
        <w:spacing w:before="1" w:line="321" w:lineRule="auto"/>
        <w:ind w:right="965" w:firstLine="559"/>
      </w:pPr>
      <w:r>
        <w:t>本工程位于江苏双菱化工集团有限公司（含泰乐化工）厂区， 见图</w:t>
      </w:r>
      <w:r>
        <w:rPr>
          <w:rFonts w:ascii="Times New Roman" w:eastAsia="Times New Roman"/>
        </w:rPr>
        <w:t>2.1</w:t>
      </w:r>
      <w:r>
        <w:t>。</w:t>
      </w:r>
    </w:p>
    <w:p>
      <w:pPr>
        <w:spacing w:before="209"/>
        <w:ind w:left="3384" w:right="0" w:firstLine="0"/>
        <w:jc w:val="left"/>
        <w:rPr>
          <w:sz w:val="24"/>
        </w:rPr>
      </w:pPr>
      <w:r>
        <w:drawing>
          <wp:anchor distT="0" distB="0" distL="0" distR="0" simplePos="0" relativeHeight="1024" behindDoc="0" locked="0" layoutInCell="1" allowOverlap="1">
            <wp:simplePos x="0" y="0"/>
            <wp:positionH relativeFrom="page">
              <wp:posOffset>1125855</wp:posOffset>
            </wp:positionH>
            <wp:positionV relativeFrom="paragraph">
              <wp:posOffset>385445</wp:posOffset>
            </wp:positionV>
            <wp:extent cx="5295265" cy="455803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6" cstate="print"/>
                    <a:stretch>
                      <a:fillRect/>
                    </a:stretch>
                  </pic:blipFill>
                  <pic:spPr>
                    <a:xfrm>
                      <a:off x="0" y="0"/>
                      <a:ext cx="5295225" cy="4558093"/>
                    </a:xfrm>
                    <a:prstGeom prst="rect">
                      <a:avLst/>
                    </a:prstGeom>
                  </pic:spPr>
                </pic:pic>
              </a:graphicData>
            </a:graphic>
          </wp:anchor>
        </w:drawing>
      </w:r>
      <w:r>
        <w:rPr>
          <w:sz w:val="24"/>
        </w:rPr>
        <w:t xml:space="preserve">图 </w:t>
      </w:r>
      <w:r>
        <w:rPr>
          <w:rFonts w:ascii="Times New Roman" w:eastAsia="Times New Roman"/>
          <w:sz w:val="24"/>
        </w:rPr>
        <w:t xml:space="preserve">2.1 </w:t>
      </w:r>
      <w:r>
        <w:rPr>
          <w:sz w:val="24"/>
        </w:rPr>
        <w:t>本工程所在位置示意图</w:t>
      </w:r>
    </w:p>
    <w:p>
      <w:pPr>
        <w:pStyle w:val="3"/>
        <w:numPr>
          <w:ilvl w:val="1"/>
          <w:numId w:val="4"/>
        </w:numPr>
        <w:tabs>
          <w:tab w:val="left" w:pos="1241"/>
        </w:tabs>
        <w:spacing w:before="212" w:after="0" w:line="240" w:lineRule="auto"/>
        <w:ind w:left="1240" w:right="0" w:hanging="481"/>
        <w:jc w:val="left"/>
      </w:pPr>
      <w:bookmarkStart w:id="7" w:name="_TOC_250052"/>
      <w:bookmarkEnd w:id="7"/>
      <w:r>
        <w:t>工程拆除范围</w:t>
      </w:r>
    </w:p>
    <w:p>
      <w:pPr>
        <w:spacing w:after="0" w:line="240" w:lineRule="auto"/>
        <w:jc w:val="left"/>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ind w:left="0"/>
        <w:rPr>
          <w:b/>
          <w:sz w:val="20"/>
        </w:rPr>
      </w:pPr>
    </w:p>
    <w:p>
      <w:pPr>
        <w:pStyle w:val="5"/>
        <w:ind w:left="0"/>
        <w:rPr>
          <w:b/>
          <w:sz w:val="20"/>
        </w:rPr>
      </w:pPr>
    </w:p>
    <w:p>
      <w:pPr>
        <w:pStyle w:val="3"/>
        <w:numPr>
          <w:ilvl w:val="0"/>
          <w:numId w:val="0"/>
        </w:numPr>
        <w:tabs>
          <w:tab w:val="left" w:pos="1241"/>
        </w:tabs>
        <w:spacing w:before="65" w:after="0" w:line="240" w:lineRule="auto"/>
        <w:ind w:right="0" w:rightChars="0" w:firstLine="643" w:firstLineChars="200"/>
        <w:jc w:val="left"/>
      </w:pPr>
      <w:bookmarkStart w:id="8" w:name="_TOC_250051"/>
      <w:bookmarkEnd w:id="8"/>
      <w:r>
        <w:rPr>
          <w:rFonts w:hint="eastAsia"/>
          <w:lang w:val="en-US" w:eastAsia="zh-CN"/>
        </w:rPr>
        <w:t>2.3</w:t>
      </w:r>
      <w:r>
        <w:t>工程所在地气象条件</w:t>
      </w:r>
    </w:p>
    <w:p>
      <w:pPr>
        <w:pStyle w:val="5"/>
        <w:spacing w:before="10"/>
        <w:ind w:left="0"/>
        <w:rPr>
          <w:b/>
        </w:rPr>
      </w:pPr>
    </w:p>
    <w:p>
      <w:pPr>
        <w:pStyle w:val="4"/>
        <w:numPr>
          <w:ilvl w:val="2"/>
          <w:numId w:val="4"/>
        </w:numPr>
        <w:tabs>
          <w:tab w:val="left" w:pos="1392"/>
        </w:tabs>
        <w:spacing w:before="0" w:after="0" w:line="240" w:lineRule="auto"/>
        <w:ind w:left="1391" w:right="0" w:hanging="632"/>
        <w:jc w:val="left"/>
      </w:pPr>
      <w:bookmarkStart w:id="9" w:name="_TOC_250050"/>
      <w:bookmarkEnd w:id="9"/>
      <w:r>
        <w:t>气象</w:t>
      </w:r>
    </w:p>
    <w:p>
      <w:pPr>
        <w:pStyle w:val="5"/>
        <w:spacing w:before="9"/>
        <w:ind w:left="0"/>
        <w:rPr>
          <w:b/>
          <w:sz w:val="29"/>
        </w:rPr>
      </w:pPr>
    </w:p>
    <w:p>
      <w:pPr>
        <w:pStyle w:val="5"/>
        <w:spacing w:line="321" w:lineRule="auto"/>
        <w:ind w:right="6842" w:firstLine="559"/>
      </w:pPr>
      <w:r>
        <w:pict>
          <v:shape id="_x0000_s1026" o:spid="_x0000_s1026" o:spt="202" type="#_x0000_t202" style="position:absolute;left:0pt;margin-left:188.05pt;margin-top:1.9pt;height:250.4pt;width:322.25pt;mso-position-horizontal-relative:page;z-index:-255421440;mso-width-relative:page;mso-height-relative:page;" filled="f" stroked="f" coordsize="21600,21600">
            <v:path/>
            <v:fill on="f" focussize="0,0"/>
            <v:stroke on="f" joinstyle="miter"/>
            <v:imagedata o:title=""/>
            <o:lock v:ext="edit"/>
            <v:textbox inset="0mm,0mm,0mm,0mm">
              <w:txbxContent>
                <w:p>
                  <w:pPr>
                    <w:pStyle w:val="5"/>
                    <w:spacing w:line="320" w:lineRule="exact"/>
                    <w:ind w:left="0"/>
                  </w:pPr>
                  <w:r>
                    <w:t>暖温带南缘湿润性季风气候，处于暖温带和北亚热</w:t>
                  </w:r>
                </w:p>
                <w:p>
                  <w:pPr>
                    <w:pStyle w:val="5"/>
                    <w:spacing w:before="121" w:line="321" w:lineRule="auto"/>
                    <w:ind w:left="278" w:right="285"/>
                  </w:pPr>
                  <w:r>
                    <w:rPr>
                      <w:spacing w:val="-4"/>
                    </w:rPr>
                    <w:t>候的总特点是：四季分明，气候温和，光照充足</w:t>
                  </w:r>
                  <w:r>
                    <w:t>同季。</w:t>
                  </w:r>
                </w:p>
                <w:p>
                  <w:pPr>
                    <w:pStyle w:val="5"/>
                    <w:spacing w:before="18"/>
                    <w:ind w:left="279"/>
                    <w:rPr>
                      <w:rFonts w:ascii="Times New Roman" w:hAnsi="Times New Roman"/>
                    </w:rPr>
                  </w:pPr>
                  <w:r>
                    <w:rPr>
                      <w:rFonts w:ascii="Times New Roman" w:hAnsi="Times New Roman"/>
                      <w:w w:val="105"/>
                    </w:rPr>
                    <w:t>14.1℃</w:t>
                  </w:r>
                </w:p>
                <w:p>
                  <w:pPr>
                    <w:pStyle w:val="5"/>
                    <w:spacing w:before="139" w:line="321" w:lineRule="auto"/>
                    <w:ind w:left="420" w:right="4124"/>
                    <w:rPr>
                      <w:rFonts w:ascii="Times New Roman" w:hAnsi="Times New Roman" w:eastAsia="Times New Roman"/>
                    </w:rPr>
                  </w:pPr>
                  <w:r>
                    <w:rPr>
                      <w:spacing w:val="-2"/>
                      <w:w w:val="105"/>
                    </w:rPr>
                    <w:t>平均气温</w:t>
                  </w:r>
                  <w:r>
                    <w:rPr>
                      <w:rFonts w:ascii="Times New Roman" w:hAnsi="Times New Roman" w:eastAsia="Times New Roman"/>
                      <w:spacing w:val="-11"/>
                      <w:w w:val="105"/>
                    </w:rPr>
                    <w:t xml:space="preserve">-0.2℃ </w:t>
                  </w:r>
                  <w:r>
                    <w:rPr>
                      <w:spacing w:val="-2"/>
                      <w:w w:val="105"/>
                    </w:rPr>
                    <w:t>平均气温</w:t>
                  </w:r>
                  <w:r>
                    <w:rPr>
                      <w:rFonts w:ascii="Times New Roman" w:hAnsi="Times New Roman" w:eastAsia="Times New Roman"/>
                      <w:spacing w:val="-21"/>
                      <w:w w:val="105"/>
                    </w:rPr>
                    <w:t>26.8℃</w:t>
                  </w:r>
                </w:p>
                <w:p>
                  <w:pPr>
                    <w:pStyle w:val="5"/>
                    <w:spacing w:line="321" w:lineRule="auto"/>
                    <w:ind w:left="279" w:right="3612" w:firstLine="2"/>
                  </w:pPr>
                  <w:r>
                    <w:rPr>
                      <w:rFonts w:ascii="Times New Roman" w:hAnsi="Times New Roman" w:eastAsia="Times New Roman"/>
                      <w:spacing w:val="-3"/>
                      <w:w w:val="100"/>
                    </w:rPr>
                    <w:t>-</w:t>
                  </w:r>
                  <w:r>
                    <w:rPr>
                      <w:rFonts w:ascii="Times New Roman" w:hAnsi="Times New Roman" w:eastAsia="Times New Roman"/>
                      <w:w w:val="100"/>
                    </w:rPr>
                    <w:t>18</w:t>
                  </w:r>
                  <w:r>
                    <w:rPr>
                      <w:rFonts w:ascii="Times New Roman" w:hAnsi="Times New Roman" w:eastAsia="Times New Roman"/>
                      <w:spacing w:val="-4"/>
                      <w:w w:val="100"/>
                    </w:rPr>
                    <w:t>.</w:t>
                  </w:r>
                  <w:r>
                    <w:rPr>
                      <w:rFonts w:ascii="Times New Roman" w:hAnsi="Times New Roman" w:eastAsia="Times New Roman"/>
                      <w:spacing w:val="-2"/>
                      <w:w w:val="100"/>
                    </w:rPr>
                    <w:t>1</w:t>
                  </w:r>
                  <w:r>
                    <w:rPr>
                      <w:rFonts w:ascii="Times New Roman" w:hAnsi="Times New Roman" w:eastAsia="Times New Roman"/>
                      <w:spacing w:val="1"/>
                      <w:w w:val="132"/>
                    </w:rPr>
                    <w:t>℃</w:t>
                  </w:r>
                  <w:r>
                    <w:rPr>
                      <w:spacing w:val="-3"/>
                      <w:w w:val="100"/>
                    </w:rPr>
                    <w:t>（</w:t>
                  </w:r>
                  <w:r>
                    <w:rPr>
                      <w:rFonts w:ascii="Times New Roman" w:hAnsi="Times New Roman" w:eastAsia="Times New Roman"/>
                      <w:w w:val="100"/>
                    </w:rPr>
                    <w:t>1</w:t>
                  </w:r>
                  <w:r>
                    <w:rPr>
                      <w:rFonts w:ascii="Times New Roman" w:hAnsi="Times New Roman" w:eastAsia="Times New Roman"/>
                      <w:spacing w:val="-2"/>
                      <w:w w:val="100"/>
                    </w:rPr>
                    <w:t>96</w:t>
                  </w:r>
                  <w:r>
                    <w:rPr>
                      <w:rFonts w:ascii="Times New Roman" w:hAnsi="Times New Roman" w:eastAsia="Times New Roman"/>
                      <w:w w:val="100"/>
                    </w:rPr>
                    <w:t>9.2.</w:t>
                  </w:r>
                  <w:r>
                    <w:rPr>
                      <w:rFonts w:ascii="Times New Roman" w:hAnsi="Times New Roman" w:eastAsia="Times New Roman"/>
                      <w:spacing w:val="-1"/>
                      <w:w w:val="100"/>
                    </w:rPr>
                    <w:t>5</w:t>
                  </w:r>
                  <w:r>
                    <w:rPr>
                      <w:w w:val="100"/>
                    </w:rPr>
                    <w:t xml:space="preserve">） </w:t>
                  </w:r>
                  <w:r>
                    <w:rPr>
                      <w:rFonts w:ascii="Times New Roman" w:hAnsi="Times New Roman" w:eastAsia="Times New Roman"/>
                      <w:w w:val="100"/>
                    </w:rPr>
                    <w:t>40</w:t>
                  </w:r>
                  <w:r>
                    <w:rPr>
                      <w:rFonts w:ascii="Times New Roman" w:hAnsi="Times New Roman" w:eastAsia="Times New Roman"/>
                      <w:spacing w:val="-4"/>
                      <w:w w:val="100"/>
                    </w:rPr>
                    <w:t>.</w:t>
                  </w:r>
                  <w:r>
                    <w:rPr>
                      <w:rFonts w:ascii="Times New Roman" w:hAnsi="Times New Roman" w:eastAsia="Times New Roman"/>
                      <w:spacing w:val="-2"/>
                      <w:w w:val="100"/>
                    </w:rPr>
                    <w:t>2</w:t>
                  </w:r>
                  <w:r>
                    <w:rPr>
                      <w:rFonts w:ascii="Times New Roman" w:hAnsi="Times New Roman" w:eastAsia="Times New Roman"/>
                      <w:spacing w:val="1"/>
                      <w:w w:val="132"/>
                    </w:rPr>
                    <w:t>℃</w:t>
                  </w:r>
                  <w:r>
                    <w:rPr>
                      <w:spacing w:val="-3"/>
                      <w:w w:val="100"/>
                    </w:rPr>
                    <w:t>（</w:t>
                  </w:r>
                  <w:r>
                    <w:rPr>
                      <w:rFonts w:ascii="Times New Roman" w:hAnsi="Times New Roman" w:eastAsia="Times New Roman"/>
                      <w:w w:val="100"/>
                    </w:rPr>
                    <w:t>2</w:t>
                  </w:r>
                  <w:r>
                    <w:rPr>
                      <w:rFonts w:ascii="Times New Roman" w:hAnsi="Times New Roman" w:eastAsia="Times New Roman"/>
                      <w:spacing w:val="-2"/>
                      <w:w w:val="100"/>
                    </w:rPr>
                    <w:t>00</w:t>
                  </w:r>
                  <w:r>
                    <w:rPr>
                      <w:rFonts w:ascii="Times New Roman" w:hAnsi="Times New Roman" w:eastAsia="Times New Roman"/>
                      <w:w w:val="100"/>
                    </w:rPr>
                    <w:t>2.7.</w:t>
                  </w:r>
                  <w:r>
                    <w:rPr>
                      <w:rFonts w:ascii="Times New Roman" w:hAnsi="Times New Roman" w:eastAsia="Times New Roman"/>
                      <w:spacing w:val="-2"/>
                      <w:w w:val="100"/>
                    </w:rPr>
                    <w:t>1</w:t>
                  </w:r>
                  <w:r>
                    <w:rPr>
                      <w:rFonts w:ascii="Times New Roman" w:hAnsi="Times New Roman" w:eastAsia="Times New Roman"/>
                      <w:spacing w:val="2"/>
                      <w:w w:val="100"/>
                    </w:rPr>
                    <w:t>5</w:t>
                  </w:r>
                  <w:r>
                    <w:rPr>
                      <w:w w:val="100"/>
                    </w:rPr>
                    <w:t>）</w:t>
                  </w:r>
                </w:p>
                <w:p>
                  <w:pPr>
                    <w:pStyle w:val="5"/>
                    <w:spacing w:line="357" w:lineRule="exact"/>
                    <w:ind w:left="0"/>
                    <w:rPr>
                      <w:rFonts w:ascii="Times New Roman" w:eastAsia="Times New Roman"/>
                    </w:rPr>
                  </w:pPr>
                  <w:r>
                    <w:t>雨量</w:t>
                  </w:r>
                  <w:r>
                    <w:rPr>
                      <w:rFonts w:ascii="Times New Roman" w:eastAsia="Times New Roman"/>
                    </w:rPr>
                    <w:t>936.9mm</w:t>
                  </w:r>
                </w:p>
                <w:p>
                  <w:pPr>
                    <w:pStyle w:val="5"/>
                    <w:spacing w:before="12"/>
                    <w:ind w:left="0"/>
                    <w:rPr>
                      <w:sz w:val="27"/>
                    </w:rPr>
                  </w:pPr>
                </w:p>
                <w:p>
                  <w:pPr>
                    <w:spacing w:before="0" w:line="195" w:lineRule="exact"/>
                    <w:ind w:left="0" w:right="0" w:firstLine="0"/>
                    <w:jc w:val="right"/>
                    <w:rPr>
                      <w:sz w:val="20"/>
                    </w:rPr>
                  </w:pPr>
                  <w:r>
                    <w:rPr>
                      <w:w w:val="97"/>
                      <w:sz w:val="20"/>
                    </w:rPr>
                    <w:t xml:space="preserve"> </w:t>
                  </w:r>
                </w:p>
                <w:p>
                  <w:pPr>
                    <w:tabs>
                      <w:tab w:val="left" w:pos="2410"/>
                    </w:tabs>
                    <w:spacing w:before="0" w:line="293" w:lineRule="exact"/>
                    <w:ind w:left="1812" w:right="0" w:firstLine="0"/>
                    <w:jc w:val="left"/>
                    <w:rPr>
                      <w:sz w:val="20"/>
                    </w:rPr>
                  </w:pPr>
                  <w:r>
                    <w:rPr>
                      <w:rFonts w:ascii="Times New Roman" w:eastAsia="Times New Roman"/>
                      <w:position w:val="14"/>
                      <w:sz w:val="20"/>
                    </w:rPr>
                    <w:t>8</w:t>
                  </w:r>
                  <w:r>
                    <w:rPr>
                      <w:rFonts w:ascii="Times New Roman" w:eastAsia="Times New Roman"/>
                      <w:position w:val="14"/>
                      <w:sz w:val="20"/>
                    </w:rPr>
                    <w:tab/>
                  </w:r>
                  <w:r>
                    <w:rPr>
                      <w:w w:val="95"/>
                      <w:sz w:val="20"/>
                    </w:rPr>
                    <w:t>苏交科集团（江苏）安全科学研究院有限公司</w:t>
                  </w:r>
                </w:p>
              </w:txbxContent>
            </v:textbox>
          </v:shape>
        </w:pict>
      </w:r>
      <w:r>
        <w:rPr>
          <w:spacing w:val="-1"/>
        </w:rPr>
        <w:t xml:space="preserve">连云港市属 </w:t>
      </w:r>
      <w:r>
        <w:rPr>
          <w:spacing w:val="-5"/>
        </w:rPr>
        <w:t>带的过渡地带。气</w:t>
      </w:r>
    </w:p>
    <w:p>
      <w:pPr>
        <w:pStyle w:val="5"/>
        <w:spacing w:line="321" w:lineRule="auto"/>
        <w:ind w:left="1319" w:right="6702" w:hanging="560"/>
      </w:pPr>
      <w:r>
        <w:drawing>
          <wp:anchor distT="0" distB="0" distL="0" distR="0" simplePos="0" relativeHeight="247896064" behindDoc="1" locked="0" layoutInCell="1" allowOverlap="1">
            <wp:simplePos x="0" y="0"/>
            <wp:positionH relativeFrom="page">
              <wp:posOffset>1336675</wp:posOffset>
            </wp:positionH>
            <wp:positionV relativeFrom="page">
              <wp:posOffset>5937250</wp:posOffset>
            </wp:positionV>
            <wp:extent cx="4985385" cy="455930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17" cstate="print"/>
                    <a:stretch>
                      <a:fillRect/>
                    </a:stretch>
                  </pic:blipFill>
                  <pic:spPr>
                    <a:xfrm>
                      <a:off x="0" y="0"/>
                      <a:ext cx="4985639" cy="4559300"/>
                    </a:xfrm>
                    <a:prstGeom prst="rect">
                      <a:avLst/>
                    </a:prstGeom>
                  </pic:spPr>
                </pic:pic>
              </a:graphicData>
            </a:graphic>
          </wp:anchor>
        </w:drawing>
      </w:r>
      <w:r>
        <w:t>，雨量适中，雨热多年平均气温最冷月（</w:t>
      </w:r>
      <w:r>
        <w:rPr>
          <w:rFonts w:ascii="Times New Roman" w:eastAsia="Times New Roman"/>
        </w:rPr>
        <w:t>1</w:t>
      </w:r>
      <w:r>
        <w:t>月） 最热月（</w:t>
      </w:r>
      <w:r>
        <w:rPr>
          <w:rFonts w:ascii="Times New Roman" w:eastAsia="Times New Roman"/>
        </w:rPr>
        <w:t>8</w:t>
      </w:r>
      <w:r>
        <w:t>月） 极端最低气温极端最高气温多年平均降</w:t>
      </w:r>
    </w:p>
    <w:p>
      <w:pPr>
        <w:spacing w:after="0" w:line="321" w:lineRule="auto"/>
        <w:sectPr>
          <w:headerReference r:id="rId5" w:type="default"/>
          <w:footerReference r:id="rId6" w:type="default"/>
          <w:pgSz w:w="11910" w:h="16840"/>
          <w:pgMar w:top="1360" w:right="1020" w:bottom="0" w:left="1040" w:header="1120" w:footer="0" w:gutter="0"/>
          <w:pgBorders>
            <w:top w:val="none" w:sz="0" w:space="0"/>
            <w:left w:val="none" w:sz="0" w:space="0"/>
            <w:bottom w:val="none" w:sz="0" w:space="0"/>
            <w:right w:val="none" w:sz="0" w:space="0"/>
          </w:pgBorders>
        </w:sectPr>
      </w:pPr>
    </w:p>
    <w:p>
      <w:pPr>
        <w:pStyle w:val="5"/>
        <w:spacing w:before="166"/>
        <w:ind w:left="1319"/>
        <w:rPr>
          <w:rFonts w:ascii="Times New Roman" w:eastAsia="Times New Roman"/>
        </w:rPr>
      </w:pPr>
      <w:r>
        <w:t>多年平均蒸发量</w:t>
      </w:r>
      <w:r>
        <w:rPr>
          <w:rFonts w:ascii="Times New Roman" w:eastAsia="Times New Roman"/>
        </w:rPr>
        <w:t>1694.3mm</w:t>
      </w:r>
    </w:p>
    <w:p>
      <w:pPr>
        <w:pStyle w:val="5"/>
        <w:spacing w:before="122" w:line="321" w:lineRule="auto"/>
        <w:ind w:left="1319" w:right="4093"/>
        <w:rPr>
          <w:rFonts w:ascii="Times New Roman" w:eastAsia="Times New Roman"/>
        </w:rPr>
      </w:pPr>
      <w:r>
        <w:t>最大日降雨量</w:t>
      </w:r>
      <w:r>
        <w:rPr>
          <w:rFonts w:ascii="Times New Roman" w:eastAsia="Times New Roman"/>
        </w:rPr>
        <w:t>264.4mm</w:t>
      </w:r>
      <w:r>
        <w:t>（</w:t>
      </w:r>
      <w:r>
        <w:rPr>
          <w:rFonts w:ascii="Times New Roman" w:eastAsia="Times New Roman"/>
        </w:rPr>
        <w:t>1976.6.29</w:t>
      </w:r>
      <w:r>
        <w:t>） 全年主导风向</w:t>
      </w:r>
      <w:r>
        <w:rPr>
          <w:rFonts w:ascii="Times New Roman" w:eastAsia="Times New Roman"/>
        </w:rPr>
        <w:t>SE</w:t>
      </w:r>
    </w:p>
    <w:p>
      <w:pPr>
        <w:pStyle w:val="5"/>
        <w:spacing w:line="321" w:lineRule="auto"/>
        <w:ind w:left="1319" w:right="5989"/>
        <w:rPr>
          <w:rFonts w:ascii="Times New Roman" w:eastAsia="Times New Roman"/>
        </w:rPr>
      </w:pPr>
      <w:r>
        <w:t>全年次主导风向</w:t>
      </w:r>
      <w:r>
        <w:rPr>
          <w:rFonts w:ascii="Times New Roman" w:eastAsia="Times New Roman"/>
        </w:rPr>
        <w:t xml:space="preserve">NNE </w:t>
      </w:r>
      <w:r>
        <w:t>年平均风速</w:t>
      </w:r>
      <w:r>
        <w:rPr>
          <w:rFonts w:ascii="Times New Roman" w:eastAsia="Times New Roman"/>
        </w:rPr>
        <w:t>3.1m/s</w:t>
      </w:r>
    </w:p>
    <w:p>
      <w:pPr>
        <w:pStyle w:val="5"/>
        <w:spacing w:line="321" w:lineRule="auto"/>
        <w:ind w:left="1319" w:right="4828"/>
      </w:pPr>
      <w:r>
        <w:t>最大风速</w:t>
      </w:r>
      <w:r>
        <w:rPr>
          <w:rFonts w:ascii="Times New Roman" w:eastAsia="Times New Roman"/>
        </w:rPr>
        <w:t>29.3m/s</w:t>
      </w:r>
      <w:r>
        <w:t>（</w:t>
      </w:r>
      <w:r>
        <w:rPr>
          <w:rFonts w:ascii="Times New Roman" w:eastAsia="Times New Roman"/>
        </w:rPr>
        <w:t>1958.5.11</w:t>
      </w:r>
      <w:r>
        <w:t>） 极大风速</w:t>
      </w:r>
      <w:r>
        <w:rPr>
          <w:rFonts w:ascii="Times New Roman" w:eastAsia="Times New Roman"/>
        </w:rPr>
        <w:t>31.5m/s</w:t>
      </w:r>
      <w:r>
        <w:t>（</w:t>
      </w:r>
      <w:r>
        <w:rPr>
          <w:rFonts w:ascii="Times New Roman" w:eastAsia="Times New Roman"/>
        </w:rPr>
        <w:t>1997.8.19</w:t>
      </w:r>
      <w:r>
        <w:t>）</w:t>
      </w:r>
    </w:p>
    <w:p>
      <w:pPr>
        <w:pStyle w:val="4"/>
        <w:numPr>
          <w:ilvl w:val="2"/>
          <w:numId w:val="4"/>
        </w:numPr>
        <w:tabs>
          <w:tab w:val="left" w:pos="1392"/>
        </w:tabs>
        <w:spacing w:before="258" w:after="0" w:line="240" w:lineRule="auto"/>
        <w:ind w:left="1391" w:right="0" w:hanging="632"/>
        <w:jc w:val="left"/>
      </w:pPr>
      <w:bookmarkStart w:id="10" w:name="_TOC_250049"/>
      <w:bookmarkEnd w:id="10"/>
      <w:r>
        <w:t>地形地貌</w:t>
      </w:r>
    </w:p>
    <w:p>
      <w:pPr>
        <w:pStyle w:val="5"/>
        <w:spacing w:before="8"/>
        <w:ind w:left="0"/>
        <w:rPr>
          <w:b/>
          <w:sz w:val="29"/>
        </w:rPr>
      </w:pPr>
    </w:p>
    <w:p>
      <w:pPr>
        <w:pStyle w:val="5"/>
        <w:spacing w:line="321" w:lineRule="auto"/>
        <w:ind w:left="1319" w:right="965"/>
      </w:pPr>
      <w:r>
        <w:rPr>
          <w:spacing w:val="-3"/>
        </w:rPr>
        <w:t xml:space="preserve">该公司所在地区为山地到平原的过渡地带、地势比较平坦。 </w:t>
      </w:r>
      <w:r>
        <w:rPr>
          <w:spacing w:val="-4"/>
        </w:rPr>
        <w:t>水文：根据含水层岩性、赋存条件及水利特征，地下水分为松</w:t>
      </w:r>
    </w:p>
    <w:p>
      <w:pPr>
        <w:pStyle w:val="5"/>
        <w:spacing w:line="357" w:lineRule="exact"/>
      </w:pPr>
      <w:r>
        <w:t>散岩类孔隙水和基岩裂隙水两大类型。</w:t>
      </w:r>
    </w:p>
    <w:p>
      <w:pPr>
        <w:pStyle w:val="5"/>
        <w:spacing w:before="122" w:line="321" w:lineRule="auto"/>
        <w:ind w:right="955" w:firstLine="559"/>
        <w:jc w:val="both"/>
      </w:pPr>
      <w:r>
        <w:t>地质：工程所在地属海积平原地貌类型，成因较为简单，地势平坦，地面平均高程约为</w:t>
      </w:r>
      <w:r>
        <w:rPr>
          <w:rFonts w:ascii="Times New Roman" w:eastAsia="Times New Roman"/>
        </w:rPr>
        <w:t>3.0m</w:t>
      </w:r>
      <w:r>
        <w:t>（黄海高程系）。厂址区及周围均为松散沉积物所覆盖，基岩埋藏</w:t>
      </w:r>
      <w:r>
        <w:rPr>
          <w:rFonts w:ascii="Times New Roman" w:eastAsia="Times New Roman"/>
        </w:rPr>
        <w:t>20m</w:t>
      </w:r>
      <w:r>
        <w:t>左右向东部逐渐变浅，至云台山区出露地表，向西逐渐变深，基底地层主要为元古界东海群和海州群变质岩系组成，该层主要为新生界第四系全新统和上更新统。</w:t>
      </w:r>
    </w:p>
    <w:p>
      <w:pPr>
        <w:pStyle w:val="5"/>
        <w:spacing w:line="321" w:lineRule="auto"/>
        <w:ind w:right="965" w:firstLine="559"/>
        <w:jc w:val="both"/>
      </w:pPr>
      <w:r>
        <w:t>根据建设用地灾害危险评估说明：厂址区属新浦一带古海积平原不良工程地质区，将本区地层按其成因类型、岩性、埋藏条件及物理化学性质特性，划分为</w:t>
      </w:r>
      <w:r>
        <w:rPr>
          <w:rFonts w:ascii="Times New Roman" w:eastAsia="Times New Roman"/>
        </w:rPr>
        <w:t>5</w:t>
      </w:r>
      <w:r>
        <w:t>个工程地质层：</w:t>
      </w:r>
    </w:p>
    <w:p>
      <w:pPr>
        <w:pStyle w:val="5"/>
        <w:spacing w:line="321" w:lineRule="auto"/>
        <w:ind w:right="874" w:firstLine="559"/>
      </w:pPr>
      <w:r>
        <w:t>①粉质粘土层：表层</w:t>
      </w:r>
      <w:r>
        <w:rPr>
          <w:rFonts w:ascii="Times New Roman" w:hAnsi="Times New Roman" w:eastAsia="Times New Roman"/>
        </w:rPr>
        <w:t>0.5m</w:t>
      </w:r>
      <w:r>
        <w:t>厚左右为耕植土，厚度为</w:t>
      </w:r>
      <w:r>
        <w:rPr>
          <w:rFonts w:ascii="Times New Roman" w:hAnsi="Times New Roman" w:eastAsia="Times New Roman"/>
        </w:rPr>
        <w:t>3m</w:t>
      </w:r>
      <w:r>
        <w:t>左右，地耐力</w:t>
      </w:r>
      <w:r>
        <w:rPr>
          <w:rFonts w:ascii="Times New Roman" w:hAnsi="Times New Roman" w:eastAsia="Times New Roman"/>
        </w:rPr>
        <w:t>100KPa</w:t>
      </w:r>
      <w:r>
        <w:t>，黄褐色、褐色。</w:t>
      </w:r>
    </w:p>
    <w:p>
      <w:pPr>
        <w:pStyle w:val="5"/>
        <w:spacing w:line="358" w:lineRule="exact"/>
        <w:ind w:left="1319"/>
      </w:pPr>
      <w:r>
        <w:t>②淤泥层：灰色～深灰色，厚</w:t>
      </w:r>
      <w:r>
        <w:rPr>
          <w:rFonts w:ascii="Times New Roman" w:hAnsi="Times New Roman" w:eastAsia="Times New Roman"/>
        </w:rPr>
        <w:t>9m</w:t>
      </w:r>
      <w:r>
        <w:t>左右，地耐力</w:t>
      </w:r>
      <w:r>
        <w:rPr>
          <w:rFonts w:ascii="Times New Roman" w:hAnsi="Times New Roman" w:eastAsia="Times New Roman"/>
        </w:rPr>
        <w:t>50KPa</w:t>
      </w:r>
      <w:r>
        <w:t>。</w:t>
      </w:r>
    </w:p>
    <w:p>
      <w:pPr>
        <w:pStyle w:val="5"/>
        <w:spacing w:before="116"/>
        <w:ind w:left="1319"/>
      </w:pPr>
      <w:r>
        <w:t>③粘土层：灰绿～褐黄色，厚</w:t>
      </w:r>
      <w:r>
        <w:rPr>
          <w:rFonts w:ascii="Times New Roman" w:hAnsi="Times New Roman" w:eastAsia="Times New Roman"/>
        </w:rPr>
        <w:t>4m</w:t>
      </w:r>
      <w:r>
        <w:t>左右，地耐力</w:t>
      </w:r>
      <w:r>
        <w:rPr>
          <w:rFonts w:ascii="Times New Roman" w:hAnsi="Times New Roman" w:eastAsia="Times New Roman"/>
        </w:rPr>
        <w:t>200KPa</w:t>
      </w:r>
      <w:r>
        <w:t>。</w:t>
      </w:r>
    </w:p>
    <w:p>
      <w:pPr>
        <w:pStyle w:val="5"/>
        <w:spacing w:before="121"/>
        <w:ind w:left="1319"/>
      </w:pPr>
      <w:r>
        <w:t>④粘土层：褐黄色，厚</w:t>
      </w:r>
      <w:r>
        <w:rPr>
          <w:rFonts w:ascii="Times New Roman" w:hAnsi="Times New Roman" w:eastAsia="Times New Roman"/>
        </w:rPr>
        <w:t>5m</w:t>
      </w:r>
      <w:r>
        <w:t>左右，地耐力</w:t>
      </w:r>
      <w:r>
        <w:rPr>
          <w:rFonts w:ascii="Times New Roman" w:hAnsi="Times New Roman" w:eastAsia="Times New Roman"/>
        </w:rPr>
        <w:t>220KPa</w:t>
      </w:r>
      <w:r>
        <w:t>。</w:t>
      </w:r>
    </w:p>
    <w:p>
      <w:pPr>
        <w:pStyle w:val="5"/>
        <w:spacing w:before="121" w:line="321" w:lineRule="auto"/>
        <w:ind w:right="825" w:firstLine="559"/>
      </w:pPr>
      <w:r>
        <w:t>⑤强风化片麻岩：灰黄～灰白色，大多已风化成砂状，地耐力</w:t>
      </w:r>
      <w:r>
        <w:rPr>
          <w:rFonts w:ascii="Times New Roman" w:hAnsi="Times New Roman" w:eastAsia="Times New Roman"/>
        </w:rPr>
        <w:t>5 50KPa</w:t>
      </w:r>
      <w:r>
        <w:t>。</w:t>
      </w:r>
    </w:p>
    <w:p>
      <w:pPr>
        <w:spacing w:after="0" w:line="321" w:lineRule="auto"/>
        <w:sectPr>
          <w:footerReference r:id="rId7" w:type="default"/>
          <w:pgSz w:w="11910" w:h="16840"/>
          <w:pgMar w:top="1360" w:right="1020" w:bottom="1460" w:left="1040" w:header="1120" w:footer="1280" w:gutter="0"/>
          <w:pgBorders>
            <w:top w:val="none" w:sz="0" w:space="0"/>
            <w:left w:val="none" w:sz="0" w:space="0"/>
            <w:bottom w:val="none" w:sz="0" w:space="0"/>
            <w:right w:val="none" w:sz="0" w:space="0"/>
          </w:pgBorders>
          <w:pgNumType w:start="9"/>
        </w:sectPr>
      </w:pPr>
    </w:p>
    <w:p>
      <w:pPr>
        <w:pStyle w:val="4"/>
        <w:numPr>
          <w:ilvl w:val="2"/>
          <w:numId w:val="4"/>
        </w:numPr>
        <w:tabs>
          <w:tab w:val="left" w:pos="1392"/>
        </w:tabs>
        <w:spacing w:before="169" w:after="0" w:line="240" w:lineRule="auto"/>
        <w:ind w:left="1391" w:right="0" w:hanging="632"/>
        <w:jc w:val="left"/>
      </w:pPr>
      <w:bookmarkStart w:id="11" w:name="_TOC_250048"/>
      <w:bookmarkEnd w:id="11"/>
      <w:r>
        <w:t>地震</w:t>
      </w:r>
    </w:p>
    <w:p>
      <w:pPr>
        <w:pStyle w:val="5"/>
        <w:spacing w:before="6"/>
        <w:ind w:left="0"/>
        <w:rPr>
          <w:b/>
          <w:sz w:val="29"/>
        </w:rPr>
      </w:pPr>
    </w:p>
    <w:p>
      <w:pPr>
        <w:pStyle w:val="5"/>
        <w:spacing w:line="321" w:lineRule="auto"/>
        <w:ind w:right="899" w:firstLine="559"/>
      </w:pPr>
      <w:r>
        <w:t>根据《中国地震动参数区划图》（</w:t>
      </w:r>
      <w:r>
        <w:rPr>
          <w:rFonts w:ascii="Times New Roman" w:eastAsia="Times New Roman"/>
        </w:rPr>
        <w:t>GB18306-2015</w:t>
      </w:r>
      <w:r>
        <w:t>），本项目所在区域地震动参数对应的地震基本烈度为</w:t>
      </w:r>
      <w:r>
        <w:rPr>
          <w:rFonts w:ascii="Times New Roman" w:eastAsia="Times New Roman"/>
        </w:rPr>
        <w:t>7</w:t>
      </w:r>
      <w:r>
        <w:t>度。</w:t>
      </w:r>
    </w:p>
    <w:p>
      <w:pPr>
        <w:pStyle w:val="3"/>
        <w:numPr>
          <w:ilvl w:val="1"/>
          <w:numId w:val="4"/>
        </w:numPr>
        <w:tabs>
          <w:tab w:val="left" w:pos="1241"/>
        </w:tabs>
        <w:spacing w:before="161" w:after="0" w:line="240" w:lineRule="auto"/>
        <w:ind w:left="1240" w:right="0" w:hanging="481"/>
        <w:jc w:val="left"/>
      </w:pPr>
      <w:bookmarkStart w:id="12" w:name="_TOC_250047"/>
      <w:bookmarkEnd w:id="12"/>
      <w:r>
        <w:t>公司厂区概况</w:t>
      </w:r>
    </w:p>
    <w:p>
      <w:pPr>
        <w:pStyle w:val="5"/>
        <w:spacing w:before="10"/>
        <w:ind w:left="0"/>
        <w:rPr>
          <w:b/>
        </w:rPr>
      </w:pPr>
    </w:p>
    <w:p>
      <w:pPr>
        <w:pStyle w:val="4"/>
        <w:numPr>
          <w:ilvl w:val="2"/>
          <w:numId w:val="4"/>
        </w:numPr>
        <w:tabs>
          <w:tab w:val="left" w:pos="1392"/>
        </w:tabs>
        <w:spacing w:before="0" w:after="0" w:line="240" w:lineRule="auto"/>
        <w:ind w:left="1391" w:right="0" w:hanging="632"/>
        <w:jc w:val="left"/>
      </w:pPr>
      <w:bookmarkStart w:id="13" w:name="_TOC_250046"/>
      <w:bookmarkEnd w:id="13"/>
      <w:r>
        <w:t>周边环境及平面布置情况</w:t>
      </w:r>
    </w:p>
    <w:p>
      <w:pPr>
        <w:pStyle w:val="5"/>
        <w:spacing w:before="9"/>
        <w:ind w:left="0"/>
        <w:rPr>
          <w:b/>
          <w:sz w:val="29"/>
        </w:rPr>
      </w:pPr>
    </w:p>
    <w:p>
      <w:pPr>
        <w:pStyle w:val="5"/>
        <w:spacing w:line="321" w:lineRule="auto"/>
        <w:ind w:right="821" w:firstLine="559"/>
      </w:pPr>
      <w:r>
        <w:t>江苏双菱化工集团有限公司位于连云港市海州区新海路</w:t>
      </w:r>
      <w:r>
        <w:rPr>
          <w:rFonts w:ascii="Times New Roman" w:eastAsia="Times New Roman"/>
        </w:rPr>
        <w:t>182</w:t>
      </w:r>
      <w:r>
        <w:t>号， 厂区大门开在正东面，门前是路面宽</w:t>
      </w:r>
      <w:r>
        <w:rPr>
          <w:rFonts w:ascii="Times New Roman" w:eastAsia="Times New Roman"/>
        </w:rPr>
        <w:t>12</w:t>
      </w:r>
      <w:r>
        <w:t>米的新海路，对面是原市电化厂厂区，现在成为商品房的建设工地。生产区南面与西面隔着围墙是新海发电厂堆煤场，西南角为连云港泰乐化工有限公司，北面与德邦精细化工公司隔着海宁路。距蔷薇河</w:t>
      </w:r>
      <w:r>
        <w:rPr>
          <w:rFonts w:ascii="Times New Roman" w:eastAsia="Times New Roman"/>
        </w:rPr>
        <w:t>0.2</w:t>
      </w:r>
      <w:r>
        <w:t>公里。</w:t>
      </w:r>
    </w:p>
    <w:p>
      <w:pPr>
        <w:pStyle w:val="5"/>
        <w:spacing w:line="321" w:lineRule="auto"/>
        <w:ind w:right="752" w:firstLine="559"/>
      </w:pPr>
      <w:r>
        <w:t>公司所占区域呈不规则菱形，占地面积为</w:t>
      </w:r>
      <w:r>
        <w:rPr>
          <w:rFonts w:ascii="Times New Roman" w:eastAsia="Times New Roman"/>
        </w:rPr>
        <w:t>11.9</w:t>
      </w:r>
      <w:r>
        <w:t>万平方米，建筑面积</w:t>
      </w:r>
      <w:r>
        <w:rPr>
          <w:rFonts w:ascii="Times New Roman" w:eastAsia="Times New Roman"/>
        </w:rPr>
        <w:t>36130</w:t>
      </w:r>
      <w:r>
        <w:t>平方米。泰乐公司坐落在公司厂区东南区域，与双菱化工公司以栅栏相隔，四班三运转。</w:t>
      </w:r>
    </w:p>
    <w:p>
      <w:pPr>
        <w:pStyle w:val="5"/>
        <w:spacing w:line="321" w:lineRule="auto"/>
        <w:ind w:right="965" w:firstLine="559"/>
        <w:jc w:val="both"/>
      </w:pPr>
      <w:r>
        <w:t>公司厂区被厂区干道分隔为两大区域：管理区（生活区）和生产区。生产区分为若干个分区，将生产车间、工段、仓库等作业区自然分开。</w:t>
      </w:r>
    </w:p>
    <w:p>
      <w:pPr>
        <w:pStyle w:val="5"/>
        <w:spacing w:line="321" w:lineRule="auto"/>
        <w:ind w:right="965" w:firstLine="559"/>
        <w:jc w:val="both"/>
      </w:pPr>
      <w:r>
        <w:t>厂区内主干道，从正门向西经管理区，过生产区大门进入生产区。从东至西贯穿厂区。路面宽</w:t>
      </w:r>
      <w:r>
        <w:rPr>
          <w:rFonts w:ascii="Times New Roman" w:eastAsia="Times New Roman"/>
        </w:rPr>
        <w:t>8</w:t>
      </w:r>
      <w:r>
        <w:t>米，另有多条</w:t>
      </w:r>
      <w:r>
        <w:rPr>
          <w:rFonts w:ascii="Times New Roman" w:eastAsia="Times New Roman"/>
        </w:rPr>
        <w:t>4-6</w:t>
      </w:r>
      <w:r>
        <w:t>米道路与主干道相连结，形成环形通道。</w:t>
      </w:r>
    </w:p>
    <w:p>
      <w:pPr>
        <w:pStyle w:val="5"/>
        <w:spacing w:line="357" w:lineRule="exact"/>
        <w:ind w:left="1319"/>
      </w:pPr>
      <w:r>
        <w:t>企业周边不涉及敏感目标和重要场所区域。</w:t>
      </w:r>
    </w:p>
    <w:p>
      <w:pPr>
        <w:pStyle w:val="5"/>
        <w:spacing w:before="115" w:line="321" w:lineRule="auto"/>
        <w:ind w:right="821" w:firstLine="559"/>
      </w:pPr>
      <w:r>
        <w:t>现双菱化工公司和泰乐化工公司都已停产，仅在门卫处保留值守人员，双菱化工公司现场设备大多已拆除清运完毕，但仍有部分设备及管线未进行拆除或拆除未清运，泰乐化工公司仅剩管道和</w:t>
      </w:r>
      <w:r>
        <w:rPr>
          <w:rFonts w:ascii="Times New Roman" w:eastAsia="Times New Roman"/>
        </w:rPr>
        <w:t>2</w:t>
      </w:r>
      <w:r>
        <w:t>座甲苯储罐、</w:t>
      </w:r>
      <w:r>
        <w:rPr>
          <w:rFonts w:ascii="Times New Roman" w:eastAsia="Times New Roman"/>
        </w:rPr>
        <w:t>3</w:t>
      </w:r>
      <w:r>
        <w:t>座液氯储罐未拆除。</w:t>
      </w:r>
    </w:p>
    <w:p>
      <w:pPr>
        <w:spacing w:after="0" w:line="321" w:lineRule="auto"/>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4"/>
        <w:numPr>
          <w:ilvl w:val="2"/>
          <w:numId w:val="4"/>
        </w:numPr>
        <w:tabs>
          <w:tab w:val="left" w:pos="1462"/>
        </w:tabs>
        <w:spacing w:before="169" w:after="0" w:line="240" w:lineRule="auto"/>
        <w:ind w:left="1461" w:right="0" w:hanging="702"/>
        <w:jc w:val="left"/>
      </w:pPr>
      <w:r>
        <w:pict>
          <v:shape id="_x0000_s1027" o:spid="_x0000_s1027" style="position:absolute;left:0pt;margin-left:310.35pt;margin-top:371.35pt;height:6pt;width:137.55pt;mso-position-horizontal-relative:page;mso-position-vertical-relative:page;z-index:-255418368;mso-width-relative:page;mso-height-relative:page;" fillcolor="#000000" filled="t" stroked="f" coordorigin="6208,7428" coordsize="2751,120" path="m8839,7495l8839,7548,8944,7495,8839,7495xm8839,7480l8839,7495,8859,7495,8859,7480,8839,7480xm8839,7428l8839,7480,8859,7480,8859,7495,8944,7495,8959,7488,8839,7428xm6208,7478l6208,7493,8839,7495,8839,7480,6208,7478xe">
            <v:path arrowok="t"/>
            <v:fill on="t" focussize="0,0"/>
            <v:stroke on="f"/>
            <v:imagedata o:title=""/>
            <o:lock v:ext="edit"/>
          </v:shape>
        </w:pict>
      </w:r>
      <w:r>
        <w:pict>
          <v:shape id="_x0000_s1028" o:spid="_x0000_s1028" style="position:absolute;left:0pt;margin-left:272.75pt;margin-top:463.25pt;height:23.5pt;width:6pt;mso-position-horizontal-relative:page;mso-position-vertical-relative:page;z-index:-255416320;mso-width-relative:page;mso-height-relative:page;" fillcolor="#000000" filled="t" stroked="f" coordorigin="5455,9266" coordsize="120,470" path="m5455,9616l5515,9736,5565,9636,5508,9636,5508,9616,5455,9616xm5508,9616l5508,9636,5523,9636,5523,9616,5508,9616xm5523,9616l5523,9636,5565,9636,5575,9616,5523,9616xm5523,9266l5508,9266,5508,9616,5523,9616,5523,9266xe">
            <v:path arrowok="t"/>
            <v:fill on="t" focussize="0,0"/>
            <v:stroke on="f"/>
            <v:imagedata o:title=""/>
            <o:lock v:ext="edit"/>
          </v:shape>
        </w:pict>
      </w:r>
      <w:r>
        <w:pict>
          <v:shape id="_x0000_s1029" o:spid="_x0000_s1029" style="position:absolute;left:0pt;margin-left:273.3pt;margin-top:396.75pt;height:23.5pt;width:6pt;mso-position-horizontal-relative:page;mso-position-vertical-relative:page;z-index:-255414272;mso-width-relative:page;mso-height-relative:page;" fillcolor="#000000" filled="t" stroked="f" coordorigin="5466,7936" coordsize="120,470" path="m5466,8286l5526,8406,5576,8306,5519,8306,5519,8286,5466,8286xm5519,8286l5519,8306,5534,8306,5534,8286,5519,8286xm5534,8286l5534,8306,5576,8306,5586,8286,5534,8286xm5535,7936l5520,7936,5519,8286,5534,8286,5535,7936xe">
            <v:path arrowok="t"/>
            <v:fill on="t" focussize="0,0"/>
            <v:stroke on="f"/>
            <v:imagedata o:title=""/>
            <o:lock v:ext="edit"/>
          </v:shape>
        </w:pict>
      </w:r>
      <w:bookmarkStart w:id="14" w:name="_TOC_250045"/>
      <w:bookmarkEnd w:id="14"/>
      <w:r>
        <w:t>原主要生产工艺</w:t>
      </w:r>
    </w:p>
    <w:p>
      <w:pPr>
        <w:pStyle w:val="5"/>
        <w:spacing w:before="6"/>
        <w:ind w:left="0"/>
        <w:rPr>
          <w:b/>
          <w:sz w:val="29"/>
        </w:rPr>
      </w:pPr>
    </w:p>
    <w:p>
      <w:pPr>
        <w:pStyle w:val="13"/>
        <w:numPr>
          <w:ilvl w:val="3"/>
          <w:numId w:val="4"/>
        </w:numPr>
        <w:tabs>
          <w:tab w:val="left" w:pos="2024"/>
        </w:tabs>
        <w:spacing w:before="0" w:after="0" w:line="240" w:lineRule="auto"/>
        <w:ind w:left="2023" w:right="0" w:hanging="705"/>
        <w:jc w:val="left"/>
        <w:rPr>
          <w:sz w:val="28"/>
        </w:rPr>
      </w:pPr>
      <w:r>
        <w:rPr>
          <w:spacing w:val="-2"/>
          <w:sz w:val="28"/>
        </w:rPr>
        <w:t>磷化铝生产工艺简述</w:t>
      </w:r>
    </w:p>
    <w:p>
      <w:pPr>
        <w:pStyle w:val="5"/>
        <w:spacing w:before="122" w:line="321" w:lineRule="auto"/>
        <w:ind w:right="964" w:firstLine="559"/>
        <w:jc w:val="both"/>
      </w:pPr>
      <w:r>
        <w:t>将铝粉和赤磷按一定比例配料装入混合器混合均匀后装入反应罐内，送进反应室，局部引火引发反应，副反应生成的</w:t>
      </w:r>
      <w:r>
        <w:rPr>
          <w:rFonts w:ascii="Times New Roman" w:eastAsia="Times New Roman"/>
        </w:rPr>
        <w:t>P</w:t>
      </w:r>
      <w:r>
        <w:rPr>
          <w:rFonts w:ascii="Times New Roman" w:eastAsia="Times New Roman"/>
          <w:vertAlign w:val="subscript"/>
        </w:rPr>
        <w:t>2</w:t>
      </w:r>
      <w:r>
        <w:rPr>
          <w:rFonts w:ascii="Times New Roman" w:eastAsia="Times New Roman"/>
          <w:vertAlign w:val="baseline"/>
        </w:rPr>
        <w:t>O</w:t>
      </w:r>
      <w:r>
        <w:rPr>
          <w:rFonts w:ascii="Times New Roman" w:eastAsia="Times New Roman"/>
          <w:vertAlign w:val="subscript"/>
        </w:rPr>
        <w:t>5</w:t>
      </w:r>
      <w:r>
        <w:rPr>
          <w:vertAlign w:val="baseline"/>
        </w:rPr>
        <w:t>烟雾由尾气吸收装置吸收，得磷酸。反应罐内生成磷化铝原药，待自然冷却后出料。经粉碎（调制）计量、包装后成为磷化铝原药成品。</w:t>
      </w:r>
    </w:p>
    <w:p>
      <w:pPr>
        <w:pStyle w:val="13"/>
        <w:numPr>
          <w:ilvl w:val="3"/>
          <w:numId w:val="4"/>
        </w:numPr>
        <w:tabs>
          <w:tab w:val="left" w:pos="2039"/>
        </w:tabs>
        <w:spacing w:before="26" w:after="0" w:line="240" w:lineRule="auto"/>
        <w:ind w:left="2038" w:right="0" w:hanging="705"/>
        <w:jc w:val="left"/>
        <w:rPr>
          <w:sz w:val="28"/>
        </w:rPr>
      </w:pPr>
      <w:r>
        <w:pict>
          <v:shape id="_x0000_s1030" o:spid="_x0000_s1030" style="position:absolute;left:0pt;margin-left:210.6pt;margin-top:70.65pt;height:6pt;width:31.3pt;mso-position-horizontal-relative:page;z-index:-255419392;mso-width-relative:page;mso-height-relative:page;" fillcolor="#000000" filled="t" stroked="f" coordorigin="4213,1413" coordsize="626,120" path="m4719,1481l4719,1533,4824,1481,4739,1481,4719,1481xm4719,1466l4719,1481,4739,1481,4739,1466,4719,1466xm4719,1413l4719,1466,4739,1466,4739,1481,4824,1481,4839,1474,4719,1413xm4213,1465l4213,1480,4719,1481,4719,1466,4213,1465xe">
            <v:path arrowok="t"/>
            <v:fill on="t" focussize="0,0"/>
            <v:stroke on="f"/>
            <v:imagedata o:title=""/>
            <o:lock v:ext="edit"/>
          </v:shape>
        </w:pict>
      </w:r>
      <w:r>
        <w:pict>
          <v:shape id="_x0000_s1031" o:spid="_x0000_s1031" style="position:absolute;left:0pt;margin-left:274.5pt;margin-top:97.95pt;height:23.5pt;width:6pt;mso-position-horizontal-relative:page;z-index:-255417344;mso-width-relative:page;mso-height-relative:page;" fillcolor="#000000" filled="t" stroked="f" coordorigin="5490,1960" coordsize="120,470" path="m5490,2310l5550,2430,5600,2330,5543,2330,5543,2310,5490,2310xm5543,2310l5543,2330,5558,2330,5558,2310,5543,2310xm5558,2310l5558,2330,5600,2330,5610,2310,5558,2310xm5558,1960l5543,1960,5543,2310,5558,2310,5558,1960xe">
            <v:path arrowok="t"/>
            <v:fill on="t" focussize="0,0"/>
            <v:stroke on="f"/>
            <v:imagedata o:title=""/>
            <o:lock v:ext="edit"/>
          </v:shape>
        </w:pict>
      </w:r>
      <w:r>
        <w:rPr>
          <w:spacing w:val="-3"/>
          <w:sz w:val="28"/>
        </w:rPr>
        <w:t>磷化铝工艺流程简图</w:t>
      </w:r>
    </w:p>
    <w:p>
      <w:pPr>
        <w:pStyle w:val="5"/>
        <w:ind w:left="0"/>
        <w:rPr>
          <w:sz w:val="20"/>
        </w:rPr>
      </w:pPr>
    </w:p>
    <w:p>
      <w:pPr>
        <w:pStyle w:val="5"/>
        <w:ind w:left="0"/>
        <w:rPr>
          <w:sz w:val="20"/>
        </w:rPr>
      </w:pPr>
    </w:p>
    <w:p>
      <w:pPr>
        <w:pStyle w:val="5"/>
        <w:spacing w:after="1"/>
        <w:ind w:left="0"/>
        <w:rPr>
          <w:sz w:val="19"/>
        </w:rPr>
      </w:pPr>
    </w:p>
    <w:tbl>
      <w:tblPr>
        <w:tblStyle w:val="10"/>
        <w:tblW w:w="0" w:type="auto"/>
        <w:tblInd w:w="21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87"/>
        <w:gridCol w:w="366"/>
        <w:gridCol w:w="1380"/>
        <w:gridCol w:w="1254"/>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atLeast"/>
        </w:trPr>
        <w:tc>
          <w:tcPr>
            <w:tcW w:w="1287" w:type="dxa"/>
          </w:tcPr>
          <w:p>
            <w:pPr>
              <w:pStyle w:val="14"/>
              <w:spacing w:before="6" w:line="320" w:lineRule="atLeast"/>
              <w:ind w:left="231" w:right="244" w:hanging="32"/>
              <w:rPr>
                <w:sz w:val="21"/>
              </w:rPr>
            </w:pPr>
            <w:r>
              <w:rPr>
                <w:sz w:val="24"/>
              </w:rPr>
              <w:t>铝粉、赤磷</w:t>
            </w:r>
            <w:r>
              <w:rPr>
                <w:w w:val="100"/>
                <w:sz w:val="21"/>
              </w:rPr>
              <w:t xml:space="preserve"> </w:t>
            </w:r>
          </w:p>
        </w:tc>
        <w:tc>
          <w:tcPr>
            <w:tcW w:w="366" w:type="dxa"/>
            <w:tcBorders>
              <w:right w:val="single" w:color="000000" w:sz="12" w:space="0"/>
            </w:tcBorders>
          </w:tcPr>
          <w:p>
            <w:pPr>
              <w:pStyle w:val="14"/>
              <w:spacing w:before="134"/>
              <w:ind w:right="-44"/>
              <w:jc w:val="right"/>
              <w:rPr>
                <w:sz w:val="28"/>
              </w:rPr>
            </w:pPr>
            <w:r>
              <w:rPr>
                <w:w w:val="100"/>
                <w:sz w:val="28"/>
              </w:rPr>
              <w:t xml:space="preserve"> </w:t>
            </w:r>
          </w:p>
        </w:tc>
        <w:tc>
          <w:tcPr>
            <w:tcW w:w="1380" w:type="dxa"/>
            <w:tcBorders>
              <w:top w:val="single" w:color="000000" w:sz="12" w:space="0"/>
              <w:left w:val="single" w:color="000000" w:sz="12" w:space="0"/>
              <w:bottom w:val="single" w:color="000000" w:sz="12" w:space="0"/>
              <w:right w:val="single" w:color="000000" w:sz="12" w:space="0"/>
            </w:tcBorders>
          </w:tcPr>
          <w:p>
            <w:pPr>
              <w:pStyle w:val="14"/>
              <w:spacing w:before="172"/>
              <w:ind w:left="233" w:right="117"/>
              <w:jc w:val="center"/>
              <w:rPr>
                <w:sz w:val="24"/>
              </w:rPr>
            </w:pPr>
            <w:r>
              <w:rPr>
                <w:sz w:val="24"/>
              </w:rPr>
              <w:t xml:space="preserve">混合 </w:t>
            </w:r>
          </w:p>
        </w:tc>
        <w:tc>
          <w:tcPr>
            <w:tcW w:w="1254" w:type="dxa"/>
            <w:tcBorders>
              <w:left w:val="single" w:color="000000" w:sz="12" w:space="0"/>
            </w:tcBorders>
          </w:tcPr>
          <w:p>
            <w:pPr>
              <w:pStyle w:val="14"/>
              <w:spacing w:before="4"/>
              <w:ind w:left="488"/>
              <w:rPr>
                <w:sz w:val="24"/>
              </w:rPr>
            </w:pPr>
            <w:r>
              <w:rPr>
                <w:sz w:val="24"/>
              </w:rPr>
              <w:t xml:space="preserve"> </w:t>
            </w:r>
          </w:p>
        </w:tc>
        <w:tc>
          <w:tcPr>
            <w:tcW w:w="1421" w:type="dxa"/>
          </w:tcPr>
          <w:p>
            <w:pPr>
              <w:pStyle w:val="14"/>
              <w:spacing w:before="134"/>
              <w:ind w:right="18"/>
              <w:jc w:val="center"/>
              <w:rPr>
                <w:sz w:val="28"/>
              </w:rPr>
            </w:pPr>
            <w:r>
              <w:rPr>
                <w:w w:val="100"/>
                <w:sz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9" w:hRule="atLeast"/>
        </w:trPr>
        <w:tc>
          <w:tcPr>
            <w:tcW w:w="1287" w:type="dxa"/>
          </w:tcPr>
          <w:p>
            <w:pPr>
              <w:pStyle w:val="14"/>
              <w:spacing w:before="128"/>
              <w:ind w:left="298"/>
              <w:rPr>
                <w:sz w:val="28"/>
              </w:rPr>
            </w:pPr>
            <w:r>
              <w:rPr>
                <w:w w:val="100"/>
                <w:sz w:val="28"/>
              </w:rPr>
              <w:t xml:space="preserve"> </w:t>
            </w:r>
          </w:p>
        </w:tc>
        <w:tc>
          <w:tcPr>
            <w:tcW w:w="366" w:type="dxa"/>
          </w:tcPr>
          <w:p>
            <w:pPr>
              <w:pStyle w:val="14"/>
              <w:spacing w:before="128"/>
              <w:ind w:right="-29"/>
              <w:jc w:val="right"/>
              <w:rPr>
                <w:sz w:val="28"/>
              </w:rPr>
            </w:pPr>
            <w:r>
              <w:rPr>
                <w:w w:val="100"/>
                <w:sz w:val="28"/>
              </w:rPr>
              <w:t xml:space="preserve"> </w:t>
            </w:r>
          </w:p>
        </w:tc>
        <w:tc>
          <w:tcPr>
            <w:tcW w:w="1380" w:type="dxa"/>
            <w:tcBorders>
              <w:top w:val="single" w:color="000000" w:sz="12" w:space="0"/>
              <w:bottom w:val="single" w:color="000000" w:sz="12" w:space="0"/>
            </w:tcBorders>
          </w:tcPr>
          <w:p>
            <w:pPr>
              <w:pStyle w:val="14"/>
              <w:spacing w:before="22"/>
              <w:ind w:left="116"/>
              <w:jc w:val="center"/>
              <w:rPr>
                <w:sz w:val="24"/>
              </w:rPr>
            </w:pPr>
            <w:r>
              <w:rPr>
                <w:sz w:val="24"/>
              </w:rPr>
              <w:t xml:space="preserve"> </w:t>
            </w:r>
          </w:p>
        </w:tc>
        <w:tc>
          <w:tcPr>
            <w:tcW w:w="1254" w:type="dxa"/>
          </w:tcPr>
          <w:p>
            <w:pPr>
              <w:pStyle w:val="14"/>
              <w:spacing w:line="305" w:lineRule="exact"/>
              <w:ind w:left="503"/>
              <w:rPr>
                <w:sz w:val="24"/>
              </w:rPr>
            </w:pPr>
            <w:r>
              <w:rPr>
                <w:sz w:val="24"/>
              </w:rPr>
              <w:t xml:space="preserve"> </w:t>
            </w:r>
          </w:p>
        </w:tc>
        <w:tc>
          <w:tcPr>
            <w:tcW w:w="1421" w:type="dxa"/>
          </w:tcPr>
          <w:p>
            <w:pPr>
              <w:pStyle w:val="14"/>
              <w:spacing w:before="128"/>
              <w:ind w:right="18"/>
              <w:jc w:val="center"/>
              <w:rPr>
                <w:sz w:val="28"/>
              </w:rPr>
            </w:pPr>
            <w:r>
              <w:rPr>
                <w:w w:val="100"/>
                <w:sz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trPr>
        <w:tc>
          <w:tcPr>
            <w:tcW w:w="1287" w:type="dxa"/>
          </w:tcPr>
          <w:p>
            <w:pPr>
              <w:pStyle w:val="14"/>
              <w:spacing w:before="132"/>
              <w:ind w:left="298"/>
              <w:rPr>
                <w:sz w:val="28"/>
              </w:rPr>
            </w:pPr>
            <w:r>
              <w:rPr>
                <w:w w:val="100"/>
                <w:sz w:val="28"/>
              </w:rPr>
              <w:t xml:space="preserve"> </w:t>
            </w:r>
          </w:p>
        </w:tc>
        <w:tc>
          <w:tcPr>
            <w:tcW w:w="366" w:type="dxa"/>
            <w:tcBorders>
              <w:right w:val="single" w:color="000000" w:sz="12" w:space="0"/>
            </w:tcBorders>
          </w:tcPr>
          <w:p>
            <w:pPr>
              <w:pStyle w:val="14"/>
              <w:spacing w:before="132"/>
              <w:ind w:right="-44"/>
              <w:jc w:val="right"/>
              <w:rPr>
                <w:sz w:val="28"/>
              </w:rPr>
            </w:pPr>
            <w:r>
              <w:rPr>
                <w:w w:val="100"/>
                <w:sz w:val="28"/>
              </w:rPr>
              <w:t xml:space="preserve"> </w:t>
            </w:r>
          </w:p>
        </w:tc>
        <w:tc>
          <w:tcPr>
            <w:tcW w:w="1380" w:type="dxa"/>
            <w:tcBorders>
              <w:top w:val="single" w:color="000000" w:sz="12" w:space="0"/>
              <w:left w:val="single" w:color="000000" w:sz="12" w:space="0"/>
              <w:bottom w:val="single" w:color="000000" w:sz="12" w:space="0"/>
              <w:right w:val="single" w:color="000000" w:sz="12" w:space="0"/>
            </w:tcBorders>
          </w:tcPr>
          <w:p>
            <w:pPr>
              <w:pStyle w:val="14"/>
              <w:spacing w:before="162"/>
              <w:ind w:left="233" w:right="117"/>
              <w:jc w:val="center"/>
              <w:rPr>
                <w:sz w:val="24"/>
              </w:rPr>
            </w:pPr>
            <w:r>
              <w:rPr>
                <w:sz w:val="24"/>
              </w:rPr>
              <w:t xml:space="preserve">反应 </w:t>
            </w:r>
          </w:p>
        </w:tc>
        <w:tc>
          <w:tcPr>
            <w:tcW w:w="2675" w:type="dxa"/>
            <w:gridSpan w:val="2"/>
            <w:tcBorders>
              <w:left w:val="single" w:color="000000" w:sz="12" w:space="0"/>
            </w:tcBorders>
          </w:tcPr>
          <w:p>
            <w:pPr>
              <w:pStyle w:val="14"/>
              <w:spacing w:line="306" w:lineRule="exact"/>
              <w:ind w:left="92"/>
              <w:rPr>
                <w:sz w:val="24"/>
              </w:rPr>
            </w:pPr>
            <w:r>
              <w:rPr>
                <w:position w:val="2"/>
                <w:sz w:val="24"/>
              </w:rPr>
              <w:t xml:space="preserve">尾气 </w:t>
            </w:r>
            <w:r>
              <w:rPr>
                <w:rFonts w:ascii="Times New Roman" w:eastAsia="Times New Roman"/>
                <w:position w:val="2"/>
                <w:sz w:val="24"/>
              </w:rPr>
              <w:t>P</w:t>
            </w:r>
            <w:r>
              <w:rPr>
                <w:rFonts w:ascii="Times New Roman" w:eastAsia="Times New Roman"/>
                <w:sz w:val="16"/>
              </w:rPr>
              <w:t>2</w:t>
            </w:r>
            <w:r>
              <w:rPr>
                <w:rFonts w:ascii="Times New Roman" w:eastAsia="Times New Roman"/>
                <w:position w:val="2"/>
                <w:sz w:val="24"/>
              </w:rPr>
              <w:t>O</w:t>
            </w:r>
            <w:r>
              <w:rPr>
                <w:rFonts w:ascii="Times New Roman" w:eastAsia="Times New Roman"/>
                <w:sz w:val="16"/>
              </w:rPr>
              <w:t xml:space="preserve">5 </w:t>
            </w:r>
            <w:r>
              <w:rPr>
                <w:position w:val="2"/>
                <w:sz w:val="24"/>
              </w:rPr>
              <w:t xml:space="preserve">吸收后放空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1287" w:type="dxa"/>
          </w:tcPr>
          <w:p>
            <w:pPr>
              <w:pStyle w:val="14"/>
              <w:spacing w:before="134"/>
              <w:ind w:left="298"/>
              <w:rPr>
                <w:sz w:val="28"/>
              </w:rPr>
            </w:pPr>
            <w:r>
              <w:rPr>
                <w:w w:val="100"/>
                <w:sz w:val="28"/>
              </w:rPr>
              <w:t xml:space="preserve"> </w:t>
            </w:r>
          </w:p>
        </w:tc>
        <w:tc>
          <w:tcPr>
            <w:tcW w:w="366" w:type="dxa"/>
          </w:tcPr>
          <w:p>
            <w:pPr>
              <w:pStyle w:val="14"/>
              <w:spacing w:before="134"/>
              <w:ind w:right="-29"/>
              <w:jc w:val="right"/>
              <w:rPr>
                <w:sz w:val="28"/>
              </w:rPr>
            </w:pPr>
            <w:r>
              <w:rPr>
                <w:w w:val="100"/>
                <w:sz w:val="28"/>
              </w:rPr>
              <w:t xml:space="preserve"> </w:t>
            </w:r>
          </w:p>
        </w:tc>
        <w:tc>
          <w:tcPr>
            <w:tcW w:w="1380" w:type="dxa"/>
            <w:tcBorders>
              <w:top w:val="single" w:color="000000" w:sz="12" w:space="0"/>
              <w:bottom w:val="single" w:color="000000" w:sz="12" w:space="0"/>
            </w:tcBorders>
          </w:tcPr>
          <w:p>
            <w:pPr>
              <w:pStyle w:val="14"/>
              <w:spacing w:before="45"/>
              <w:ind w:left="116"/>
              <w:jc w:val="center"/>
              <w:rPr>
                <w:sz w:val="24"/>
              </w:rPr>
            </w:pPr>
            <w:r>
              <w:rPr>
                <w:sz w:val="24"/>
              </w:rPr>
              <w:t xml:space="preserve"> </w:t>
            </w:r>
          </w:p>
        </w:tc>
        <w:tc>
          <w:tcPr>
            <w:tcW w:w="1254" w:type="dxa"/>
          </w:tcPr>
          <w:p>
            <w:pPr>
              <w:pStyle w:val="14"/>
              <w:spacing w:before="4"/>
              <w:ind w:left="503"/>
              <w:rPr>
                <w:sz w:val="24"/>
              </w:rPr>
            </w:pPr>
            <w:r>
              <w:rPr>
                <w:sz w:val="24"/>
              </w:rPr>
              <w:t xml:space="preserve"> </w:t>
            </w:r>
          </w:p>
        </w:tc>
        <w:tc>
          <w:tcPr>
            <w:tcW w:w="1421" w:type="dxa"/>
          </w:tcPr>
          <w:p>
            <w:pPr>
              <w:pStyle w:val="14"/>
              <w:spacing w:before="134"/>
              <w:ind w:right="18"/>
              <w:jc w:val="center"/>
              <w:rPr>
                <w:sz w:val="28"/>
              </w:rPr>
            </w:pPr>
            <w:r>
              <w:rPr>
                <w:w w:val="100"/>
                <w:sz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287" w:type="dxa"/>
          </w:tcPr>
          <w:p>
            <w:pPr>
              <w:pStyle w:val="14"/>
              <w:spacing w:before="132"/>
              <w:ind w:left="298"/>
              <w:rPr>
                <w:sz w:val="28"/>
              </w:rPr>
            </w:pPr>
            <w:r>
              <w:rPr>
                <w:w w:val="100"/>
                <w:sz w:val="28"/>
              </w:rPr>
              <w:t xml:space="preserve"> </w:t>
            </w:r>
          </w:p>
        </w:tc>
        <w:tc>
          <w:tcPr>
            <w:tcW w:w="366" w:type="dxa"/>
            <w:tcBorders>
              <w:right w:val="single" w:color="000000" w:sz="12" w:space="0"/>
            </w:tcBorders>
          </w:tcPr>
          <w:p>
            <w:pPr>
              <w:pStyle w:val="14"/>
              <w:spacing w:before="132"/>
              <w:ind w:right="-44"/>
              <w:jc w:val="right"/>
              <w:rPr>
                <w:sz w:val="28"/>
              </w:rPr>
            </w:pPr>
            <w:r>
              <w:rPr>
                <w:w w:val="100"/>
                <w:sz w:val="28"/>
              </w:rPr>
              <w:t xml:space="preserve"> </w:t>
            </w:r>
          </w:p>
        </w:tc>
        <w:tc>
          <w:tcPr>
            <w:tcW w:w="1380" w:type="dxa"/>
            <w:tcBorders>
              <w:top w:val="single" w:color="000000" w:sz="12" w:space="0"/>
              <w:left w:val="single" w:color="000000" w:sz="12" w:space="0"/>
              <w:bottom w:val="single" w:color="000000" w:sz="12" w:space="0"/>
              <w:right w:val="single" w:color="000000" w:sz="12" w:space="0"/>
            </w:tcBorders>
          </w:tcPr>
          <w:p>
            <w:pPr>
              <w:pStyle w:val="14"/>
              <w:spacing w:before="163"/>
              <w:ind w:left="233" w:right="117"/>
              <w:jc w:val="center"/>
              <w:rPr>
                <w:sz w:val="24"/>
              </w:rPr>
            </w:pPr>
            <w:r>
              <w:rPr>
                <w:sz w:val="24"/>
              </w:rPr>
              <w:t xml:space="preserve">冷却 </w:t>
            </w:r>
          </w:p>
        </w:tc>
        <w:tc>
          <w:tcPr>
            <w:tcW w:w="1254" w:type="dxa"/>
            <w:tcBorders>
              <w:left w:val="single" w:color="000000" w:sz="12" w:space="0"/>
            </w:tcBorders>
          </w:tcPr>
          <w:p>
            <w:pPr>
              <w:pStyle w:val="14"/>
              <w:spacing w:before="2"/>
              <w:ind w:left="488"/>
              <w:rPr>
                <w:sz w:val="24"/>
              </w:rPr>
            </w:pPr>
            <w:r>
              <w:rPr>
                <w:sz w:val="24"/>
              </w:rPr>
              <w:t xml:space="preserve"> </w:t>
            </w:r>
          </w:p>
        </w:tc>
        <w:tc>
          <w:tcPr>
            <w:tcW w:w="1421" w:type="dxa"/>
          </w:tcPr>
          <w:p>
            <w:pPr>
              <w:pStyle w:val="14"/>
              <w:spacing w:before="132"/>
              <w:ind w:right="18"/>
              <w:jc w:val="center"/>
              <w:rPr>
                <w:sz w:val="28"/>
              </w:rPr>
            </w:pPr>
            <w:r>
              <w:rPr>
                <w:w w:val="100"/>
                <w:sz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1287" w:type="dxa"/>
          </w:tcPr>
          <w:p>
            <w:pPr>
              <w:pStyle w:val="14"/>
              <w:spacing w:before="134"/>
              <w:ind w:left="298"/>
              <w:rPr>
                <w:sz w:val="28"/>
              </w:rPr>
            </w:pPr>
            <w:r>
              <w:rPr>
                <w:w w:val="100"/>
                <w:sz w:val="28"/>
              </w:rPr>
              <w:t xml:space="preserve"> </w:t>
            </w:r>
          </w:p>
        </w:tc>
        <w:tc>
          <w:tcPr>
            <w:tcW w:w="366" w:type="dxa"/>
          </w:tcPr>
          <w:p>
            <w:pPr>
              <w:pStyle w:val="14"/>
              <w:spacing w:before="134"/>
              <w:ind w:right="-29"/>
              <w:jc w:val="right"/>
              <w:rPr>
                <w:sz w:val="28"/>
              </w:rPr>
            </w:pPr>
            <w:r>
              <w:rPr>
                <w:w w:val="100"/>
                <w:sz w:val="28"/>
              </w:rPr>
              <w:t xml:space="preserve"> </w:t>
            </w:r>
          </w:p>
        </w:tc>
        <w:tc>
          <w:tcPr>
            <w:tcW w:w="1380" w:type="dxa"/>
            <w:tcBorders>
              <w:top w:val="single" w:color="000000" w:sz="12" w:space="0"/>
              <w:bottom w:val="single" w:color="000000" w:sz="12" w:space="0"/>
            </w:tcBorders>
          </w:tcPr>
          <w:p>
            <w:pPr>
              <w:pStyle w:val="14"/>
              <w:spacing w:before="23"/>
              <w:ind w:left="116"/>
              <w:jc w:val="center"/>
              <w:rPr>
                <w:sz w:val="24"/>
              </w:rPr>
            </w:pPr>
            <w:r>
              <w:rPr>
                <w:sz w:val="24"/>
              </w:rPr>
              <w:t xml:space="preserve"> </w:t>
            </w:r>
          </w:p>
        </w:tc>
        <w:tc>
          <w:tcPr>
            <w:tcW w:w="1254" w:type="dxa"/>
          </w:tcPr>
          <w:p>
            <w:pPr>
              <w:pStyle w:val="14"/>
              <w:spacing w:before="4"/>
              <w:ind w:left="503"/>
              <w:rPr>
                <w:sz w:val="24"/>
              </w:rPr>
            </w:pPr>
            <w:r>
              <w:rPr>
                <w:sz w:val="24"/>
              </w:rPr>
              <w:t xml:space="preserve"> </w:t>
            </w:r>
          </w:p>
        </w:tc>
        <w:tc>
          <w:tcPr>
            <w:tcW w:w="1421" w:type="dxa"/>
          </w:tcPr>
          <w:p>
            <w:pPr>
              <w:pStyle w:val="14"/>
              <w:spacing w:before="134"/>
              <w:ind w:right="18"/>
              <w:jc w:val="center"/>
              <w:rPr>
                <w:sz w:val="28"/>
              </w:rPr>
            </w:pPr>
            <w:r>
              <w:rPr>
                <w:w w:val="100"/>
                <w:sz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trPr>
        <w:tc>
          <w:tcPr>
            <w:tcW w:w="1287" w:type="dxa"/>
          </w:tcPr>
          <w:p>
            <w:pPr>
              <w:pStyle w:val="14"/>
              <w:spacing w:before="132"/>
              <w:ind w:left="298"/>
              <w:rPr>
                <w:sz w:val="28"/>
              </w:rPr>
            </w:pPr>
            <w:r>
              <w:rPr>
                <w:w w:val="100"/>
                <w:sz w:val="28"/>
              </w:rPr>
              <w:t xml:space="preserve"> </w:t>
            </w:r>
          </w:p>
        </w:tc>
        <w:tc>
          <w:tcPr>
            <w:tcW w:w="366" w:type="dxa"/>
            <w:tcBorders>
              <w:right w:val="single" w:color="000000" w:sz="12" w:space="0"/>
            </w:tcBorders>
          </w:tcPr>
          <w:p>
            <w:pPr>
              <w:pStyle w:val="14"/>
              <w:spacing w:before="132"/>
              <w:ind w:right="-44"/>
              <w:jc w:val="right"/>
              <w:rPr>
                <w:sz w:val="28"/>
              </w:rPr>
            </w:pPr>
            <w:r>
              <w:rPr>
                <w:w w:val="100"/>
                <w:sz w:val="28"/>
              </w:rPr>
              <w:t xml:space="preserve"> </w:t>
            </w:r>
          </w:p>
        </w:tc>
        <w:tc>
          <w:tcPr>
            <w:tcW w:w="1380" w:type="dxa"/>
            <w:tcBorders>
              <w:top w:val="single" w:color="000000" w:sz="12" w:space="0"/>
              <w:left w:val="single" w:color="000000" w:sz="12" w:space="0"/>
              <w:bottom w:val="single" w:color="000000" w:sz="12" w:space="0"/>
              <w:right w:val="single" w:color="000000" w:sz="12" w:space="0"/>
            </w:tcBorders>
          </w:tcPr>
          <w:p>
            <w:pPr>
              <w:pStyle w:val="14"/>
              <w:spacing w:before="162"/>
              <w:ind w:left="233" w:right="117"/>
              <w:jc w:val="center"/>
              <w:rPr>
                <w:sz w:val="24"/>
              </w:rPr>
            </w:pPr>
            <w:r>
              <w:rPr>
                <w:sz w:val="24"/>
              </w:rPr>
              <w:t xml:space="preserve">粉碎 </w:t>
            </w:r>
          </w:p>
        </w:tc>
        <w:tc>
          <w:tcPr>
            <w:tcW w:w="1254" w:type="dxa"/>
            <w:tcBorders>
              <w:left w:val="single" w:color="000000" w:sz="12" w:space="0"/>
            </w:tcBorders>
          </w:tcPr>
          <w:p>
            <w:pPr>
              <w:pStyle w:val="14"/>
              <w:spacing w:before="1"/>
              <w:ind w:left="488"/>
              <w:rPr>
                <w:sz w:val="24"/>
              </w:rPr>
            </w:pPr>
            <w:r>
              <w:rPr>
                <w:sz w:val="24"/>
              </w:rPr>
              <w:t xml:space="preserve"> </w:t>
            </w:r>
          </w:p>
        </w:tc>
        <w:tc>
          <w:tcPr>
            <w:tcW w:w="1421" w:type="dxa"/>
          </w:tcPr>
          <w:p>
            <w:pPr>
              <w:pStyle w:val="14"/>
              <w:spacing w:before="132"/>
              <w:ind w:right="18"/>
              <w:jc w:val="center"/>
              <w:rPr>
                <w:sz w:val="28"/>
              </w:rPr>
            </w:pPr>
            <w:r>
              <w:rPr>
                <w:w w:val="100"/>
                <w:sz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1287" w:type="dxa"/>
          </w:tcPr>
          <w:p>
            <w:pPr>
              <w:pStyle w:val="14"/>
              <w:spacing w:before="134"/>
              <w:ind w:left="298"/>
              <w:rPr>
                <w:sz w:val="28"/>
              </w:rPr>
            </w:pPr>
            <w:r>
              <w:rPr>
                <w:w w:val="100"/>
                <w:sz w:val="28"/>
              </w:rPr>
              <w:t xml:space="preserve"> </w:t>
            </w:r>
          </w:p>
        </w:tc>
        <w:tc>
          <w:tcPr>
            <w:tcW w:w="366" w:type="dxa"/>
          </w:tcPr>
          <w:p>
            <w:pPr>
              <w:pStyle w:val="14"/>
              <w:spacing w:before="134"/>
              <w:ind w:right="-29"/>
              <w:jc w:val="right"/>
              <w:rPr>
                <w:sz w:val="28"/>
              </w:rPr>
            </w:pPr>
            <w:r>
              <w:rPr>
                <w:w w:val="100"/>
                <w:sz w:val="28"/>
              </w:rPr>
              <w:t xml:space="preserve"> </w:t>
            </w:r>
          </w:p>
        </w:tc>
        <w:tc>
          <w:tcPr>
            <w:tcW w:w="1380" w:type="dxa"/>
            <w:tcBorders>
              <w:top w:val="single" w:color="000000" w:sz="12" w:space="0"/>
              <w:bottom w:val="single" w:color="000000" w:sz="12" w:space="0"/>
            </w:tcBorders>
          </w:tcPr>
          <w:p>
            <w:pPr>
              <w:pStyle w:val="14"/>
              <w:spacing w:before="33"/>
              <w:ind w:left="116"/>
              <w:jc w:val="center"/>
              <w:rPr>
                <w:sz w:val="24"/>
              </w:rPr>
            </w:pPr>
            <w:r>
              <w:rPr>
                <w:sz w:val="24"/>
              </w:rPr>
              <w:t xml:space="preserve"> </w:t>
            </w:r>
          </w:p>
        </w:tc>
        <w:tc>
          <w:tcPr>
            <w:tcW w:w="1254" w:type="dxa"/>
          </w:tcPr>
          <w:p>
            <w:pPr>
              <w:pStyle w:val="14"/>
              <w:spacing w:before="4"/>
              <w:ind w:left="503"/>
              <w:rPr>
                <w:sz w:val="24"/>
              </w:rPr>
            </w:pPr>
            <w:r>
              <w:rPr>
                <w:sz w:val="24"/>
              </w:rPr>
              <w:t xml:space="preserve"> </w:t>
            </w:r>
          </w:p>
        </w:tc>
        <w:tc>
          <w:tcPr>
            <w:tcW w:w="1421" w:type="dxa"/>
          </w:tcPr>
          <w:p>
            <w:pPr>
              <w:pStyle w:val="14"/>
              <w:spacing w:before="134"/>
              <w:ind w:right="18"/>
              <w:jc w:val="center"/>
              <w:rPr>
                <w:sz w:val="28"/>
              </w:rPr>
            </w:pPr>
            <w:r>
              <w:rPr>
                <w:w w:val="100"/>
                <w:sz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1287" w:type="dxa"/>
          </w:tcPr>
          <w:p>
            <w:pPr>
              <w:pStyle w:val="14"/>
              <w:spacing w:before="132"/>
              <w:ind w:left="298"/>
              <w:rPr>
                <w:sz w:val="28"/>
              </w:rPr>
            </w:pPr>
            <w:r>
              <w:rPr>
                <w:w w:val="100"/>
                <w:sz w:val="28"/>
              </w:rPr>
              <w:t xml:space="preserve"> </w:t>
            </w:r>
          </w:p>
        </w:tc>
        <w:tc>
          <w:tcPr>
            <w:tcW w:w="366" w:type="dxa"/>
            <w:tcBorders>
              <w:right w:val="single" w:color="000000" w:sz="12" w:space="0"/>
            </w:tcBorders>
          </w:tcPr>
          <w:p>
            <w:pPr>
              <w:pStyle w:val="14"/>
              <w:spacing w:before="132"/>
              <w:ind w:right="-44"/>
              <w:jc w:val="right"/>
              <w:rPr>
                <w:sz w:val="28"/>
              </w:rPr>
            </w:pPr>
            <w:r>
              <w:rPr>
                <w:w w:val="100"/>
                <w:sz w:val="28"/>
              </w:rPr>
              <w:t xml:space="preserve"> </w:t>
            </w:r>
          </w:p>
        </w:tc>
        <w:tc>
          <w:tcPr>
            <w:tcW w:w="1380" w:type="dxa"/>
            <w:tcBorders>
              <w:top w:val="single" w:color="000000" w:sz="12" w:space="0"/>
              <w:left w:val="single" w:color="000000" w:sz="12" w:space="0"/>
              <w:bottom w:val="single" w:color="000000" w:sz="12" w:space="0"/>
              <w:right w:val="single" w:color="000000" w:sz="12" w:space="0"/>
            </w:tcBorders>
          </w:tcPr>
          <w:p>
            <w:pPr>
              <w:pStyle w:val="14"/>
              <w:spacing w:before="177"/>
              <w:ind w:left="233" w:right="117"/>
              <w:jc w:val="center"/>
              <w:rPr>
                <w:sz w:val="24"/>
              </w:rPr>
            </w:pPr>
            <w:r>
              <w:rPr>
                <w:sz w:val="24"/>
              </w:rPr>
              <w:t xml:space="preserve">成品包装 </w:t>
            </w:r>
          </w:p>
        </w:tc>
        <w:tc>
          <w:tcPr>
            <w:tcW w:w="1254" w:type="dxa"/>
            <w:tcBorders>
              <w:left w:val="single" w:color="000000" w:sz="12" w:space="0"/>
            </w:tcBorders>
          </w:tcPr>
          <w:p>
            <w:pPr>
              <w:pStyle w:val="14"/>
              <w:spacing w:before="2"/>
              <w:ind w:left="488"/>
              <w:rPr>
                <w:sz w:val="24"/>
              </w:rPr>
            </w:pPr>
            <w:r>
              <w:rPr>
                <w:sz w:val="24"/>
              </w:rPr>
              <w:t xml:space="preserve"> </w:t>
            </w:r>
          </w:p>
        </w:tc>
        <w:tc>
          <w:tcPr>
            <w:tcW w:w="1421" w:type="dxa"/>
          </w:tcPr>
          <w:p>
            <w:pPr>
              <w:pStyle w:val="14"/>
              <w:spacing w:before="132"/>
              <w:ind w:right="18"/>
              <w:jc w:val="center"/>
              <w:rPr>
                <w:sz w:val="28"/>
              </w:rPr>
            </w:pPr>
            <w:r>
              <w:rPr>
                <w:w w:val="100"/>
                <w:sz w:val="28"/>
              </w:rPr>
              <w:t xml:space="preserve"> </w:t>
            </w:r>
          </w:p>
        </w:tc>
      </w:tr>
    </w:tbl>
    <w:p>
      <w:pPr>
        <w:pStyle w:val="5"/>
        <w:ind w:left="0"/>
        <w:rPr>
          <w:sz w:val="20"/>
        </w:rPr>
      </w:pPr>
    </w:p>
    <w:p>
      <w:pPr>
        <w:spacing w:before="226"/>
        <w:ind w:left="675" w:right="693" w:firstLine="0"/>
        <w:jc w:val="center"/>
        <w:rPr>
          <w:sz w:val="24"/>
        </w:rPr>
      </w:pPr>
      <w:r>
        <w:pict>
          <v:shape id="_x0000_s1032" o:spid="_x0000_s1032" style="position:absolute;left:0pt;margin-left:272.65pt;margin-top:-74.1pt;height:23.5pt;width:6pt;mso-position-horizontal-relative:page;z-index:-255415296;mso-width-relative:page;mso-height-relative:page;" fillcolor="#000000" filled="t" stroked="f" coordorigin="5453,-1482" coordsize="120,470" path="m5453,-1132l5513,-1012,5563,-1112,5506,-1112,5506,-1132,5453,-1132xm5506,-1132l5506,-1112,5521,-1112,5521,-1132,5506,-1132xm5521,-1132l5521,-1112,5563,-1112,5573,-1132,5521,-1132xm5521,-1482l5506,-1482,5506,-1132,5521,-1132,5521,-1482xe">
            <v:path arrowok="t"/>
            <v:fill on="t" focussize="0,0"/>
            <v:stroke on="f"/>
            <v:imagedata o:title=""/>
            <o:lock v:ext="edit"/>
          </v:shape>
        </w:pict>
      </w:r>
      <w:r>
        <w:rPr>
          <w:sz w:val="24"/>
        </w:rPr>
        <w:t xml:space="preserve">图 </w:t>
      </w:r>
      <w:r>
        <w:rPr>
          <w:rFonts w:ascii="Times New Roman" w:eastAsia="Times New Roman"/>
          <w:sz w:val="24"/>
        </w:rPr>
        <w:t xml:space="preserve">2.4.2 </w:t>
      </w:r>
      <w:r>
        <w:rPr>
          <w:sz w:val="24"/>
        </w:rPr>
        <w:t>工艺流程简图</w:t>
      </w:r>
    </w:p>
    <w:p>
      <w:pPr>
        <w:pStyle w:val="5"/>
        <w:spacing w:before="3"/>
        <w:ind w:left="0"/>
        <w:rPr>
          <w:sz w:val="23"/>
        </w:rPr>
      </w:pPr>
    </w:p>
    <w:p>
      <w:pPr>
        <w:pStyle w:val="4"/>
        <w:numPr>
          <w:ilvl w:val="2"/>
          <w:numId w:val="4"/>
        </w:numPr>
        <w:tabs>
          <w:tab w:val="left" w:pos="1392"/>
        </w:tabs>
        <w:spacing w:before="70" w:after="0" w:line="240" w:lineRule="auto"/>
        <w:ind w:left="1391" w:right="0" w:hanging="632"/>
        <w:jc w:val="left"/>
      </w:pPr>
      <w:bookmarkStart w:id="15" w:name="_TOC_250044"/>
      <w:bookmarkEnd w:id="15"/>
      <w:r>
        <w:t>主要建构筑物</w:t>
      </w:r>
    </w:p>
    <w:p>
      <w:pPr>
        <w:pStyle w:val="5"/>
        <w:spacing w:before="11"/>
        <w:ind w:left="0"/>
        <w:rPr>
          <w:b/>
          <w:sz w:val="15"/>
        </w:rPr>
      </w:pPr>
    </w:p>
    <w:p>
      <w:pPr>
        <w:spacing w:before="74" w:after="2"/>
        <w:ind w:left="675" w:right="693" w:firstLine="0"/>
        <w:jc w:val="center"/>
        <w:rPr>
          <w:sz w:val="24"/>
        </w:rPr>
      </w:pPr>
      <w:r>
        <w:rPr>
          <w:sz w:val="24"/>
        </w:rPr>
        <w:t xml:space="preserve">表 </w:t>
      </w:r>
      <w:r>
        <w:rPr>
          <w:rFonts w:ascii="Times New Roman" w:eastAsia="Times New Roman"/>
          <w:sz w:val="24"/>
        </w:rPr>
        <w:t xml:space="preserve">2.4.3 </w:t>
      </w:r>
      <w:r>
        <w:rPr>
          <w:sz w:val="24"/>
        </w:rPr>
        <w:t>主要建构筑物一览表</w:t>
      </w:r>
    </w:p>
    <w:tbl>
      <w:tblPr>
        <w:tblStyle w:val="10"/>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0"/>
        <w:gridCol w:w="1359"/>
        <w:gridCol w:w="1021"/>
        <w:gridCol w:w="1028"/>
        <w:gridCol w:w="827"/>
        <w:gridCol w:w="829"/>
        <w:gridCol w:w="1007"/>
        <w:gridCol w:w="1389"/>
        <w:gridCol w:w="1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40" w:type="dxa"/>
          </w:tcPr>
          <w:p>
            <w:pPr>
              <w:pStyle w:val="14"/>
              <w:spacing w:before="118"/>
              <w:ind w:left="139" w:right="130"/>
              <w:jc w:val="center"/>
              <w:rPr>
                <w:sz w:val="21"/>
              </w:rPr>
            </w:pPr>
            <w:r>
              <w:rPr>
                <w:sz w:val="21"/>
              </w:rPr>
              <w:t>序号</w:t>
            </w:r>
          </w:p>
        </w:tc>
        <w:tc>
          <w:tcPr>
            <w:tcW w:w="1359" w:type="dxa"/>
          </w:tcPr>
          <w:p>
            <w:pPr>
              <w:pStyle w:val="14"/>
              <w:spacing w:before="118"/>
              <w:ind w:left="130" w:right="122"/>
              <w:jc w:val="center"/>
              <w:rPr>
                <w:sz w:val="21"/>
              </w:rPr>
            </w:pPr>
            <w:r>
              <w:rPr>
                <w:sz w:val="21"/>
              </w:rPr>
              <w:t>名称</w:t>
            </w:r>
          </w:p>
        </w:tc>
        <w:tc>
          <w:tcPr>
            <w:tcW w:w="1021" w:type="dxa"/>
          </w:tcPr>
          <w:p>
            <w:pPr>
              <w:pStyle w:val="14"/>
              <w:spacing w:before="16" w:line="240" w:lineRule="exact"/>
              <w:ind w:left="106" w:right="9"/>
              <w:rPr>
                <w:sz w:val="21"/>
              </w:rPr>
            </w:pPr>
            <w:r>
              <w:rPr>
                <w:spacing w:val="57"/>
                <w:sz w:val="21"/>
              </w:rPr>
              <w:t>占地面积（</w:t>
            </w:r>
            <w:r>
              <w:rPr>
                <w:rFonts w:ascii="Times New Roman" w:eastAsia="Times New Roman"/>
                <w:spacing w:val="57"/>
                <w:sz w:val="21"/>
              </w:rPr>
              <w:t>m</w:t>
            </w:r>
            <w:r>
              <w:rPr>
                <w:rFonts w:ascii="Times New Roman" w:eastAsia="Times New Roman"/>
                <w:spacing w:val="57"/>
                <w:position w:val="7"/>
                <w:sz w:val="14"/>
              </w:rPr>
              <w:t>2</w:t>
            </w:r>
            <w:r>
              <w:rPr>
                <w:spacing w:val="57"/>
                <w:sz w:val="21"/>
              </w:rPr>
              <w:t>）</w:t>
            </w:r>
          </w:p>
        </w:tc>
        <w:tc>
          <w:tcPr>
            <w:tcW w:w="1028" w:type="dxa"/>
          </w:tcPr>
          <w:p>
            <w:pPr>
              <w:pStyle w:val="14"/>
              <w:spacing w:before="16" w:line="240" w:lineRule="exact"/>
              <w:ind w:left="219" w:right="187" w:hanging="24"/>
              <w:rPr>
                <w:rFonts w:ascii="Times New Roman" w:eastAsia="Times New Roman"/>
                <w:sz w:val="21"/>
              </w:rPr>
            </w:pPr>
            <w:r>
              <w:rPr>
                <w:sz w:val="21"/>
              </w:rPr>
              <w:t>建筑面积</w:t>
            </w:r>
            <w:r>
              <w:rPr>
                <w:rFonts w:ascii="Times New Roman" w:eastAsia="Times New Roman"/>
                <w:sz w:val="21"/>
              </w:rPr>
              <w:t>(m</w:t>
            </w:r>
            <w:r>
              <w:rPr>
                <w:rFonts w:ascii="Times New Roman" w:eastAsia="Times New Roman"/>
                <w:position w:val="7"/>
                <w:sz w:val="14"/>
              </w:rPr>
              <w:t>2</w:t>
            </w:r>
            <w:r>
              <w:rPr>
                <w:rFonts w:ascii="Times New Roman" w:eastAsia="Times New Roman"/>
                <w:sz w:val="21"/>
              </w:rPr>
              <w:t>)</w:t>
            </w:r>
          </w:p>
        </w:tc>
        <w:tc>
          <w:tcPr>
            <w:tcW w:w="827" w:type="dxa"/>
          </w:tcPr>
          <w:p>
            <w:pPr>
              <w:pStyle w:val="14"/>
              <w:spacing w:before="118"/>
              <w:ind w:left="180" w:right="177"/>
              <w:jc w:val="center"/>
              <w:rPr>
                <w:sz w:val="21"/>
              </w:rPr>
            </w:pPr>
            <w:r>
              <w:rPr>
                <w:sz w:val="21"/>
              </w:rPr>
              <w:t>层数</w:t>
            </w:r>
          </w:p>
        </w:tc>
        <w:tc>
          <w:tcPr>
            <w:tcW w:w="829" w:type="dxa"/>
          </w:tcPr>
          <w:p>
            <w:pPr>
              <w:pStyle w:val="14"/>
              <w:spacing w:before="118"/>
              <w:ind w:left="179" w:right="175"/>
              <w:jc w:val="center"/>
              <w:rPr>
                <w:sz w:val="21"/>
              </w:rPr>
            </w:pPr>
            <w:r>
              <w:rPr>
                <w:sz w:val="21"/>
              </w:rPr>
              <w:t>结构</w:t>
            </w:r>
          </w:p>
        </w:tc>
        <w:tc>
          <w:tcPr>
            <w:tcW w:w="1007" w:type="dxa"/>
          </w:tcPr>
          <w:p>
            <w:pPr>
              <w:pStyle w:val="14"/>
              <w:spacing w:before="16" w:line="240" w:lineRule="exact"/>
              <w:ind w:left="393" w:right="178" w:hanging="212"/>
              <w:rPr>
                <w:sz w:val="21"/>
              </w:rPr>
            </w:pPr>
            <w:r>
              <w:rPr>
                <w:sz w:val="21"/>
              </w:rPr>
              <w:t>耐火等级</w:t>
            </w:r>
          </w:p>
        </w:tc>
        <w:tc>
          <w:tcPr>
            <w:tcW w:w="1389" w:type="dxa"/>
          </w:tcPr>
          <w:p>
            <w:pPr>
              <w:pStyle w:val="14"/>
              <w:spacing w:before="16" w:line="240" w:lineRule="exact"/>
              <w:ind w:left="477" w:right="161" w:hanging="315"/>
              <w:rPr>
                <w:sz w:val="21"/>
              </w:rPr>
            </w:pPr>
            <w:r>
              <w:rPr>
                <w:sz w:val="21"/>
              </w:rPr>
              <w:t>火灾危险性类别</w:t>
            </w:r>
          </w:p>
        </w:tc>
        <w:tc>
          <w:tcPr>
            <w:tcW w:w="1386" w:type="dxa"/>
          </w:tcPr>
          <w:p>
            <w:pPr>
              <w:pStyle w:val="14"/>
              <w:spacing w:before="118"/>
              <w:ind w:left="350" w:right="350"/>
              <w:jc w:val="center"/>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40" w:type="dxa"/>
          </w:tcPr>
          <w:p>
            <w:pPr>
              <w:pStyle w:val="14"/>
              <w:spacing w:before="130"/>
              <w:ind w:left="14"/>
              <w:jc w:val="center"/>
              <w:rPr>
                <w:rFonts w:ascii="Times New Roman"/>
                <w:sz w:val="21"/>
              </w:rPr>
            </w:pPr>
            <w:r>
              <w:rPr>
                <w:rFonts w:ascii="Times New Roman"/>
                <w:w w:val="100"/>
                <w:sz w:val="21"/>
              </w:rPr>
              <w:t>1</w:t>
            </w:r>
          </w:p>
        </w:tc>
        <w:tc>
          <w:tcPr>
            <w:tcW w:w="1359" w:type="dxa"/>
          </w:tcPr>
          <w:p>
            <w:pPr>
              <w:pStyle w:val="14"/>
              <w:spacing w:before="116"/>
              <w:ind w:left="137" w:right="120"/>
              <w:jc w:val="center"/>
              <w:rPr>
                <w:sz w:val="21"/>
              </w:rPr>
            </w:pPr>
            <w:r>
              <w:rPr>
                <w:sz w:val="21"/>
              </w:rPr>
              <w:t>办公楼</w:t>
            </w:r>
          </w:p>
        </w:tc>
        <w:tc>
          <w:tcPr>
            <w:tcW w:w="1021" w:type="dxa"/>
          </w:tcPr>
          <w:p>
            <w:pPr>
              <w:pStyle w:val="14"/>
              <w:spacing w:before="130"/>
              <w:ind w:left="334" w:right="321"/>
              <w:jc w:val="center"/>
              <w:rPr>
                <w:rFonts w:ascii="Times New Roman"/>
                <w:sz w:val="21"/>
              </w:rPr>
            </w:pPr>
            <w:r>
              <w:rPr>
                <w:rFonts w:ascii="Times New Roman"/>
                <w:sz w:val="21"/>
              </w:rPr>
              <w:t>524</w:t>
            </w:r>
          </w:p>
        </w:tc>
        <w:tc>
          <w:tcPr>
            <w:tcW w:w="1028" w:type="dxa"/>
          </w:tcPr>
          <w:p>
            <w:pPr>
              <w:pStyle w:val="14"/>
              <w:spacing w:before="130"/>
              <w:ind w:left="305"/>
              <w:rPr>
                <w:rFonts w:ascii="Times New Roman"/>
                <w:sz w:val="21"/>
              </w:rPr>
            </w:pPr>
            <w:r>
              <w:rPr>
                <w:rFonts w:ascii="Times New Roman"/>
                <w:sz w:val="21"/>
              </w:rPr>
              <w:t>1572</w:t>
            </w:r>
          </w:p>
        </w:tc>
        <w:tc>
          <w:tcPr>
            <w:tcW w:w="827" w:type="dxa"/>
          </w:tcPr>
          <w:p>
            <w:pPr>
              <w:pStyle w:val="14"/>
              <w:spacing w:before="130"/>
              <w:ind w:left="8"/>
              <w:jc w:val="center"/>
              <w:rPr>
                <w:rFonts w:ascii="Times New Roman"/>
                <w:sz w:val="21"/>
              </w:rPr>
            </w:pPr>
            <w:r>
              <w:rPr>
                <w:rFonts w:ascii="Times New Roman"/>
                <w:w w:val="100"/>
                <w:sz w:val="21"/>
              </w:rPr>
              <w:t>3</w:t>
            </w:r>
          </w:p>
        </w:tc>
        <w:tc>
          <w:tcPr>
            <w:tcW w:w="829" w:type="dxa"/>
          </w:tcPr>
          <w:p>
            <w:pPr>
              <w:pStyle w:val="14"/>
              <w:spacing w:before="116"/>
              <w:ind w:left="181" w:right="172"/>
              <w:jc w:val="center"/>
              <w:rPr>
                <w:sz w:val="21"/>
              </w:rPr>
            </w:pPr>
            <w:r>
              <w:rPr>
                <w:sz w:val="21"/>
              </w:rPr>
              <w:t>砖混</w:t>
            </w:r>
          </w:p>
        </w:tc>
        <w:tc>
          <w:tcPr>
            <w:tcW w:w="1007" w:type="dxa"/>
          </w:tcPr>
          <w:p>
            <w:pPr>
              <w:pStyle w:val="14"/>
              <w:spacing w:before="116"/>
              <w:ind w:left="293"/>
              <w:rPr>
                <w:sz w:val="21"/>
              </w:rPr>
            </w:pPr>
            <w:r>
              <w:rPr>
                <w:sz w:val="21"/>
              </w:rPr>
              <w:t>一级</w:t>
            </w:r>
          </w:p>
        </w:tc>
        <w:tc>
          <w:tcPr>
            <w:tcW w:w="1389" w:type="dxa"/>
          </w:tcPr>
          <w:p>
            <w:pPr>
              <w:pStyle w:val="14"/>
              <w:spacing w:before="116"/>
              <w:ind w:left="463" w:right="456"/>
              <w:jc w:val="center"/>
              <w:rPr>
                <w:sz w:val="21"/>
              </w:rPr>
            </w:pPr>
            <w:r>
              <w:rPr>
                <w:sz w:val="21"/>
              </w:rPr>
              <w:t>普通</w:t>
            </w:r>
          </w:p>
        </w:tc>
        <w:tc>
          <w:tcPr>
            <w:tcW w:w="1386" w:type="dxa"/>
          </w:tcPr>
          <w:p>
            <w:pPr>
              <w:pStyle w:val="14"/>
              <w:spacing w:before="116"/>
              <w:ind w:left="353" w:right="347"/>
              <w:jc w:val="center"/>
              <w:rPr>
                <w:sz w:val="21"/>
              </w:rPr>
            </w:pPr>
            <w:r>
              <w:rPr>
                <w:sz w:val="21"/>
              </w:rPr>
              <w:t>已停用</w:t>
            </w:r>
          </w:p>
        </w:tc>
      </w:tr>
    </w:tbl>
    <w:p>
      <w:pPr>
        <w:spacing w:after="0"/>
        <w:jc w:val="center"/>
        <w:rPr>
          <w:sz w:val="21"/>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11"/>
        <w:ind w:left="0"/>
        <w:rPr>
          <w:sz w:val="4"/>
        </w:rPr>
      </w:pPr>
    </w:p>
    <w:tbl>
      <w:tblPr>
        <w:tblStyle w:val="10"/>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0"/>
        <w:gridCol w:w="1359"/>
        <w:gridCol w:w="1021"/>
        <w:gridCol w:w="1028"/>
        <w:gridCol w:w="827"/>
        <w:gridCol w:w="829"/>
        <w:gridCol w:w="1007"/>
        <w:gridCol w:w="1389"/>
        <w:gridCol w:w="1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740" w:type="dxa"/>
          </w:tcPr>
          <w:p>
            <w:pPr>
              <w:pStyle w:val="14"/>
              <w:rPr>
                <w:sz w:val="22"/>
              </w:rPr>
            </w:pPr>
          </w:p>
          <w:p>
            <w:pPr>
              <w:pStyle w:val="14"/>
              <w:rPr>
                <w:sz w:val="22"/>
              </w:rPr>
            </w:pPr>
          </w:p>
          <w:p>
            <w:pPr>
              <w:pStyle w:val="14"/>
              <w:spacing w:before="4"/>
              <w:rPr>
                <w:sz w:val="19"/>
              </w:rPr>
            </w:pPr>
          </w:p>
          <w:p>
            <w:pPr>
              <w:pStyle w:val="14"/>
              <w:spacing w:before="1"/>
              <w:ind w:left="14"/>
              <w:jc w:val="center"/>
              <w:rPr>
                <w:rFonts w:ascii="Times New Roman"/>
                <w:sz w:val="21"/>
              </w:rPr>
            </w:pPr>
            <w:r>
              <w:rPr>
                <w:rFonts w:ascii="Times New Roman"/>
                <w:w w:val="100"/>
                <w:sz w:val="21"/>
              </w:rPr>
              <w:t>2</w:t>
            </w:r>
          </w:p>
        </w:tc>
        <w:tc>
          <w:tcPr>
            <w:tcW w:w="1359" w:type="dxa"/>
          </w:tcPr>
          <w:p>
            <w:pPr>
              <w:pStyle w:val="14"/>
              <w:rPr>
                <w:sz w:val="20"/>
              </w:rPr>
            </w:pPr>
          </w:p>
          <w:p>
            <w:pPr>
              <w:pStyle w:val="14"/>
              <w:rPr>
                <w:sz w:val="20"/>
              </w:rPr>
            </w:pPr>
          </w:p>
          <w:p>
            <w:pPr>
              <w:pStyle w:val="14"/>
              <w:spacing w:before="3"/>
              <w:rPr>
                <w:sz w:val="22"/>
              </w:rPr>
            </w:pPr>
          </w:p>
          <w:p>
            <w:pPr>
              <w:pStyle w:val="14"/>
              <w:spacing w:before="1"/>
              <w:ind w:left="137" w:right="122"/>
              <w:jc w:val="center"/>
              <w:rPr>
                <w:sz w:val="21"/>
              </w:rPr>
            </w:pPr>
            <w:r>
              <w:rPr>
                <w:sz w:val="21"/>
              </w:rPr>
              <w:t>磷化铝厂房</w:t>
            </w:r>
          </w:p>
        </w:tc>
        <w:tc>
          <w:tcPr>
            <w:tcW w:w="1021" w:type="dxa"/>
          </w:tcPr>
          <w:p>
            <w:pPr>
              <w:pStyle w:val="14"/>
              <w:rPr>
                <w:sz w:val="22"/>
              </w:rPr>
            </w:pPr>
          </w:p>
          <w:p>
            <w:pPr>
              <w:pStyle w:val="14"/>
              <w:rPr>
                <w:sz w:val="22"/>
              </w:rPr>
            </w:pPr>
          </w:p>
          <w:p>
            <w:pPr>
              <w:pStyle w:val="14"/>
              <w:spacing w:before="4"/>
              <w:rPr>
                <w:sz w:val="19"/>
              </w:rPr>
            </w:pPr>
          </w:p>
          <w:p>
            <w:pPr>
              <w:pStyle w:val="14"/>
              <w:spacing w:before="1"/>
              <w:ind w:left="301"/>
              <w:rPr>
                <w:rFonts w:ascii="Times New Roman"/>
                <w:sz w:val="21"/>
              </w:rPr>
            </w:pPr>
            <w:r>
              <w:rPr>
                <w:rFonts w:ascii="Times New Roman"/>
                <w:sz w:val="21"/>
              </w:rPr>
              <w:t>1500</w:t>
            </w:r>
          </w:p>
        </w:tc>
        <w:tc>
          <w:tcPr>
            <w:tcW w:w="1028" w:type="dxa"/>
          </w:tcPr>
          <w:p>
            <w:pPr>
              <w:pStyle w:val="14"/>
              <w:rPr>
                <w:sz w:val="22"/>
              </w:rPr>
            </w:pPr>
          </w:p>
          <w:p>
            <w:pPr>
              <w:pStyle w:val="14"/>
              <w:rPr>
                <w:sz w:val="22"/>
              </w:rPr>
            </w:pPr>
          </w:p>
          <w:p>
            <w:pPr>
              <w:pStyle w:val="14"/>
              <w:spacing w:before="4"/>
              <w:rPr>
                <w:sz w:val="19"/>
              </w:rPr>
            </w:pPr>
          </w:p>
          <w:p>
            <w:pPr>
              <w:pStyle w:val="14"/>
              <w:spacing w:before="1"/>
              <w:ind w:left="286" w:right="271"/>
              <w:jc w:val="center"/>
              <w:rPr>
                <w:rFonts w:ascii="Times New Roman"/>
                <w:sz w:val="21"/>
              </w:rPr>
            </w:pPr>
            <w:r>
              <w:rPr>
                <w:rFonts w:ascii="Times New Roman"/>
                <w:sz w:val="21"/>
              </w:rPr>
              <w:t>3000</w:t>
            </w:r>
          </w:p>
        </w:tc>
        <w:tc>
          <w:tcPr>
            <w:tcW w:w="827" w:type="dxa"/>
          </w:tcPr>
          <w:p>
            <w:pPr>
              <w:pStyle w:val="14"/>
              <w:rPr>
                <w:sz w:val="22"/>
              </w:rPr>
            </w:pPr>
          </w:p>
          <w:p>
            <w:pPr>
              <w:pStyle w:val="14"/>
              <w:rPr>
                <w:sz w:val="22"/>
              </w:rPr>
            </w:pPr>
          </w:p>
          <w:p>
            <w:pPr>
              <w:pStyle w:val="14"/>
              <w:spacing w:before="4"/>
              <w:rPr>
                <w:sz w:val="19"/>
              </w:rPr>
            </w:pPr>
          </w:p>
          <w:p>
            <w:pPr>
              <w:pStyle w:val="14"/>
              <w:spacing w:before="1"/>
              <w:ind w:left="8"/>
              <w:jc w:val="center"/>
              <w:rPr>
                <w:rFonts w:ascii="Times New Roman"/>
                <w:sz w:val="21"/>
              </w:rPr>
            </w:pPr>
            <w:r>
              <w:rPr>
                <w:rFonts w:ascii="Times New Roman"/>
                <w:w w:val="100"/>
                <w:sz w:val="21"/>
              </w:rPr>
              <w:t>2</w:t>
            </w:r>
          </w:p>
        </w:tc>
        <w:tc>
          <w:tcPr>
            <w:tcW w:w="829" w:type="dxa"/>
          </w:tcPr>
          <w:p>
            <w:pPr>
              <w:pStyle w:val="14"/>
              <w:rPr>
                <w:sz w:val="20"/>
              </w:rPr>
            </w:pPr>
          </w:p>
          <w:p>
            <w:pPr>
              <w:pStyle w:val="14"/>
              <w:rPr>
                <w:sz w:val="20"/>
              </w:rPr>
            </w:pPr>
          </w:p>
          <w:p>
            <w:pPr>
              <w:pStyle w:val="14"/>
              <w:spacing w:before="3"/>
              <w:rPr>
                <w:sz w:val="22"/>
              </w:rPr>
            </w:pPr>
          </w:p>
          <w:p>
            <w:pPr>
              <w:pStyle w:val="14"/>
              <w:spacing w:before="1"/>
              <w:ind w:left="181" w:right="172"/>
              <w:jc w:val="center"/>
              <w:rPr>
                <w:sz w:val="21"/>
              </w:rPr>
            </w:pPr>
            <w:r>
              <w:rPr>
                <w:sz w:val="21"/>
              </w:rPr>
              <w:t>砖混</w:t>
            </w:r>
          </w:p>
        </w:tc>
        <w:tc>
          <w:tcPr>
            <w:tcW w:w="1007" w:type="dxa"/>
          </w:tcPr>
          <w:p>
            <w:pPr>
              <w:pStyle w:val="14"/>
              <w:rPr>
                <w:sz w:val="20"/>
              </w:rPr>
            </w:pPr>
          </w:p>
          <w:p>
            <w:pPr>
              <w:pStyle w:val="14"/>
              <w:rPr>
                <w:sz w:val="20"/>
              </w:rPr>
            </w:pPr>
          </w:p>
          <w:p>
            <w:pPr>
              <w:pStyle w:val="14"/>
              <w:spacing w:before="3"/>
              <w:rPr>
                <w:sz w:val="22"/>
              </w:rPr>
            </w:pPr>
          </w:p>
          <w:p>
            <w:pPr>
              <w:pStyle w:val="14"/>
              <w:spacing w:before="1"/>
              <w:ind w:left="274" w:right="263"/>
              <w:jc w:val="center"/>
              <w:rPr>
                <w:sz w:val="21"/>
              </w:rPr>
            </w:pPr>
            <w:r>
              <w:rPr>
                <w:sz w:val="21"/>
              </w:rPr>
              <w:t>二级</w:t>
            </w:r>
          </w:p>
        </w:tc>
        <w:tc>
          <w:tcPr>
            <w:tcW w:w="1389" w:type="dxa"/>
          </w:tcPr>
          <w:p>
            <w:pPr>
              <w:pStyle w:val="14"/>
              <w:rPr>
                <w:sz w:val="20"/>
              </w:rPr>
            </w:pPr>
          </w:p>
          <w:p>
            <w:pPr>
              <w:pStyle w:val="14"/>
              <w:rPr>
                <w:sz w:val="20"/>
              </w:rPr>
            </w:pPr>
          </w:p>
          <w:p>
            <w:pPr>
              <w:pStyle w:val="14"/>
              <w:spacing w:before="3"/>
              <w:rPr>
                <w:sz w:val="22"/>
              </w:rPr>
            </w:pPr>
          </w:p>
          <w:p>
            <w:pPr>
              <w:pStyle w:val="14"/>
              <w:spacing w:before="1"/>
              <w:ind w:left="463" w:right="456"/>
              <w:jc w:val="center"/>
              <w:rPr>
                <w:sz w:val="21"/>
              </w:rPr>
            </w:pPr>
            <w:r>
              <w:rPr>
                <w:sz w:val="21"/>
              </w:rPr>
              <w:t>甲类</w:t>
            </w:r>
          </w:p>
        </w:tc>
        <w:tc>
          <w:tcPr>
            <w:tcW w:w="1386" w:type="dxa"/>
          </w:tcPr>
          <w:p>
            <w:pPr>
              <w:pStyle w:val="14"/>
              <w:spacing w:before="22" w:line="278" w:lineRule="auto"/>
              <w:ind w:left="100" w:right="99" w:firstLine="7"/>
              <w:jc w:val="both"/>
              <w:rPr>
                <w:sz w:val="21"/>
              </w:rPr>
            </w:pPr>
            <w:r>
              <w:rPr>
                <w:spacing w:val="-21"/>
                <w:sz w:val="21"/>
              </w:rPr>
              <w:t>已停用，已断</w:t>
            </w:r>
            <w:r>
              <w:rPr>
                <w:spacing w:val="-20"/>
                <w:sz w:val="21"/>
              </w:rPr>
              <w:t>水断电，物料</w:t>
            </w:r>
            <w:r>
              <w:rPr>
                <w:spacing w:val="-16"/>
                <w:sz w:val="21"/>
              </w:rPr>
              <w:t xml:space="preserve">已清运，剩 </w:t>
            </w:r>
            <w:r>
              <w:rPr>
                <w:rFonts w:ascii="Times New Roman" w:eastAsia="Times New Roman"/>
                <w:spacing w:val="-15"/>
                <w:sz w:val="21"/>
              </w:rPr>
              <w:t xml:space="preserve">2 </w:t>
            </w:r>
            <w:r>
              <w:rPr>
                <w:spacing w:val="-2"/>
                <w:sz w:val="21"/>
              </w:rPr>
              <w:t>台压片机、</w:t>
            </w:r>
            <w:r>
              <w:rPr>
                <w:rFonts w:ascii="Times New Roman" w:eastAsia="Times New Roman"/>
                <w:sz w:val="21"/>
              </w:rPr>
              <w:t xml:space="preserve">1 </w:t>
            </w:r>
            <w:r>
              <w:rPr>
                <w:spacing w:val="-1"/>
                <w:sz w:val="21"/>
              </w:rPr>
              <w:t>台粉碎机未</w:t>
            </w:r>
          </w:p>
          <w:p>
            <w:pPr>
              <w:pStyle w:val="14"/>
              <w:jc w:val="center"/>
              <w:rPr>
                <w:sz w:val="21"/>
              </w:rPr>
            </w:pPr>
            <w:r>
              <w:rPr>
                <w:w w:val="100"/>
                <w:sz w:val="21"/>
              </w:rPr>
              <w:t>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40" w:type="dxa"/>
          </w:tcPr>
          <w:p>
            <w:pPr>
              <w:pStyle w:val="14"/>
              <w:spacing w:before="10"/>
              <w:rPr>
                <w:sz w:val="26"/>
              </w:rPr>
            </w:pPr>
          </w:p>
          <w:p>
            <w:pPr>
              <w:pStyle w:val="14"/>
              <w:ind w:left="14"/>
              <w:jc w:val="center"/>
              <w:rPr>
                <w:rFonts w:ascii="Times New Roman"/>
                <w:sz w:val="21"/>
              </w:rPr>
            </w:pPr>
            <w:r>
              <w:rPr>
                <w:rFonts w:ascii="Times New Roman"/>
                <w:w w:val="100"/>
                <w:sz w:val="21"/>
              </w:rPr>
              <w:t>3</w:t>
            </w:r>
          </w:p>
        </w:tc>
        <w:tc>
          <w:tcPr>
            <w:tcW w:w="1359" w:type="dxa"/>
          </w:tcPr>
          <w:p>
            <w:pPr>
              <w:pStyle w:val="14"/>
              <w:spacing w:before="9"/>
              <w:rPr>
                <w:sz w:val="25"/>
              </w:rPr>
            </w:pPr>
          </w:p>
          <w:p>
            <w:pPr>
              <w:pStyle w:val="14"/>
              <w:ind w:left="137" w:right="120"/>
              <w:jc w:val="center"/>
              <w:rPr>
                <w:sz w:val="21"/>
              </w:rPr>
            </w:pPr>
            <w:r>
              <w:rPr>
                <w:sz w:val="21"/>
              </w:rPr>
              <w:t>铝粉库</w:t>
            </w:r>
          </w:p>
        </w:tc>
        <w:tc>
          <w:tcPr>
            <w:tcW w:w="1021" w:type="dxa"/>
          </w:tcPr>
          <w:p>
            <w:pPr>
              <w:pStyle w:val="14"/>
              <w:spacing w:before="10"/>
              <w:rPr>
                <w:sz w:val="26"/>
              </w:rPr>
            </w:pPr>
          </w:p>
          <w:p>
            <w:pPr>
              <w:pStyle w:val="14"/>
              <w:ind w:left="353"/>
              <w:rPr>
                <w:rFonts w:ascii="Times New Roman"/>
                <w:sz w:val="21"/>
              </w:rPr>
            </w:pPr>
            <w:r>
              <w:rPr>
                <w:rFonts w:ascii="Times New Roman"/>
                <w:sz w:val="21"/>
              </w:rPr>
              <w:t>274</w:t>
            </w:r>
          </w:p>
        </w:tc>
        <w:tc>
          <w:tcPr>
            <w:tcW w:w="1028" w:type="dxa"/>
          </w:tcPr>
          <w:p>
            <w:pPr>
              <w:pStyle w:val="14"/>
              <w:spacing w:before="10"/>
              <w:rPr>
                <w:sz w:val="26"/>
              </w:rPr>
            </w:pPr>
          </w:p>
          <w:p>
            <w:pPr>
              <w:pStyle w:val="14"/>
              <w:ind w:left="286" w:right="271"/>
              <w:jc w:val="center"/>
              <w:rPr>
                <w:rFonts w:ascii="Times New Roman"/>
                <w:sz w:val="21"/>
              </w:rPr>
            </w:pPr>
            <w:r>
              <w:rPr>
                <w:rFonts w:ascii="Times New Roman"/>
                <w:sz w:val="21"/>
              </w:rPr>
              <w:t>274</w:t>
            </w:r>
          </w:p>
        </w:tc>
        <w:tc>
          <w:tcPr>
            <w:tcW w:w="827" w:type="dxa"/>
          </w:tcPr>
          <w:p>
            <w:pPr>
              <w:pStyle w:val="14"/>
              <w:spacing w:before="10"/>
              <w:rPr>
                <w:sz w:val="26"/>
              </w:rPr>
            </w:pPr>
          </w:p>
          <w:p>
            <w:pPr>
              <w:pStyle w:val="14"/>
              <w:ind w:left="8"/>
              <w:jc w:val="center"/>
              <w:rPr>
                <w:rFonts w:ascii="Times New Roman"/>
                <w:sz w:val="21"/>
              </w:rPr>
            </w:pPr>
            <w:r>
              <w:rPr>
                <w:rFonts w:ascii="Times New Roman"/>
                <w:w w:val="100"/>
                <w:sz w:val="21"/>
              </w:rPr>
              <w:t>1</w:t>
            </w:r>
          </w:p>
        </w:tc>
        <w:tc>
          <w:tcPr>
            <w:tcW w:w="829" w:type="dxa"/>
          </w:tcPr>
          <w:p>
            <w:pPr>
              <w:pStyle w:val="14"/>
              <w:spacing w:before="9"/>
              <w:rPr>
                <w:sz w:val="25"/>
              </w:rPr>
            </w:pPr>
          </w:p>
          <w:p>
            <w:pPr>
              <w:pStyle w:val="14"/>
              <w:ind w:left="181" w:right="172"/>
              <w:jc w:val="center"/>
              <w:rPr>
                <w:sz w:val="21"/>
              </w:rPr>
            </w:pPr>
            <w:r>
              <w:rPr>
                <w:sz w:val="21"/>
              </w:rPr>
              <w:t>砖混</w:t>
            </w:r>
          </w:p>
        </w:tc>
        <w:tc>
          <w:tcPr>
            <w:tcW w:w="1007" w:type="dxa"/>
          </w:tcPr>
          <w:p>
            <w:pPr>
              <w:pStyle w:val="14"/>
              <w:spacing w:before="9"/>
              <w:rPr>
                <w:sz w:val="25"/>
              </w:rPr>
            </w:pPr>
          </w:p>
          <w:p>
            <w:pPr>
              <w:pStyle w:val="14"/>
              <w:ind w:left="274" w:right="263"/>
              <w:jc w:val="center"/>
              <w:rPr>
                <w:sz w:val="21"/>
              </w:rPr>
            </w:pPr>
            <w:r>
              <w:rPr>
                <w:sz w:val="21"/>
              </w:rPr>
              <w:t>二级</w:t>
            </w:r>
          </w:p>
        </w:tc>
        <w:tc>
          <w:tcPr>
            <w:tcW w:w="1389" w:type="dxa"/>
          </w:tcPr>
          <w:p>
            <w:pPr>
              <w:pStyle w:val="14"/>
              <w:spacing w:before="9"/>
              <w:rPr>
                <w:sz w:val="25"/>
              </w:rPr>
            </w:pPr>
          </w:p>
          <w:p>
            <w:pPr>
              <w:pStyle w:val="14"/>
              <w:ind w:left="463" w:right="456"/>
              <w:jc w:val="center"/>
              <w:rPr>
                <w:sz w:val="21"/>
              </w:rPr>
            </w:pPr>
            <w:r>
              <w:rPr>
                <w:sz w:val="21"/>
              </w:rPr>
              <w:t>乙类</w:t>
            </w:r>
          </w:p>
        </w:tc>
        <w:tc>
          <w:tcPr>
            <w:tcW w:w="1386" w:type="dxa"/>
          </w:tcPr>
          <w:p>
            <w:pPr>
              <w:pStyle w:val="14"/>
              <w:spacing w:before="22"/>
              <w:ind w:left="100" w:firstLine="7"/>
              <w:rPr>
                <w:sz w:val="21"/>
              </w:rPr>
            </w:pPr>
            <w:r>
              <w:rPr>
                <w:sz w:val="21"/>
              </w:rPr>
              <w:t>已停用，已断</w:t>
            </w:r>
          </w:p>
          <w:p>
            <w:pPr>
              <w:pStyle w:val="14"/>
              <w:spacing w:before="2" w:line="310" w:lineRule="atLeast"/>
              <w:ind w:left="369" w:right="99" w:hanging="269"/>
              <w:rPr>
                <w:sz w:val="21"/>
              </w:rPr>
            </w:pPr>
            <w:r>
              <w:rPr>
                <w:spacing w:val="-20"/>
                <w:sz w:val="21"/>
              </w:rPr>
              <w:t>水断电，物料</w:t>
            </w:r>
            <w:r>
              <w:rPr>
                <w:sz w:val="21"/>
              </w:rPr>
              <w:t>已清运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6" w:hRule="atLeast"/>
        </w:trPr>
        <w:tc>
          <w:tcPr>
            <w:tcW w:w="740" w:type="dxa"/>
          </w:tcPr>
          <w:p>
            <w:pPr>
              <w:pStyle w:val="14"/>
              <w:spacing w:before="10"/>
              <w:rPr>
                <w:sz w:val="26"/>
              </w:rPr>
            </w:pPr>
          </w:p>
          <w:p>
            <w:pPr>
              <w:pStyle w:val="14"/>
              <w:ind w:left="14"/>
              <w:jc w:val="center"/>
              <w:rPr>
                <w:rFonts w:ascii="Times New Roman"/>
                <w:sz w:val="21"/>
              </w:rPr>
            </w:pPr>
            <w:r>
              <w:rPr>
                <w:rFonts w:ascii="Times New Roman"/>
                <w:w w:val="100"/>
                <w:sz w:val="21"/>
              </w:rPr>
              <w:t>4</w:t>
            </w:r>
          </w:p>
        </w:tc>
        <w:tc>
          <w:tcPr>
            <w:tcW w:w="1359" w:type="dxa"/>
          </w:tcPr>
          <w:p>
            <w:pPr>
              <w:pStyle w:val="14"/>
              <w:spacing w:before="9"/>
              <w:rPr>
                <w:sz w:val="25"/>
              </w:rPr>
            </w:pPr>
          </w:p>
          <w:p>
            <w:pPr>
              <w:pStyle w:val="14"/>
              <w:ind w:left="137" w:right="120"/>
              <w:jc w:val="center"/>
              <w:rPr>
                <w:sz w:val="21"/>
              </w:rPr>
            </w:pPr>
            <w:r>
              <w:rPr>
                <w:sz w:val="21"/>
              </w:rPr>
              <w:t>赤磷库</w:t>
            </w:r>
          </w:p>
        </w:tc>
        <w:tc>
          <w:tcPr>
            <w:tcW w:w="1021" w:type="dxa"/>
          </w:tcPr>
          <w:p>
            <w:pPr>
              <w:pStyle w:val="14"/>
              <w:spacing w:before="10"/>
              <w:rPr>
                <w:sz w:val="26"/>
              </w:rPr>
            </w:pPr>
          </w:p>
          <w:p>
            <w:pPr>
              <w:pStyle w:val="14"/>
              <w:ind w:left="353"/>
              <w:rPr>
                <w:rFonts w:ascii="Times New Roman"/>
                <w:sz w:val="21"/>
              </w:rPr>
            </w:pPr>
            <w:r>
              <w:rPr>
                <w:rFonts w:ascii="Times New Roman"/>
                <w:sz w:val="21"/>
              </w:rPr>
              <w:t>198</w:t>
            </w:r>
          </w:p>
        </w:tc>
        <w:tc>
          <w:tcPr>
            <w:tcW w:w="1028" w:type="dxa"/>
          </w:tcPr>
          <w:p>
            <w:pPr>
              <w:pStyle w:val="14"/>
              <w:spacing w:before="10"/>
              <w:rPr>
                <w:sz w:val="26"/>
              </w:rPr>
            </w:pPr>
          </w:p>
          <w:p>
            <w:pPr>
              <w:pStyle w:val="14"/>
              <w:ind w:left="286" w:right="271"/>
              <w:jc w:val="center"/>
              <w:rPr>
                <w:rFonts w:ascii="Times New Roman"/>
                <w:sz w:val="21"/>
              </w:rPr>
            </w:pPr>
            <w:r>
              <w:rPr>
                <w:rFonts w:ascii="Times New Roman"/>
                <w:sz w:val="21"/>
              </w:rPr>
              <w:t>198</w:t>
            </w:r>
          </w:p>
        </w:tc>
        <w:tc>
          <w:tcPr>
            <w:tcW w:w="827" w:type="dxa"/>
          </w:tcPr>
          <w:p>
            <w:pPr>
              <w:pStyle w:val="14"/>
              <w:spacing w:before="10"/>
              <w:rPr>
                <w:sz w:val="26"/>
              </w:rPr>
            </w:pPr>
          </w:p>
          <w:p>
            <w:pPr>
              <w:pStyle w:val="14"/>
              <w:ind w:left="8"/>
              <w:jc w:val="center"/>
              <w:rPr>
                <w:rFonts w:ascii="Times New Roman"/>
                <w:sz w:val="21"/>
              </w:rPr>
            </w:pPr>
            <w:r>
              <w:rPr>
                <w:rFonts w:ascii="Times New Roman"/>
                <w:w w:val="100"/>
                <w:sz w:val="21"/>
              </w:rPr>
              <w:t>1</w:t>
            </w:r>
          </w:p>
        </w:tc>
        <w:tc>
          <w:tcPr>
            <w:tcW w:w="829" w:type="dxa"/>
          </w:tcPr>
          <w:p>
            <w:pPr>
              <w:pStyle w:val="14"/>
              <w:spacing w:before="9"/>
              <w:rPr>
                <w:sz w:val="25"/>
              </w:rPr>
            </w:pPr>
          </w:p>
          <w:p>
            <w:pPr>
              <w:pStyle w:val="14"/>
              <w:ind w:left="181" w:right="172"/>
              <w:jc w:val="center"/>
              <w:rPr>
                <w:sz w:val="21"/>
              </w:rPr>
            </w:pPr>
            <w:r>
              <w:rPr>
                <w:sz w:val="21"/>
              </w:rPr>
              <w:t>砖混</w:t>
            </w:r>
          </w:p>
        </w:tc>
        <w:tc>
          <w:tcPr>
            <w:tcW w:w="1007" w:type="dxa"/>
          </w:tcPr>
          <w:p>
            <w:pPr>
              <w:pStyle w:val="14"/>
              <w:spacing w:before="9"/>
              <w:rPr>
                <w:sz w:val="25"/>
              </w:rPr>
            </w:pPr>
          </w:p>
          <w:p>
            <w:pPr>
              <w:pStyle w:val="14"/>
              <w:ind w:left="274" w:right="263"/>
              <w:jc w:val="center"/>
              <w:rPr>
                <w:sz w:val="21"/>
              </w:rPr>
            </w:pPr>
            <w:r>
              <w:rPr>
                <w:sz w:val="21"/>
              </w:rPr>
              <w:t>二级</w:t>
            </w:r>
          </w:p>
        </w:tc>
        <w:tc>
          <w:tcPr>
            <w:tcW w:w="1389" w:type="dxa"/>
          </w:tcPr>
          <w:p>
            <w:pPr>
              <w:pStyle w:val="14"/>
              <w:spacing w:before="9"/>
              <w:rPr>
                <w:sz w:val="25"/>
              </w:rPr>
            </w:pPr>
          </w:p>
          <w:p>
            <w:pPr>
              <w:pStyle w:val="14"/>
              <w:ind w:left="463" w:right="456"/>
              <w:jc w:val="center"/>
              <w:rPr>
                <w:sz w:val="21"/>
              </w:rPr>
            </w:pPr>
            <w:r>
              <w:rPr>
                <w:sz w:val="21"/>
              </w:rPr>
              <w:t>乙类</w:t>
            </w:r>
          </w:p>
        </w:tc>
        <w:tc>
          <w:tcPr>
            <w:tcW w:w="1386" w:type="dxa"/>
          </w:tcPr>
          <w:p>
            <w:pPr>
              <w:pStyle w:val="14"/>
              <w:spacing w:before="22" w:line="278" w:lineRule="auto"/>
              <w:ind w:left="100" w:right="99" w:firstLine="7"/>
              <w:jc w:val="center"/>
              <w:rPr>
                <w:sz w:val="21"/>
              </w:rPr>
            </w:pPr>
            <w:r>
              <w:rPr>
                <w:spacing w:val="-21"/>
                <w:sz w:val="21"/>
              </w:rPr>
              <w:t>已停用，已断</w:t>
            </w:r>
            <w:r>
              <w:rPr>
                <w:spacing w:val="-20"/>
                <w:sz w:val="21"/>
              </w:rPr>
              <w:t>水断电，物料</w:t>
            </w:r>
          </w:p>
          <w:p>
            <w:pPr>
              <w:pStyle w:val="14"/>
              <w:spacing w:line="269" w:lineRule="exact"/>
              <w:ind w:left="350" w:right="350"/>
              <w:jc w:val="center"/>
              <w:rPr>
                <w:sz w:val="21"/>
              </w:rPr>
            </w:pPr>
            <w:r>
              <w:rPr>
                <w:sz w:val="21"/>
              </w:rPr>
              <w:t>已清运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8" w:hRule="atLeast"/>
        </w:trPr>
        <w:tc>
          <w:tcPr>
            <w:tcW w:w="740" w:type="dxa"/>
          </w:tcPr>
          <w:p>
            <w:pPr>
              <w:pStyle w:val="14"/>
              <w:rPr>
                <w:sz w:val="27"/>
              </w:rPr>
            </w:pPr>
          </w:p>
          <w:p>
            <w:pPr>
              <w:pStyle w:val="14"/>
              <w:ind w:left="14"/>
              <w:jc w:val="center"/>
              <w:rPr>
                <w:rFonts w:ascii="Times New Roman"/>
                <w:sz w:val="21"/>
              </w:rPr>
            </w:pPr>
            <w:r>
              <w:rPr>
                <w:rFonts w:ascii="Times New Roman"/>
                <w:w w:val="100"/>
                <w:sz w:val="21"/>
              </w:rPr>
              <w:t>5</w:t>
            </w:r>
          </w:p>
        </w:tc>
        <w:tc>
          <w:tcPr>
            <w:tcW w:w="1359" w:type="dxa"/>
          </w:tcPr>
          <w:p>
            <w:pPr>
              <w:pStyle w:val="14"/>
              <w:spacing w:before="11"/>
              <w:rPr>
                <w:sz w:val="25"/>
              </w:rPr>
            </w:pPr>
          </w:p>
          <w:p>
            <w:pPr>
              <w:pStyle w:val="14"/>
              <w:spacing w:before="1"/>
              <w:ind w:left="137" w:right="122"/>
              <w:jc w:val="center"/>
              <w:rPr>
                <w:sz w:val="21"/>
              </w:rPr>
            </w:pPr>
            <w:r>
              <w:rPr>
                <w:sz w:val="21"/>
              </w:rPr>
              <w:t>磷化铝库</w:t>
            </w:r>
          </w:p>
        </w:tc>
        <w:tc>
          <w:tcPr>
            <w:tcW w:w="1021" w:type="dxa"/>
          </w:tcPr>
          <w:p>
            <w:pPr>
              <w:pStyle w:val="14"/>
              <w:rPr>
                <w:sz w:val="27"/>
              </w:rPr>
            </w:pPr>
          </w:p>
          <w:p>
            <w:pPr>
              <w:pStyle w:val="14"/>
              <w:ind w:left="301"/>
              <w:rPr>
                <w:rFonts w:ascii="Times New Roman"/>
                <w:sz w:val="21"/>
              </w:rPr>
            </w:pPr>
            <w:r>
              <w:rPr>
                <w:rFonts w:ascii="Times New Roman"/>
                <w:sz w:val="21"/>
              </w:rPr>
              <w:t>1205</w:t>
            </w:r>
          </w:p>
        </w:tc>
        <w:tc>
          <w:tcPr>
            <w:tcW w:w="1028" w:type="dxa"/>
          </w:tcPr>
          <w:p>
            <w:pPr>
              <w:pStyle w:val="14"/>
              <w:rPr>
                <w:sz w:val="27"/>
              </w:rPr>
            </w:pPr>
          </w:p>
          <w:p>
            <w:pPr>
              <w:pStyle w:val="14"/>
              <w:ind w:left="286" w:right="271"/>
              <w:jc w:val="center"/>
              <w:rPr>
                <w:rFonts w:ascii="Times New Roman"/>
                <w:sz w:val="21"/>
              </w:rPr>
            </w:pPr>
            <w:r>
              <w:rPr>
                <w:rFonts w:ascii="Times New Roman"/>
                <w:sz w:val="21"/>
              </w:rPr>
              <w:t>1205</w:t>
            </w:r>
          </w:p>
        </w:tc>
        <w:tc>
          <w:tcPr>
            <w:tcW w:w="827" w:type="dxa"/>
          </w:tcPr>
          <w:p>
            <w:pPr>
              <w:pStyle w:val="14"/>
              <w:rPr>
                <w:sz w:val="27"/>
              </w:rPr>
            </w:pPr>
          </w:p>
          <w:p>
            <w:pPr>
              <w:pStyle w:val="14"/>
              <w:ind w:left="8"/>
              <w:jc w:val="center"/>
              <w:rPr>
                <w:rFonts w:ascii="Times New Roman"/>
                <w:sz w:val="21"/>
              </w:rPr>
            </w:pPr>
            <w:r>
              <w:rPr>
                <w:rFonts w:ascii="Times New Roman"/>
                <w:w w:val="100"/>
                <w:sz w:val="21"/>
              </w:rPr>
              <w:t>1</w:t>
            </w:r>
          </w:p>
        </w:tc>
        <w:tc>
          <w:tcPr>
            <w:tcW w:w="829" w:type="dxa"/>
          </w:tcPr>
          <w:p>
            <w:pPr>
              <w:pStyle w:val="14"/>
              <w:spacing w:before="11"/>
              <w:rPr>
                <w:sz w:val="25"/>
              </w:rPr>
            </w:pPr>
          </w:p>
          <w:p>
            <w:pPr>
              <w:pStyle w:val="14"/>
              <w:spacing w:before="1"/>
              <w:ind w:left="181" w:right="172"/>
              <w:jc w:val="center"/>
              <w:rPr>
                <w:sz w:val="21"/>
              </w:rPr>
            </w:pPr>
            <w:r>
              <w:rPr>
                <w:sz w:val="21"/>
              </w:rPr>
              <w:t>砖混</w:t>
            </w:r>
          </w:p>
        </w:tc>
        <w:tc>
          <w:tcPr>
            <w:tcW w:w="1007" w:type="dxa"/>
          </w:tcPr>
          <w:p>
            <w:pPr>
              <w:pStyle w:val="14"/>
              <w:spacing w:before="11"/>
              <w:rPr>
                <w:sz w:val="25"/>
              </w:rPr>
            </w:pPr>
          </w:p>
          <w:p>
            <w:pPr>
              <w:pStyle w:val="14"/>
              <w:spacing w:before="1"/>
              <w:ind w:left="274" w:right="263"/>
              <w:jc w:val="center"/>
              <w:rPr>
                <w:sz w:val="21"/>
              </w:rPr>
            </w:pPr>
            <w:r>
              <w:rPr>
                <w:sz w:val="21"/>
              </w:rPr>
              <w:t>二级</w:t>
            </w:r>
          </w:p>
        </w:tc>
        <w:tc>
          <w:tcPr>
            <w:tcW w:w="1389" w:type="dxa"/>
          </w:tcPr>
          <w:p>
            <w:pPr>
              <w:pStyle w:val="14"/>
              <w:spacing w:before="11"/>
              <w:rPr>
                <w:sz w:val="25"/>
              </w:rPr>
            </w:pPr>
          </w:p>
          <w:p>
            <w:pPr>
              <w:pStyle w:val="14"/>
              <w:spacing w:before="1"/>
              <w:ind w:left="463" w:right="456"/>
              <w:jc w:val="center"/>
              <w:rPr>
                <w:sz w:val="21"/>
              </w:rPr>
            </w:pPr>
            <w:r>
              <w:rPr>
                <w:sz w:val="21"/>
              </w:rPr>
              <w:t>甲类</w:t>
            </w:r>
          </w:p>
        </w:tc>
        <w:tc>
          <w:tcPr>
            <w:tcW w:w="1386" w:type="dxa"/>
          </w:tcPr>
          <w:p>
            <w:pPr>
              <w:pStyle w:val="14"/>
              <w:spacing w:before="25" w:line="278" w:lineRule="auto"/>
              <w:ind w:left="100" w:right="99" w:firstLine="7"/>
              <w:jc w:val="center"/>
              <w:rPr>
                <w:sz w:val="21"/>
              </w:rPr>
            </w:pPr>
            <w:r>
              <w:rPr>
                <w:spacing w:val="-21"/>
                <w:sz w:val="21"/>
              </w:rPr>
              <w:t>已停用，已断</w:t>
            </w:r>
            <w:r>
              <w:rPr>
                <w:spacing w:val="-20"/>
                <w:sz w:val="21"/>
              </w:rPr>
              <w:t>水断电，物料</w:t>
            </w:r>
          </w:p>
          <w:p>
            <w:pPr>
              <w:pStyle w:val="14"/>
              <w:spacing w:line="269" w:lineRule="exact"/>
              <w:ind w:left="350" w:right="350"/>
              <w:jc w:val="center"/>
              <w:rPr>
                <w:sz w:val="21"/>
              </w:rPr>
            </w:pPr>
            <w:r>
              <w:rPr>
                <w:sz w:val="21"/>
              </w:rPr>
              <w:t>已清运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8" w:hRule="atLeast"/>
        </w:trPr>
        <w:tc>
          <w:tcPr>
            <w:tcW w:w="740" w:type="dxa"/>
          </w:tcPr>
          <w:p>
            <w:pPr>
              <w:pStyle w:val="14"/>
              <w:spacing w:before="130"/>
              <w:ind w:left="14"/>
              <w:jc w:val="center"/>
              <w:rPr>
                <w:rFonts w:ascii="Times New Roman"/>
                <w:sz w:val="21"/>
              </w:rPr>
            </w:pPr>
            <w:r>
              <w:rPr>
                <w:rFonts w:ascii="Times New Roman"/>
                <w:w w:val="100"/>
                <w:sz w:val="21"/>
              </w:rPr>
              <w:t>6</w:t>
            </w:r>
          </w:p>
        </w:tc>
        <w:tc>
          <w:tcPr>
            <w:tcW w:w="1359" w:type="dxa"/>
          </w:tcPr>
          <w:p>
            <w:pPr>
              <w:pStyle w:val="14"/>
              <w:spacing w:before="116"/>
              <w:ind w:left="137" w:right="120"/>
              <w:jc w:val="center"/>
              <w:rPr>
                <w:sz w:val="21"/>
              </w:rPr>
            </w:pPr>
            <w:r>
              <w:rPr>
                <w:sz w:val="21"/>
              </w:rPr>
              <w:t>杂品库</w:t>
            </w:r>
          </w:p>
        </w:tc>
        <w:tc>
          <w:tcPr>
            <w:tcW w:w="1021" w:type="dxa"/>
          </w:tcPr>
          <w:p>
            <w:pPr>
              <w:pStyle w:val="14"/>
              <w:spacing w:before="130"/>
              <w:ind w:left="301"/>
              <w:rPr>
                <w:rFonts w:ascii="Times New Roman"/>
                <w:sz w:val="21"/>
              </w:rPr>
            </w:pPr>
            <w:r>
              <w:rPr>
                <w:rFonts w:ascii="Times New Roman"/>
                <w:sz w:val="21"/>
              </w:rPr>
              <w:t>1036</w:t>
            </w:r>
          </w:p>
        </w:tc>
        <w:tc>
          <w:tcPr>
            <w:tcW w:w="1028" w:type="dxa"/>
          </w:tcPr>
          <w:p>
            <w:pPr>
              <w:pStyle w:val="14"/>
              <w:spacing w:before="130"/>
              <w:ind w:left="286" w:right="271"/>
              <w:jc w:val="center"/>
              <w:rPr>
                <w:rFonts w:ascii="Times New Roman"/>
                <w:sz w:val="21"/>
              </w:rPr>
            </w:pPr>
            <w:r>
              <w:rPr>
                <w:rFonts w:ascii="Times New Roman"/>
                <w:sz w:val="21"/>
              </w:rPr>
              <w:t>1036</w:t>
            </w:r>
          </w:p>
        </w:tc>
        <w:tc>
          <w:tcPr>
            <w:tcW w:w="827" w:type="dxa"/>
          </w:tcPr>
          <w:p>
            <w:pPr>
              <w:pStyle w:val="14"/>
              <w:spacing w:before="130"/>
              <w:ind w:left="8"/>
              <w:jc w:val="center"/>
              <w:rPr>
                <w:rFonts w:ascii="Times New Roman"/>
                <w:sz w:val="21"/>
              </w:rPr>
            </w:pPr>
            <w:r>
              <w:rPr>
                <w:rFonts w:ascii="Times New Roman"/>
                <w:w w:val="100"/>
                <w:sz w:val="21"/>
              </w:rPr>
              <w:t>1</w:t>
            </w:r>
          </w:p>
        </w:tc>
        <w:tc>
          <w:tcPr>
            <w:tcW w:w="829" w:type="dxa"/>
          </w:tcPr>
          <w:p>
            <w:pPr>
              <w:pStyle w:val="14"/>
              <w:spacing w:before="116"/>
              <w:ind w:left="181" w:right="172"/>
              <w:jc w:val="center"/>
              <w:rPr>
                <w:sz w:val="21"/>
              </w:rPr>
            </w:pPr>
            <w:r>
              <w:rPr>
                <w:sz w:val="21"/>
              </w:rPr>
              <w:t>砖混</w:t>
            </w:r>
          </w:p>
        </w:tc>
        <w:tc>
          <w:tcPr>
            <w:tcW w:w="1007" w:type="dxa"/>
          </w:tcPr>
          <w:p>
            <w:pPr>
              <w:pStyle w:val="14"/>
              <w:spacing w:before="116"/>
              <w:ind w:left="274" w:right="263"/>
              <w:jc w:val="center"/>
              <w:rPr>
                <w:sz w:val="21"/>
              </w:rPr>
            </w:pPr>
            <w:r>
              <w:rPr>
                <w:sz w:val="21"/>
              </w:rPr>
              <w:t>一级</w:t>
            </w:r>
          </w:p>
        </w:tc>
        <w:tc>
          <w:tcPr>
            <w:tcW w:w="1389" w:type="dxa"/>
          </w:tcPr>
          <w:p>
            <w:pPr>
              <w:pStyle w:val="14"/>
              <w:spacing w:before="116"/>
              <w:ind w:left="463" w:right="456"/>
              <w:jc w:val="center"/>
              <w:rPr>
                <w:sz w:val="21"/>
              </w:rPr>
            </w:pPr>
            <w:r>
              <w:rPr>
                <w:sz w:val="21"/>
              </w:rPr>
              <w:t>丁类</w:t>
            </w:r>
          </w:p>
        </w:tc>
        <w:tc>
          <w:tcPr>
            <w:tcW w:w="1386" w:type="dxa"/>
          </w:tcPr>
          <w:p>
            <w:pPr>
              <w:pStyle w:val="14"/>
              <w:spacing w:before="121"/>
              <w:ind w:right="365"/>
              <w:jc w:val="right"/>
              <w:rPr>
                <w:sz w:val="21"/>
              </w:rPr>
            </w:pPr>
            <w:r>
              <w:rPr>
                <w:sz w:val="21"/>
              </w:rPr>
              <w:t>已停用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40" w:type="dxa"/>
          </w:tcPr>
          <w:p>
            <w:pPr>
              <w:pStyle w:val="14"/>
              <w:spacing w:before="132"/>
              <w:ind w:left="14"/>
              <w:jc w:val="center"/>
              <w:rPr>
                <w:rFonts w:ascii="Times New Roman"/>
                <w:sz w:val="21"/>
              </w:rPr>
            </w:pPr>
            <w:r>
              <w:rPr>
                <w:rFonts w:ascii="Times New Roman"/>
                <w:w w:val="100"/>
                <w:sz w:val="21"/>
              </w:rPr>
              <w:t>7</w:t>
            </w:r>
          </w:p>
        </w:tc>
        <w:tc>
          <w:tcPr>
            <w:tcW w:w="1359" w:type="dxa"/>
          </w:tcPr>
          <w:p>
            <w:pPr>
              <w:pStyle w:val="14"/>
              <w:spacing w:before="118"/>
              <w:ind w:left="137" w:right="122"/>
              <w:jc w:val="center"/>
              <w:rPr>
                <w:sz w:val="21"/>
              </w:rPr>
            </w:pPr>
            <w:r>
              <w:rPr>
                <w:sz w:val="21"/>
              </w:rPr>
              <w:t>锅炉厂房</w:t>
            </w:r>
          </w:p>
        </w:tc>
        <w:tc>
          <w:tcPr>
            <w:tcW w:w="1021" w:type="dxa"/>
          </w:tcPr>
          <w:p>
            <w:pPr>
              <w:pStyle w:val="14"/>
              <w:spacing w:before="132"/>
              <w:ind w:left="353"/>
              <w:rPr>
                <w:rFonts w:ascii="Times New Roman"/>
                <w:sz w:val="21"/>
              </w:rPr>
            </w:pPr>
            <w:r>
              <w:rPr>
                <w:rFonts w:ascii="Times New Roman"/>
                <w:sz w:val="21"/>
              </w:rPr>
              <w:t>864</w:t>
            </w:r>
          </w:p>
        </w:tc>
        <w:tc>
          <w:tcPr>
            <w:tcW w:w="1028" w:type="dxa"/>
          </w:tcPr>
          <w:p>
            <w:pPr>
              <w:pStyle w:val="14"/>
              <w:spacing w:before="132"/>
              <w:ind w:left="286" w:right="271"/>
              <w:jc w:val="center"/>
              <w:rPr>
                <w:rFonts w:ascii="Times New Roman"/>
                <w:sz w:val="21"/>
              </w:rPr>
            </w:pPr>
            <w:r>
              <w:rPr>
                <w:rFonts w:ascii="Times New Roman"/>
                <w:sz w:val="21"/>
              </w:rPr>
              <w:t>864</w:t>
            </w:r>
          </w:p>
        </w:tc>
        <w:tc>
          <w:tcPr>
            <w:tcW w:w="827" w:type="dxa"/>
          </w:tcPr>
          <w:p>
            <w:pPr>
              <w:pStyle w:val="14"/>
              <w:spacing w:before="132"/>
              <w:ind w:left="8"/>
              <w:jc w:val="center"/>
              <w:rPr>
                <w:rFonts w:ascii="Times New Roman"/>
                <w:sz w:val="21"/>
              </w:rPr>
            </w:pPr>
            <w:r>
              <w:rPr>
                <w:rFonts w:ascii="Times New Roman"/>
                <w:w w:val="100"/>
                <w:sz w:val="21"/>
              </w:rPr>
              <w:t>1</w:t>
            </w:r>
          </w:p>
        </w:tc>
        <w:tc>
          <w:tcPr>
            <w:tcW w:w="829" w:type="dxa"/>
          </w:tcPr>
          <w:p>
            <w:pPr>
              <w:pStyle w:val="14"/>
              <w:spacing w:before="118"/>
              <w:ind w:left="181" w:right="172"/>
              <w:jc w:val="center"/>
              <w:rPr>
                <w:sz w:val="21"/>
              </w:rPr>
            </w:pPr>
            <w:r>
              <w:rPr>
                <w:sz w:val="21"/>
              </w:rPr>
              <w:t>砖混</w:t>
            </w:r>
          </w:p>
        </w:tc>
        <w:tc>
          <w:tcPr>
            <w:tcW w:w="1007" w:type="dxa"/>
          </w:tcPr>
          <w:p>
            <w:pPr>
              <w:pStyle w:val="14"/>
              <w:spacing w:before="118"/>
              <w:ind w:left="274" w:right="263"/>
              <w:jc w:val="center"/>
              <w:rPr>
                <w:sz w:val="21"/>
              </w:rPr>
            </w:pPr>
            <w:r>
              <w:rPr>
                <w:sz w:val="21"/>
              </w:rPr>
              <w:t>一级</w:t>
            </w:r>
          </w:p>
        </w:tc>
        <w:tc>
          <w:tcPr>
            <w:tcW w:w="1389" w:type="dxa"/>
          </w:tcPr>
          <w:p>
            <w:pPr>
              <w:pStyle w:val="14"/>
              <w:spacing w:before="118"/>
              <w:ind w:left="463" w:right="456"/>
              <w:jc w:val="center"/>
              <w:rPr>
                <w:sz w:val="21"/>
              </w:rPr>
            </w:pPr>
            <w:r>
              <w:rPr>
                <w:sz w:val="21"/>
              </w:rPr>
              <w:t>丁类</w:t>
            </w:r>
          </w:p>
        </w:tc>
        <w:tc>
          <w:tcPr>
            <w:tcW w:w="1386" w:type="dxa"/>
          </w:tcPr>
          <w:p>
            <w:pPr>
              <w:pStyle w:val="14"/>
              <w:spacing w:before="123"/>
              <w:ind w:right="365"/>
              <w:jc w:val="right"/>
              <w:rPr>
                <w:sz w:val="21"/>
              </w:rPr>
            </w:pPr>
            <w:r>
              <w:rPr>
                <w:sz w:val="21"/>
              </w:rPr>
              <w:t>已停用</w:t>
            </w:r>
          </w:p>
        </w:tc>
      </w:tr>
    </w:tbl>
    <w:p>
      <w:pPr>
        <w:pStyle w:val="5"/>
        <w:ind w:left="0"/>
        <w:rPr>
          <w:sz w:val="23"/>
        </w:rPr>
      </w:pPr>
    </w:p>
    <w:p>
      <w:pPr>
        <w:pStyle w:val="4"/>
        <w:numPr>
          <w:ilvl w:val="2"/>
          <w:numId w:val="4"/>
        </w:numPr>
        <w:tabs>
          <w:tab w:val="left" w:pos="1392"/>
        </w:tabs>
        <w:spacing w:before="71" w:after="0" w:line="240" w:lineRule="auto"/>
        <w:ind w:left="1391" w:right="0" w:hanging="632"/>
        <w:jc w:val="left"/>
      </w:pPr>
      <w:bookmarkStart w:id="16" w:name="_TOC_250043"/>
      <w:bookmarkEnd w:id="16"/>
      <w:r>
        <w:t>主要设备设施</w:t>
      </w:r>
    </w:p>
    <w:p>
      <w:pPr>
        <w:pStyle w:val="5"/>
        <w:ind w:left="0"/>
        <w:rPr>
          <w:b/>
          <w:sz w:val="16"/>
        </w:rPr>
      </w:pPr>
    </w:p>
    <w:p>
      <w:pPr>
        <w:spacing w:before="74" w:after="2"/>
        <w:ind w:left="675" w:right="693" w:firstLine="0"/>
        <w:jc w:val="center"/>
        <w:rPr>
          <w:sz w:val="24"/>
        </w:rPr>
      </w:pPr>
      <w:r>
        <w:rPr>
          <w:sz w:val="24"/>
        </w:rPr>
        <w:t xml:space="preserve">表 </w:t>
      </w:r>
      <w:r>
        <w:rPr>
          <w:rFonts w:ascii="Times New Roman" w:eastAsia="Times New Roman"/>
          <w:sz w:val="24"/>
        </w:rPr>
        <w:t xml:space="preserve">2.4.4.1 </w:t>
      </w:r>
      <w:r>
        <w:rPr>
          <w:sz w:val="24"/>
        </w:rPr>
        <w:t>待拆除设备设施一览表</w:t>
      </w:r>
    </w:p>
    <w:tbl>
      <w:tblPr>
        <w:tblStyle w:val="10"/>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
        <w:gridCol w:w="1539"/>
        <w:gridCol w:w="1369"/>
        <w:gridCol w:w="747"/>
        <w:gridCol w:w="2384"/>
        <w:gridCol w:w="718"/>
        <w:gridCol w:w="611"/>
        <w:gridCol w:w="594"/>
        <w:gridCol w:w="503"/>
        <w:gridCol w:w="6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524" w:type="dxa"/>
            <w:vMerge w:val="restart"/>
          </w:tcPr>
          <w:p>
            <w:pPr>
              <w:pStyle w:val="14"/>
              <w:rPr>
                <w:sz w:val="20"/>
              </w:rPr>
            </w:pPr>
          </w:p>
          <w:p>
            <w:pPr>
              <w:pStyle w:val="14"/>
              <w:spacing w:before="6"/>
              <w:rPr>
                <w:sz w:val="18"/>
              </w:rPr>
            </w:pPr>
          </w:p>
          <w:p>
            <w:pPr>
              <w:pStyle w:val="14"/>
              <w:ind w:left="52"/>
              <w:rPr>
                <w:sz w:val="21"/>
              </w:rPr>
            </w:pPr>
            <w:r>
              <w:rPr>
                <w:sz w:val="21"/>
              </w:rPr>
              <w:t>序号</w:t>
            </w:r>
          </w:p>
        </w:tc>
        <w:tc>
          <w:tcPr>
            <w:tcW w:w="1539" w:type="dxa"/>
            <w:vMerge w:val="restart"/>
          </w:tcPr>
          <w:p>
            <w:pPr>
              <w:pStyle w:val="14"/>
              <w:rPr>
                <w:sz w:val="20"/>
              </w:rPr>
            </w:pPr>
          </w:p>
          <w:p>
            <w:pPr>
              <w:pStyle w:val="14"/>
              <w:spacing w:before="6"/>
              <w:rPr>
                <w:sz w:val="18"/>
              </w:rPr>
            </w:pPr>
          </w:p>
          <w:p>
            <w:pPr>
              <w:pStyle w:val="14"/>
              <w:ind w:left="119" w:right="109"/>
              <w:jc w:val="center"/>
              <w:rPr>
                <w:sz w:val="21"/>
              </w:rPr>
            </w:pPr>
            <w:r>
              <w:rPr>
                <w:sz w:val="21"/>
              </w:rPr>
              <w:t>名称</w:t>
            </w:r>
          </w:p>
        </w:tc>
        <w:tc>
          <w:tcPr>
            <w:tcW w:w="1369" w:type="dxa"/>
            <w:vMerge w:val="restart"/>
          </w:tcPr>
          <w:p>
            <w:pPr>
              <w:pStyle w:val="14"/>
              <w:rPr>
                <w:sz w:val="20"/>
              </w:rPr>
            </w:pPr>
          </w:p>
          <w:p>
            <w:pPr>
              <w:pStyle w:val="14"/>
              <w:spacing w:before="6"/>
              <w:rPr>
                <w:sz w:val="18"/>
              </w:rPr>
            </w:pPr>
          </w:p>
          <w:p>
            <w:pPr>
              <w:pStyle w:val="14"/>
              <w:ind w:left="157"/>
              <w:rPr>
                <w:sz w:val="21"/>
              </w:rPr>
            </w:pPr>
            <w:r>
              <w:rPr>
                <w:sz w:val="21"/>
              </w:rPr>
              <w:t>型号及规格</w:t>
            </w:r>
          </w:p>
        </w:tc>
        <w:tc>
          <w:tcPr>
            <w:tcW w:w="747" w:type="dxa"/>
            <w:vMerge w:val="restart"/>
          </w:tcPr>
          <w:p>
            <w:pPr>
              <w:pStyle w:val="14"/>
              <w:spacing w:before="9"/>
              <w:rPr>
                <w:sz w:val="22"/>
              </w:rPr>
            </w:pPr>
          </w:p>
          <w:p>
            <w:pPr>
              <w:pStyle w:val="14"/>
              <w:spacing w:before="1" w:line="357" w:lineRule="auto"/>
              <w:ind w:left="264" w:right="45" w:hanging="209"/>
              <w:rPr>
                <w:sz w:val="21"/>
              </w:rPr>
            </w:pPr>
            <w:r>
              <w:rPr>
                <w:sz w:val="21"/>
              </w:rPr>
              <w:t>所在位置</w:t>
            </w:r>
          </w:p>
        </w:tc>
        <w:tc>
          <w:tcPr>
            <w:tcW w:w="3713" w:type="dxa"/>
            <w:gridSpan w:val="3"/>
          </w:tcPr>
          <w:p>
            <w:pPr>
              <w:pStyle w:val="14"/>
              <w:spacing w:before="167"/>
              <w:ind w:left="1412" w:right="1411"/>
              <w:jc w:val="center"/>
              <w:rPr>
                <w:sz w:val="21"/>
              </w:rPr>
            </w:pPr>
            <w:r>
              <w:rPr>
                <w:sz w:val="21"/>
              </w:rPr>
              <w:t>技术特性</w:t>
            </w:r>
          </w:p>
        </w:tc>
        <w:tc>
          <w:tcPr>
            <w:tcW w:w="594" w:type="dxa"/>
            <w:vMerge w:val="restart"/>
          </w:tcPr>
          <w:p>
            <w:pPr>
              <w:pStyle w:val="14"/>
              <w:rPr>
                <w:sz w:val="20"/>
              </w:rPr>
            </w:pPr>
          </w:p>
          <w:p>
            <w:pPr>
              <w:pStyle w:val="14"/>
              <w:spacing w:before="6"/>
              <w:rPr>
                <w:sz w:val="18"/>
              </w:rPr>
            </w:pPr>
          </w:p>
          <w:p>
            <w:pPr>
              <w:pStyle w:val="14"/>
              <w:ind w:left="80"/>
              <w:rPr>
                <w:sz w:val="21"/>
              </w:rPr>
            </w:pPr>
            <w:r>
              <w:rPr>
                <w:sz w:val="21"/>
              </w:rPr>
              <w:t>材质</w:t>
            </w:r>
          </w:p>
        </w:tc>
        <w:tc>
          <w:tcPr>
            <w:tcW w:w="503" w:type="dxa"/>
            <w:vMerge w:val="restart"/>
          </w:tcPr>
          <w:p>
            <w:pPr>
              <w:pStyle w:val="14"/>
              <w:rPr>
                <w:sz w:val="20"/>
              </w:rPr>
            </w:pPr>
          </w:p>
          <w:p>
            <w:pPr>
              <w:pStyle w:val="14"/>
              <w:spacing w:before="6"/>
              <w:rPr>
                <w:sz w:val="18"/>
              </w:rPr>
            </w:pPr>
          </w:p>
          <w:p>
            <w:pPr>
              <w:pStyle w:val="14"/>
              <w:ind w:left="35"/>
              <w:rPr>
                <w:sz w:val="21"/>
              </w:rPr>
            </w:pPr>
            <w:r>
              <w:rPr>
                <w:sz w:val="21"/>
              </w:rPr>
              <w:t>数量</w:t>
            </w:r>
          </w:p>
        </w:tc>
        <w:tc>
          <w:tcPr>
            <w:tcW w:w="637" w:type="dxa"/>
            <w:vMerge w:val="restart"/>
          </w:tcPr>
          <w:p>
            <w:pPr>
              <w:pStyle w:val="14"/>
              <w:rPr>
                <w:sz w:val="20"/>
              </w:rPr>
            </w:pPr>
          </w:p>
          <w:p>
            <w:pPr>
              <w:pStyle w:val="14"/>
              <w:spacing w:before="6"/>
              <w:rPr>
                <w:sz w:val="18"/>
              </w:rPr>
            </w:pPr>
          </w:p>
          <w:p>
            <w:pPr>
              <w:pStyle w:val="14"/>
              <w:ind w:left="99"/>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524" w:type="dxa"/>
            <w:vMerge w:val="continue"/>
            <w:tcBorders>
              <w:top w:val="nil"/>
            </w:tcBorders>
          </w:tcPr>
          <w:p>
            <w:pPr>
              <w:rPr>
                <w:sz w:val="2"/>
                <w:szCs w:val="2"/>
              </w:rPr>
            </w:pPr>
          </w:p>
        </w:tc>
        <w:tc>
          <w:tcPr>
            <w:tcW w:w="1539" w:type="dxa"/>
            <w:vMerge w:val="continue"/>
            <w:tcBorders>
              <w:top w:val="nil"/>
            </w:tcBorders>
          </w:tcPr>
          <w:p>
            <w:pPr>
              <w:rPr>
                <w:sz w:val="2"/>
                <w:szCs w:val="2"/>
              </w:rPr>
            </w:pPr>
          </w:p>
        </w:tc>
        <w:tc>
          <w:tcPr>
            <w:tcW w:w="1369" w:type="dxa"/>
            <w:vMerge w:val="continue"/>
            <w:tcBorders>
              <w:top w:val="nil"/>
            </w:tcBorders>
          </w:tcPr>
          <w:p>
            <w:pPr>
              <w:rPr>
                <w:sz w:val="2"/>
                <w:szCs w:val="2"/>
              </w:rPr>
            </w:pPr>
          </w:p>
        </w:tc>
        <w:tc>
          <w:tcPr>
            <w:tcW w:w="747" w:type="dxa"/>
            <w:vMerge w:val="continue"/>
            <w:tcBorders>
              <w:top w:val="nil"/>
            </w:tcBorders>
          </w:tcPr>
          <w:p>
            <w:pPr>
              <w:rPr>
                <w:sz w:val="2"/>
                <w:szCs w:val="2"/>
              </w:rPr>
            </w:pPr>
          </w:p>
        </w:tc>
        <w:tc>
          <w:tcPr>
            <w:tcW w:w="2384" w:type="dxa"/>
          </w:tcPr>
          <w:p>
            <w:pPr>
              <w:pStyle w:val="14"/>
              <w:rPr>
                <w:sz w:val="18"/>
              </w:rPr>
            </w:pPr>
          </w:p>
          <w:p>
            <w:pPr>
              <w:pStyle w:val="14"/>
              <w:ind w:left="749" w:right="744"/>
              <w:jc w:val="center"/>
              <w:rPr>
                <w:sz w:val="21"/>
              </w:rPr>
            </w:pPr>
            <w:r>
              <w:rPr>
                <w:sz w:val="21"/>
              </w:rPr>
              <w:t>主要介质</w:t>
            </w:r>
          </w:p>
        </w:tc>
        <w:tc>
          <w:tcPr>
            <w:tcW w:w="718" w:type="dxa"/>
          </w:tcPr>
          <w:p>
            <w:pPr>
              <w:pStyle w:val="14"/>
              <w:spacing w:before="46"/>
              <w:ind w:left="146"/>
              <w:rPr>
                <w:sz w:val="21"/>
              </w:rPr>
            </w:pPr>
            <w:r>
              <w:rPr>
                <w:sz w:val="21"/>
              </w:rPr>
              <w:t>温度</w:t>
            </w:r>
          </w:p>
          <w:p>
            <w:pPr>
              <w:pStyle w:val="14"/>
              <w:spacing w:before="50" w:line="255" w:lineRule="exact"/>
              <w:ind w:left="179"/>
              <w:rPr>
                <w:rFonts w:ascii="Times New Roman" w:hAnsi="Times New Roman"/>
                <w:sz w:val="21"/>
              </w:rPr>
            </w:pPr>
            <w:r>
              <w:rPr>
                <w:rFonts w:ascii="Times New Roman" w:hAnsi="Times New Roman"/>
                <w:sz w:val="21"/>
              </w:rPr>
              <w:t>(</w:t>
            </w:r>
            <w:r>
              <w:rPr>
                <w:sz w:val="21"/>
              </w:rPr>
              <w:t>℃</w:t>
            </w:r>
            <w:r>
              <w:rPr>
                <w:rFonts w:ascii="Times New Roman" w:hAnsi="Times New Roman"/>
                <w:sz w:val="21"/>
              </w:rPr>
              <w:t>)</w:t>
            </w:r>
          </w:p>
        </w:tc>
        <w:tc>
          <w:tcPr>
            <w:tcW w:w="611" w:type="dxa"/>
          </w:tcPr>
          <w:p>
            <w:pPr>
              <w:pStyle w:val="14"/>
              <w:rPr>
                <w:sz w:val="18"/>
              </w:rPr>
            </w:pPr>
          </w:p>
          <w:p>
            <w:pPr>
              <w:pStyle w:val="14"/>
              <w:ind w:left="70" w:right="70"/>
              <w:jc w:val="center"/>
              <w:rPr>
                <w:sz w:val="21"/>
              </w:rPr>
            </w:pPr>
            <w:r>
              <w:rPr>
                <w:sz w:val="21"/>
              </w:rPr>
              <w:t>压力</w:t>
            </w:r>
          </w:p>
        </w:tc>
        <w:tc>
          <w:tcPr>
            <w:tcW w:w="594" w:type="dxa"/>
            <w:vMerge w:val="continue"/>
            <w:tcBorders>
              <w:top w:val="nil"/>
            </w:tcBorders>
          </w:tcPr>
          <w:p>
            <w:pPr>
              <w:rPr>
                <w:sz w:val="2"/>
                <w:szCs w:val="2"/>
              </w:rPr>
            </w:pPr>
          </w:p>
        </w:tc>
        <w:tc>
          <w:tcPr>
            <w:tcW w:w="503" w:type="dxa"/>
            <w:vMerge w:val="continue"/>
            <w:tcBorders>
              <w:top w:val="nil"/>
            </w:tcBorders>
          </w:tcPr>
          <w:p>
            <w:pPr>
              <w:rPr>
                <w:sz w:val="2"/>
                <w:szCs w:val="2"/>
              </w:rPr>
            </w:pPr>
          </w:p>
        </w:tc>
        <w:tc>
          <w:tcPr>
            <w:tcW w:w="63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524" w:type="dxa"/>
          </w:tcPr>
          <w:p>
            <w:pPr>
              <w:pStyle w:val="14"/>
              <w:spacing w:before="149"/>
              <w:ind w:left="9"/>
              <w:jc w:val="center"/>
              <w:rPr>
                <w:rFonts w:ascii="Times New Roman"/>
                <w:sz w:val="21"/>
              </w:rPr>
            </w:pPr>
            <w:r>
              <w:rPr>
                <w:rFonts w:ascii="Times New Roman"/>
                <w:w w:val="100"/>
                <w:sz w:val="21"/>
              </w:rPr>
              <w:t>1</w:t>
            </w:r>
          </w:p>
        </w:tc>
        <w:tc>
          <w:tcPr>
            <w:tcW w:w="1539" w:type="dxa"/>
          </w:tcPr>
          <w:p>
            <w:pPr>
              <w:pStyle w:val="14"/>
              <w:spacing w:before="166"/>
              <w:ind w:left="119" w:right="109"/>
              <w:jc w:val="center"/>
              <w:rPr>
                <w:sz w:val="21"/>
              </w:rPr>
            </w:pPr>
            <w:r>
              <w:rPr>
                <w:sz w:val="21"/>
              </w:rPr>
              <w:t>压片机</w:t>
            </w:r>
          </w:p>
        </w:tc>
        <w:tc>
          <w:tcPr>
            <w:tcW w:w="1369" w:type="dxa"/>
          </w:tcPr>
          <w:p>
            <w:pPr>
              <w:pStyle w:val="14"/>
              <w:spacing w:before="180"/>
              <w:ind w:left="33" w:right="24"/>
              <w:jc w:val="center"/>
              <w:rPr>
                <w:rFonts w:ascii="Times New Roman"/>
                <w:sz w:val="21"/>
              </w:rPr>
            </w:pPr>
            <w:r>
              <w:rPr>
                <w:rFonts w:ascii="Times New Roman"/>
                <w:sz w:val="21"/>
              </w:rPr>
              <w:t>ZP37</w:t>
            </w:r>
          </w:p>
        </w:tc>
        <w:tc>
          <w:tcPr>
            <w:tcW w:w="747" w:type="dxa"/>
            <w:vMerge w:val="restart"/>
          </w:tcPr>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rPr>
                <w:sz w:val="20"/>
              </w:rPr>
            </w:pPr>
          </w:p>
          <w:p>
            <w:pPr>
              <w:pStyle w:val="14"/>
              <w:spacing w:before="8"/>
              <w:rPr>
                <w:sz w:val="18"/>
              </w:rPr>
            </w:pPr>
          </w:p>
          <w:p>
            <w:pPr>
              <w:pStyle w:val="14"/>
              <w:spacing w:line="357" w:lineRule="auto"/>
              <w:ind w:left="161" w:right="45" w:hanging="106"/>
              <w:rPr>
                <w:sz w:val="21"/>
              </w:rPr>
            </w:pPr>
            <w:r>
              <w:rPr>
                <w:sz w:val="21"/>
              </w:rPr>
              <w:t>磷化铝厂房</w:t>
            </w:r>
          </w:p>
        </w:tc>
        <w:tc>
          <w:tcPr>
            <w:tcW w:w="2384" w:type="dxa"/>
          </w:tcPr>
          <w:p>
            <w:pPr>
              <w:pStyle w:val="14"/>
              <w:spacing w:before="166"/>
              <w:ind w:left="747" w:right="744"/>
              <w:jc w:val="center"/>
              <w:rPr>
                <w:sz w:val="21"/>
              </w:rPr>
            </w:pPr>
            <w:r>
              <w:rPr>
                <w:sz w:val="21"/>
              </w:rPr>
              <w:t>磷化铝</w:t>
            </w:r>
          </w:p>
        </w:tc>
        <w:tc>
          <w:tcPr>
            <w:tcW w:w="718" w:type="dxa"/>
          </w:tcPr>
          <w:p>
            <w:pPr>
              <w:pStyle w:val="14"/>
              <w:spacing w:before="166"/>
              <w:ind w:left="127" w:right="121"/>
              <w:jc w:val="center"/>
              <w:rPr>
                <w:sz w:val="21"/>
              </w:rPr>
            </w:pPr>
            <w:r>
              <w:rPr>
                <w:sz w:val="21"/>
              </w:rPr>
              <w:t>常温</w:t>
            </w:r>
          </w:p>
        </w:tc>
        <w:tc>
          <w:tcPr>
            <w:tcW w:w="611" w:type="dxa"/>
          </w:tcPr>
          <w:p>
            <w:pPr>
              <w:pStyle w:val="14"/>
              <w:spacing w:before="166"/>
              <w:ind w:left="70" w:right="70"/>
              <w:jc w:val="center"/>
              <w:rPr>
                <w:sz w:val="21"/>
              </w:rPr>
            </w:pPr>
            <w:r>
              <w:rPr>
                <w:sz w:val="21"/>
              </w:rPr>
              <w:t>常压</w:t>
            </w:r>
          </w:p>
        </w:tc>
        <w:tc>
          <w:tcPr>
            <w:tcW w:w="594" w:type="dxa"/>
          </w:tcPr>
          <w:p>
            <w:pPr>
              <w:pStyle w:val="14"/>
              <w:spacing w:before="166"/>
              <w:ind w:left="37" w:right="38"/>
              <w:jc w:val="center"/>
              <w:rPr>
                <w:sz w:val="21"/>
              </w:rPr>
            </w:pPr>
            <w:r>
              <w:rPr>
                <w:sz w:val="21"/>
              </w:rPr>
              <w:t>铸铁</w:t>
            </w:r>
          </w:p>
        </w:tc>
        <w:tc>
          <w:tcPr>
            <w:tcW w:w="503" w:type="dxa"/>
          </w:tcPr>
          <w:p>
            <w:pPr>
              <w:pStyle w:val="14"/>
              <w:spacing w:before="180"/>
              <w:ind w:right="1"/>
              <w:jc w:val="center"/>
              <w:rPr>
                <w:rFonts w:ascii="Times New Roman"/>
                <w:sz w:val="21"/>
              </w:rPr>
            </w:pPr>
            <w:r>
              <w:rPr>
                <w:rFonts w:ascii="Times New Roman"/>
                <w:w w:val="100"/>
                <w:sz w:val="21"/>
              </w:rPr>
              <w:t>1</w:t>
            </w:r>
          </w:p>
        </w:tc>
        <w:tc>
          <w:tcPr>
            <w:tcW w:w="637" w:type="dxa"/>
          </w:tcPr>
          <w:p>
            <w:pPr>
              <w:pStyle w:val="14"/>
              <w:spacing w:before="166"/>
              <w:ind w:left="99"/>
              <w:rPr>
                <w:sz w:val="21"/>
              </w:rPr>
            </w:pPr>
            <w:r>
              <w:rPr>
                <w:sz w:val="21"/>
              </w:rPr>
              <w:t>未拆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524" w:type="dxa"/>
          </w:tcPr>
          <w:p>
            <w:pPr>
              <w:pStyle w:val="14"/>
              <w:spacing w:before="94"/>
              <w:ind w:left="9"/>
              <w:jc w:val="center"/>
              <w:rPr>
                <w:rFonts w:ascii="Times New Roman"/>
                <w:sz w:val="21"/>
              </w:rPr>
            </w:pPr>
            <w:r>
              <w:rPr>
                <w:rFonts w:ascii="Times New Roman"/>
                <w:w w:val="100"/>
                <w:sz w:val="21"/>
              </w:rPr>
              <w:t>2</w:t>
            </w:r>
          </w:p>
        </w:tc>
        <w:tc>
          <w:tcPr>
            <w:tcW w:w="1539" w:type="dxa"/>
          </w:tcPr>
          <w:p>
            <w:pPr>
              <w:pStyle w:val="14"/>
              <w:spacing w:before="111"/>
              <w:ind w:left="119" w:right="109"/>
              <w:jc w:val="center"/>
              <w:rPr>
                <w:sz w:val="21"/>
              </w:rPr>
            </w:pPr>
            <w:r>
              <w:rPr>
                <w:sz w:val="21"/>
              </w:rPr>
              <w:t>压片机</w:t>
            </w:r>
          </w:p>
        </w:tc>
        <w:tc>
          <w:tcPr>
            <w:tcW w:w="1369" w:type="dxa"/>
          </w:tcPr>
          <w:p>
            <w:pPr>
              <w:pStyle w:val="14"/>
              <w:spacing w:before="125"/>
              <w:ind w:left="35" w:right="24"/>
              <w:jc w:val="center"/>
              <w:rPr>
                <w:rFonts w:ascii="Times New Roman"/>
                <w:sz w:val="21"/>
              </w:rPr>
            </w:pPr>
            <w:r>
              <w:rPr>
                <w:rFonts w:ascii="Times New Roman"/>
                <w:sz w:val="21"/>
              </w:rPr>
              <w:t>ZP3033</w:t>
            </w:r>
          </w:p>
        </w:tc>
        <w:tc>
          <w:tcPr>
            <w:tcW w:w="747" w:type="dxa"/>
            <w:vMerge w:val="continue"/>
            <w:tcBorders>
              <w:top w:val="nil"/>
            </w:tcBorders>
          </w:tcPr>
          <w:p>
            <w:pPr>
              <w:rPr>
                <w:sz w:val="2"/>
                <w:szCs w:val="2"/>
              </w:rPr>
            </w:pPr>
          </w:p>
        </w:tc>
        <w:tc>
          <w:tcPr>
            <w:tcW w:w="2384" w:type="dxa"/>
          </w:tcPr>
          <w:p>
            <w:pPr>
              <w:pStyle w:val="14"/>
              <w:spacing w:before="111"/>
              <w:ind w:left="747" w:right="744"/>
              <w:jc w:val="center"/>
              <w:rPr>
                <w:sz w:val="21"/>
              </w:rPr>
            </w:pPr>
            <w:r>
              <w:rPr>
                <w:sz w:val="21"/>
              </w:rPr>
              <w:t>磷化铝</w:t>
            </w:r>
          </w:p>
        </w:tc>
        <w:tc>
          <w:tcPr>
            <w:tcW w:w="718" w:type="dxa"/>
          </w:tcPr>
          <w:p>
            <w:pPr>
              <w:pStyle w:val="14"/>
              <w:spacing w:before="111"/>
              <w:ind w:left="127" w:right="121"/>
              <w:jc w:val="center"/>
              <w:rPr>
                <w:sz w:val="21"/>
              </w:rPr>
            </w:pPr>
            <w:r>
              <w:rPr>
                <w:sz w:val="21"/>
              </w:rPr>
              <w:t>常温</w:t>
            </w:r>
          </w:p>
        </w:tc>
        <w:tc>
          <w:tcPr>
            <w:tcW w:w="611" w:type="dxa"/>
          </w:tcPr>
          <w:p>
            <w:pPr>
              <w:pStyle w:val="14"/>
              <w:spacing w:before="111"/>
              <w:ind w:left="70" w:right="70"/>
              <w:jc w:val="center"/>
              <w:rPr>
                <w:sz w:val="21"/>
              </w:rPr>
            </w:pPr>
            <w:r>
              <w:rPr>
                <w:sz w:val="21"/>
              </w:rPr>
              <w:t>常压</w:t>
            </w:r>
          </w:p>
        </w:tc>
        <w:tc>
          <w:tcPr>
            <w:tcW w:w="594" w:type="dxa"/>
          </w:tcPr>
          <w:p>
            <w:pPr>
              <w:pStyle w:val="14"/>
              <w:spacing w:before="111"/>
              <w:ind w:left="37" w:right="38"/>
              <w:jc w:val="center"/>
              <w:rPr>
                <w:sz w:val="21"/>
              </w:rPr>
            </w:pPr>
            <w:r>
              <w:rPr>
                <w:sz w:val="21"/>
              </w:rPr>
              <w:t>铸铁</w:t>
            </w:r>
          </w:p>
        </w:tc>
        <w:tc>
          <w:tcPr>
            <w:tcW w:w="503" w:type="dxa"/>
          </w:tcPr>
          <w:p>
            <w:pPr>
              <w:pStyle w:val="14"/>
              <w:spacing w:before="125"/>
              <w:ind w:right="1"/>
              <w:jc w:val="center"/>
              <w:rPr>
                <w:rFonts w:ascii="Times New Roman"/>
                <w:sz w:val="21"/>
              </w:rPr>
            </w:pPr>
            <w:r>
              <w:rPr>
                <w:rFonts w:ascii="Times New Roman"/>
                <w:w w:val="100"/>
                <w:sz w:val="21"/>
              </w:rPr>
              <w:t>1</w:t>
            </w:r>
          </w:p>
        </w:tc>
        <w:tc>
          <w:tcPr>
            <w:tcW w:w="637" w:type="dxa"/>
          </w:tcPr>
          <w:p>
            <w:pPr>
              <w:pStyle w:val="14"/>
              <w:spacing w:before="111"/>
              <w:ind w:left="99"/>
              <w:rPr>
                <w:sz w:val="21"/>
              </w:rPr>
            </w:pPr>
            <w:r>
              <w:rPr>
                <w:sz w:val="21"/>
              </w:rPr>
              <w:t>未拆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524" w:type="dxa"/>
          </w:tcPr>
          <w:p>
            <w:pPr>
              <w:pStyle w:val="14"/>
              <w:spacing w:before="151"/>
              <w:ind w:left="9"/>
              <w:jc w:val="center"/>
              <w:rPr>
                <w:rFonts w:ascii="Times New Roman"/>
                <w:sz w:val="21"/>
              </w:rPr>
            </w:pPr>
            <w:r>
              <w:rPr>
                <w:rFonts w:ascii="Times New Roman"/>
                <w:w w:val="100"/>
                <w:sz w:val="21"/>
              </w:rPr>
              <w:t>3</w:t>
            </w:r>
          </w:p>
        </w:tc>
        <w:tc>
          <w:tcPr>
            <w:tcW w:w="1539" w:type="dxa"/>
          </w:tcPr>
          <w:p>
            <w:pPr>
              <w:pStyle w:val="14"/>
              <w:spacing w:before="169"/>
              <w:ind w:left="119" w:right="109"/>
              <w:jc w:val="center"/>
              <w:rPr>
                <w:sz w:val="21"/>
              </w:rPr>
            </w:pPr>
            <w:r>
              <w:rPr>
                <w:sz w:val="21"/>
              </w:rPr>
              <w:t>烘箱</w:t>
            </w:r>
          </w:p>
        </w:tc>
        <w:tc>
          <w:tcPr>
            <w:tcW w:w="1369" w:type="dxa"/>
          </w:tcPr>
          <w:p>
            <w:pPr>
              <w:pStyle w:val="14"/>
              <w:rPr>
                <w:rFonts w:ascii="Times New Roman"/>
                <w:sz w:val="20"/>
              </w:rPr>
            </w:pPr>
          </w:p>
        </w:tc>
        <w:tc>
          <w:tcPr>
            <w:tcW w:w="747" w:type="dxa"/>
            <w:vMerge w:val="continue"/>
            <w:tcBorders>
              <w:top w:val="nil"/>
            </w:tcBorders>
          </w:tcPr>
          <w:p>
            <w:pPr>
              <w:rPr>
                <w:sz w:val="2"/>
                <w:szCs w:val="2"/>
              </w:rPr>
            </w:pP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rPr>
                <w:rFonts w:ascii="Times New Roman"/>
                <w:sz w:val="20"/>
              </w:rPr>
            </w:pPr>
          </w:p>
        </w:tc>
        <w:tc>
          <w:tcPr>
            <w:tcW w:w="503" w:type="dxa"/>
          </w:tcPr>
          <w:p>
            <w:pPr>
              <w:pStyle w:val="14"/>
              <w:spacing w:before="183"/>
              <w:ind w:right="1"/>
              <w:jc w:val="center"/>
              <w:rPr>
                <w:rFonts w:ascii="Times New Roman"/>
                <w:sz w:val="21"/>
              </w:rPr>
            </w:pPr>
            <w:r>
              <w:rPr>
                <w:rFonts w:ascii="Times New Roman"/>
                <w:w w:val="100"/>
                <w:sz w:val="21"/>
              </w:rPr>
              <w:t>1</w:t>
            </w:r>
          </w:p>
        </w:tc>
        <w:tc>
          <w:tcPr>
            <w:tcW w:w="637" w:type="dxa"/>
          </w:tcPr>
          <w:p>
            <w:pPr>
              <w:pStyle w:val="14"/>
              <w:spacing w:before="169"/>
              <w:ind w:left="99"/>
              <w:rPr>
                <w:sz w:val="21"/>
              </w:rPr>
            </w:pPr>
            <w:r>
              <w:rPr>
                <w:sz w:val="21"/>
              </w:rPr>
              <w:t>未拆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trPr>
        <w:tc>
          <w:tcPr>
            <w:tcW w:w="524" w:type="dxa"/>
          </w:tcPr>
          <w:p>
            <w:pPr>
              <w:pStyle w:val="14"/>
              <w:spacing w:before="1"/>
              <w:rPr>
                <w:sz w:val="23"/>
              </w:rPr>
            </w:pPr>
          </w:p>
          <w:p>
            <w:pPr>
              <w:pStyle w:val="14"/>
              <w:ind w:left="9"/>
              <w:jc w:val="center"/>
              <w:rPr>
                <w:rFonts w:ascii="Times New Roman"/>
                <w:sz w:val="21"/>
              </w:rPr>
            </w:pPr>
            <w:r>
              <w:rPr>
                <w:rFonts w:ascii="Times New Roman"/>
                <w:w w:val="100"/>
                <w:sz w:val="21"/>
              </w:rPr>
              <w:t>4</w:t>
            </w:r>
          </w:p>
        </w:tc>
        <w:tc>
          <w:tcPr>
            <w:tcW w:w="1539" w:type="dxa"/>
          </w:tcPr>
          <w:p>
            <w:pPr>
              <w:pStyle w:val="14"/>
              <w:spacing w:before="3"/>
              <w:rPr>
                <w:sz w:val="24"/>
              </w:rPr>
            </w:pPr>
          </w:p>
          <w:p>
            <w:pPr>
              <w:pStyle w:val="14"/>
              <w:ind w:left="119" w:right="109"/>
              <w:jc w:val="center"/>
              <w:rPr>
                <w:sz w:val="21"/>
              </w:rPr>
            </w:pPr>
            <w:r>
              <w:rPr>
                <w:sz w:val="21"/>
              </w:rPr>
              <w:t>双螺旋混合机</w:t>
            </w:r>
          </w:p>
        </w:tc>
        <w:tc>
          <w:tcPr>
            <w:tcW w:w="1369" w:type="dxa"/>
          </w:tcPr>
          <w:p>
            <w:pPr>
              <w:pStyle w:val="14"/>
              <w:spacing w:before="4"/>
              <w:rPr>
                <w:sz w:val="25"/>
              </w:rPr>
            </w:pPr>
          </w:p>
          <w:p>
            <w:pPr>
              <w:pStyle w:val="14"/>
              <w:ind w:left="33" w:right="24"/>
              <w:jc w:val="center"/>
              <w:rPr>
                <w:rFonts w:ascii="Times New Roman"/>
                <w:sz w:val="21"/>
              </w:rPr>
            </w:pPr>
            <w:r>
              <w:rPr>
                <w:rFonts w:ascii="Times New Roman"/>
                <w:sz w:val="21"/>
              </w:rPr>
              <w:t>SLH-2</w:t>
            </w:r>
          </w:p>
        </w:tc>
        <w:tc>
          <w:tcPr>
            <w:tcW w:w="747" w:type="dxa"/>
            <w:vMerge w:val="continue"/>
            <w:tcBorders>
              <w:top w:val="nil"/>
            </w:tcBorders>
          </w:tcPr>
          <w:p>
            <w:pPr>
              <w:rPr>
                <w:sz w:val="2"/>
                <w:szCs w:val="2"/>
              </w:rPr>
            </w:pPr>
          </w:p>
        </w:tc>
        <w:tc>
          <w:tcPr>
            <w:tcW w:w="2384" w:type="dxa"/>
          </w:tcPr>
          <w:p>
            <w:pPr>
              <w:pStyle w:val="14"/>
              <w:spacing w:before="3"/>
              <w:rPr>
                <w:sz w:val="24"/>
              </w:rPr>
            </w:pPr>
          </w:p>
          <w:p>
            <w:pPr>
              <w:pStyle w:val="14"/>
              <w:ind w:left="747" w:right="744"/>
              <w:jc w:val="center"/>
              <w:rPr>
                <w:sz w:val="21"/>
              </w:rPr>
            </w:pPr>
            <w:r>
              <w:rPr>
                <w:sz w:val="21"/>
              </w:rPr>
              <w:t>磷化铝</w:t>
            </w:r>
          </w:p>
        </w:tc>
        <w:tc>
          <w:tcPr>
            <w:tcW w:w="718" w:type="dxa"/>
          </w:tcPr>
          <w:p>
            <w:pPr>
              <w:pStyle w:val="14"/>
              <w:spacing w:before="3"/>
              <w:rPr>
                <w:sz w:val="24"/>
              </w:rPr>
            </w:pPr>
          </w:p>
          <w:p>
            <w:pPr>
              <w:pStyle w:val="14"/>
              <w:ind w:left="127" w:right="121"/>
              <w:jc w:val="center"/>
              <w:rPr>
                <w:sz w:val="21"/>
              </w:rPr>
            </w:pPr>
            <w:r>
              <w:rPr>
                <w:sz w:val="21"/>
              </w:rPr>
              <w:t>常温</w:t>
            </w:r>
          </w:p>
        </w:tc>
        <w:tc>
          <w:tcPr>
            <w:tcW w:w="611" w:type="dxa"/>
          </w:tcPr>
          <w:p>
            <w:pPr>
              <w:pStyle w:val="14"/>
              <w:spacing w:before="3"/>
              <w:rPr>
                <w:sz w:val="24"/>
              </w:rPr>
            </w:pPr>
          </w:p>
          <w:p>
            <w:pPr>
              <w:pStyle w:val="14"/>
              <w:ind w:left="70" w:right="70"/>
              <w:jc w:val="center"/>
              <w:rPr>
                <w:sz w:val="21"/>
              </w:rPr>
            </w:pPr>
            <w:r>
              <w:rPr>
                <w:sz w:val="21"/>
              </w:rPr>
              <w:t>常压</w:t>
            </w:r>
          </w:p>
        </w:tc>
        <w:tc>
          <w:tcPr>
            <w:tcW w:w="594" w:type="dxa"/>
          </w:tcPr>
          <w:p>
            <w:pPr>
              <w:pStyle w:val="14"/>
              <w:spacing w:before="3"/>
              <w:rPr>
                <w:sz w:val="24"/>
              </w:rPr>
            </w:pPr>
          </w:p>
          <w:p>
            <w:pPr>
              <w:pStyle w:val="14"/>
              <w:ind w:left="37" w:right="38"/>
              <w:jc w:val="center"/>
              <w:rPr>
                <w:sz w:val="21"/>
              </w:rPr>
            </w:pPr>
            <w:r>
              <w:rPr>
                <w:sz w:val="21"/>
              </w:rPr>
              <w:t>铸铁</w:t>
            </w:r>
          </w:p>
        </w:tc>
        <w:tc>
          <w:tcPr>
            <w:tcW w:w="503" w:type="dxa"/>
          </w:tcPr>
          <w:p>
            <w:pPr>
              <w:pStyle w:val="14"/>
              <w:spacing w:before="4"/>
              <w:rPr>
                <w:sz w:val="25"/>
              </w:rPr>
            </w:pPr>
          </w:p>
          <w:p>
            <w:pPr>
              <w:pStyle w:val="14"/>
              <w:ind w:right="1"/>
              <w:jc w:val="center"/>
              <w:rPr>
                <w:rFonts w:ascii="Times New Roman"/>
                <w:sz w:val="21"/>
              </w:rPr>
            </w:pPr>
            <w:r>
              <w:rPr>
                <w:rFonts w:ascii="Times New Roman"/>
                <w:w w:val="100"/>
                <w:sz w:val="21"/>
              </w:rPr>
              <w:t>4</w:t>
            </w:r>
          </w:p>
        </w:tc>
        <w:tc>
          <w:tcPr>
            <w:tcW w:w="637" w:type="dxa"/>
          </w:tcPr>
          <w:p>
            <w:pPr>
              <w:pStyle w:val="14"/>
              <w:spacing w:before="1" w:line="400" w:lineRule="exact"/>
              <w:ind w:left="99" w:right="24" w:hanging="80"/>
              <w:rPr>
                <w:sz w:val="21"/>
              </w:rPr>
            </w:pPr>
            <w:r>
              <w:rPr>
                <w:sz w:val="21"/>
              </w:rPr>
              <w:t>剩</w:t>
            </w:r>
            <w:r>
              <w:rPr>
                <w:rFonts w:ascii="Times New Roman" w:eastAsia="Times New Roman"/>
                <w:sz w:val="21"/>
              </w:rPr>
              <w:t xml:space="preserve">2 </w:t>
            </w:r>
            <w:r>
              <w:rPr>
                <w:sz w:val="21"/>
              </w:rPr>
              <w:t>台未拆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9" w:hRule="atLeast"/>
        </w:trPr>
        <w:tc>
          <w:tcPr>
            <w:tcW w:w="524" w:type="dxa"/>
          </w:tcPr>
          <w:p>
            <w:pPr>
              <w:pStyle w:val="14"/>
              <w:spacing w:before="12"/>
              <w:rPr>
                <w:sz w:val="22"/>
              </w:rPr>
            </w:pPr>
          </w:p>
          <w:p>
            <w:pPr>
              <w:pStyle w:val="14"/>
              <w:ind w:left="9"/>
              <w:jc w:val="center"/>
              <w:rPr>
                <w:rFonts w:ascii="Times New Roman"/>
                <w:sz w:val="21"/>
              </w:rPr>
            </w:pPr>
            <w:r>
              <w:rPr>
                <w:rFonts w:ascii="Times New Roman"/>
                <w:w w:val="100"/>
                <w:sz w:val="21"/>
              </w:rPr>
              <w:t>5</w:t>
            </w:r>
          </w:p>
        </w:tc>
        <w:tc>
          <w:tcPr>
            <w:tcW w:w="1539" w:type="dxa"/>
          </w:tcPr>
          <w:p>
            <w:pPr>
              <w:pStyle w:val="14"/>
              <w:spacing w:before="6"/>
              <w:rPr>
                <w:sz w:val="20"/>
              </w:rPr>
            </w:pPr>
          </w:p>
          <w:p>
            <w:pPr>
              <w:pStyle w:val="14"/>
              <w:spacing w:before="1"/>
              <w:ind w:left="119" w:right="109"/>
              <w:jc w:val="center"/>
              <w:rPr>
                <w:sz w:val="21"/>
              </w:rPr>
            </w:pPr>
            <w:r>
              <w:rPr>
                <w:sz w:val="21"/>
              </w:rPr>
              <w:t>粉碎机</w:t>
            </w:r>
          </w:p>
        </w:tc>
        <w:tc>
          <w:tcPr>
            <w:tcW w:w="1369" w:type="dxa"/>
          </w:tcPr>
          <w:p>
            <w:pPr>
              <w:pStyle w:val="14"/>
              <w:spacing w:before="211"/>
              <w:ind w:left="35" w:right="23"/>
              <w:jc w:val="center"/>
              <w:rPr>
                <w:rFonts w:ascii="Times New Roman"/>
                <w:sz w:val="21"/>
              </w:rPr>
            </w:pPr>
            <w:r>
              <w:rPr>
                <w:rFonts w:ascii="Times New Roman"/>
                <w:sz w:val="21"/>
              </w:rPr>
              <w:t>9FQ40-62</w:t>
            </w:r>
            <w:r>
              <w:rPr>
                <w:rFonts w:ascii="Times New Roman"/>
                <w:sz w:val="28"/>
              </w:rPr>
              <w:t>.</w:t>
            </w:r>
            <w:r>
              <w:rPr>
                <w:rFonts w:ascii="Times New Roman"/>
                <w:sz w:val="21"/>
              </w:rPr>
              <w:t>5</w:t>
            </w:r>
          </w:p>
        </w:tc>
        <w:tc>
          <w:tcPr>
            <w:tcW w:w="747" w:type="dxa"/>
            <w:vMerge w:val="continue"/>
            <w:tcBorders>
              <w:top w:val="nil"/>
            </w:tcBorders>
          </w:tcPr>
          <w:p>
            <w:pPr>
              <w:rPr>
                <w:sz w:val="2"/>
                <w:szCs w:val="2"/>
              </w:rPr>
            </w:pPr>
          </w:p>
        </w:tc>
        <w:tc>
          <w:tcPr>
            <w:tcW w:w="2384" w:type="dxa"/>
          </w:tcPr>
          <w:p>
            <w:pPr>
              <w:pStyle w:val="14"/>
              <w:spacing w:before="3"/>
              <w:rPr>
                <w:sz w:val="24"/>
              </w:rPr>
            </w:pPr>
          </w:p>
          <w:p>
            <w:pPr>
              <w:pStyle w:val="14"/>
              <w:ind w:left="747" w:right="744"/>
              <w:jc w:val="center"/>
              <w:rPr>
                <w:sz w:val="21"/>
              </w:rPr>
            </w:pPr>
            <w:r>
              <w:rPr>
                <w:sz w:val="21"/>
              </w:rPr>
              <w:t>磷化铝</w:t>
            </w:r>
          </w:p>
        </w:tc>
        <w:tc>
          <w:tcPr>
            <w:tcW w:w="718" w:type="dxa"/>
          </w:tcPr>
          <w:p>
            <w:pPr>
              <w:pStyle w:val="14"/>
              <w:spacing w:before="3"/>
              <w:rPr>
                <w:sz w:val="24"/>
              </w:rPr>
            </w:pPr>
          </w:p>
          <w:p>
            <w:pPr>
              <w:pStyle w:val="14"/>
              <w:ind w:left="127" w:right="121"/>
              <w:jc w:val="center"/>
              <w:rPr>
                <w:sz w:val="21"/>
              </w:rPr>
            </w:pPr>
            <w:r>
              <w:rPr>
                <w:sz w:val="21"/>
              </w:rPr>
              <w:t>常温</w:t>
            </w:r>
          </w:p>
        </w:tc>
        <w:tc>
          <w:tcPr>
            <w:tcW w:w="611" w:type="dxa"/>
          </w:tcPr>
          <w:p>
            <w:pPr>
              <w:pStyle w:val="14"/>
              <w:spacing w:before="3"/>
              <w:rPr>
                <w:sz w:val="24"/>
              </w:rPr>
            </w:pPr>
          </w:p>
          <w:p>
            <w:pPr>
              <w:pStyle w:val="14"/>
              <w:ind w:left="70" w:right="70"/>
              <w:jc w:val="center"/>
              <w:rPr>
                <w:sz w:val="21"/>
              </w:rPr>
            </w:pPr>
            <w:r>
              <w:rPr>
                <w:sz w:val="21"/>
              </w:rPr>
              <w:t>常压</w:t>
            </w:r>
          </w:p>
        </w:tc>
        <w:tc>
          <w:tcPr>
            <w:tcW w:w="594" w:type="dxa"/>
          </w:tcPr>
          <w:p>
            <w:pPr>
              <w:pStyle w:val="14"/>
              <w:spacing w:before="3"/>
              <w:rPr>
                <w:sz w:val="24"/>
              </w:rPr>
            </w:pPr>
          </w:p>
          <w:p>
            <w:pPr>
              <w:pStyle w:val="14"/>
              <w:ind w:left="37" w:right="38"/>
              <w:jc w:val="center"/>
              <w:rPr>
                <w:sz w:val="21"/>
              </w:rPr>
            </w:pPr>
            <w:r>
              <w:rPr>
                <w:sz w:val="21"/>
              </w:rPr>
              <w:t>铸铁</w:t>
            </w:r>
          </w:p>
        </w:tc>
        <w:tc>
          <w:tcPr>
            <w:tcW w:w="503" w:type="dxa"/>
          </w:tcPr>
          <w:p>
            <w:pPr>
              <w:pStyle w:val="14"/>
              <w:spacing w:before="4"/>
              <w:rPr>
                <w:sz w:val="25"/>
              </w:rPr>
            </w:pPr>
          </w:p>
          <w:p>
            <w:pPr>
              <w:pStyle w:val="14"/>
              <w:spacing w:before="1"/>
              <w:ind w:right="1"/>
              <w:jc w:val="center"/>
              <w:rPr>
                <w:rFonts w:ascii="Times New Roman"/>
                <w:sz w:val="21"/>
              </w:rPr>
            </w:pPr>
            <w:r>
              <w:rPr>
                <w:rFonts w:ascii="Times New Roman"/>
                <w:w w:val="100"/>
                <w:sz w:val="21"/>
              </w:rPr>
              <w:t>5</w:t>
            </w:r>
          </w:p>
        </w:tc>
        <w:tc>
          <w:tcPr>
            <w:tcW w:w="637" w:type="dxa"/>
          </w:tcPr>
          <w:p>
            <w:pPr>
              <w:pStyle w:val="14"/>
              <w:spacing w:before="3" w:line="398" w:lineRule="exact"/>
              <w:ind w:left="99" w:right="24" w:hanging="80"/>
              <w:rPr>
                <w:sz w:val="21"/>
              </w:rPr>
            </w:pPr>
            <w:r>
              <w:rPr>
                <w:sz w:val="21"/>
              </w:rPr>
              <w:t>剩</w:t>
            </w:r>
            <w:r>
              <w:rPr>
                <w:rFonts w:ascii="Times New Roman" w:eastAsia="Times New Roman"/>
                <w:sz w:val="21"/>
              </w:rPr>
              <w:t xml:space="preserve">1 </w:t>
            </w:r>
            <w:r>
              <w:rPr>
                <w:sz w:val="21"/>
              </w:rPr>
              <w:t>台未拆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524" w:type="dxa"/>
          </w:tcPr>
          <w:p>
            <w:pPr>
              <w:pStyle w:val="14"/>
              <w:spacing w:before="151"/>
              <w:ind w:left="9"/>
              <w:jc w:val="center"/>
              <w:rPr>
                <w:rFonts w:ascii="Times New Roman"/>
                <w:sz w:val="21"/>
              </w:rPr>
            </w:pPr>
            <w:r>
              <w:rPr>
                <w:rFonts w:ascii="Times New Roman"/>
                <w:w w:val="100"/>
                <w:sz w:val="21"/>
              </w:rPr>
              <w:t>6</w:t>
            </w:r>
          </w:p>
        </w:tc>
        <w:tc>
          <w:tcPr>
            <w:tcW w:w="1539" w:type="dxa"/>
          </w:tcPr>
          <w:p>
            <w:pPr>
              <w:pStyle w:val="14"/>
              <w:spacing w:before="118"/>
              <w:ind w:left="119" w:right="106"/>
              <w:jc w:val="center"/>
              <w:rPr>
                <w:sz w:val="21"/>
              </w:rPr>
            </w:pPr>
            <w:r>
              <w:rPr>
                <w:sz w:val="21"/>
              </w:rPr>
              <w:t>离心风机</w:t>
            </w:r>
          </w:p>
        </w:tc>
        <w:tc>
          <w:tcPr>
            <w:tcW w:w="1369" w:type="dxa"/>
          </w:tcPr>
          <w:p>
            <w:pPr>
              <w:pStyle w:val="14"/>
              <w:spacing w:before="132"/>
              <w:ind w:left="35" w:right="23"/>
              <w:jc w:val="center"/>
              <w:rPr>
                <w:rFonts w:ascii="Times New Roman"/>
                <w:sz w:val="21"/>
              </w:rPr>
            </w:pPr>
            <w:r>
              <w:rPr>
                <w:rFonts w:ascii="Times New Roman"/>
                <w:sz w:val="21"/>
              </w:rPr>
              <w:t>B4-72</w:t>
            </w:r>
          </w:p>
        </w:tc>
        <w:tc>
          <w:tcPr>
            <w:tcW w:w="747" w:type="dxa"/>
            <w:vMerge w:val="continue"/>
            <w:tcBorders>
              <w:top w:val="nil"/>
            </w:tcBorders>
          </w:tcPr>
          <w:p>
            <w:pPr>
              <w:rPr>
                <w:sz w:val="2"/>
                <w:szCs w:val="2"/>
              </w:rPr>
            </w:pP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rPr>
                <w:rFonts w:ascii="Times New Roman"/>
                <w:sz w:val="20"/>
              </w:rPr>
            </w:pPr>
          </w:p>
        </w:tc>
        <w:tc>
          <w:tcPr>
            <w:tcW w:w="503" w:type="dxa"/>
          </w:tcPr>
          <w:p>
            <w:pPr>
              <w:pStyle w:val="14"/>
              <w:spacing w:before="132"/>
              <w:ind w:right="1"/>
              <w:jc w:val="center"/>
              <w:rPr>
                <w:rFonts w:ascii="Times New Roman"/>
                <w:sz w:val="21"/>
              </w:rPr>
            </w:pPr>
            <w:r>
              <w:rPr>
                <w:rFonts w:ascii="Times New Roman"/>
                <w:w w:val="100"/>
                <w:sz w:val="21"/>
              </w:rPr>
              <w:t>4</w:t>
            </w:r>
          </w:p>
        </w:tc>
        <w:tc>
          <w:tcPr>
            <w:tcW w:w="637" w:type="dxa"/>
          </w:tcPr>
          <w:p>
            <w:pPr>
              <w:pStyle w:val="14"/>
              <w:spacing w:before="169"/>
              <w:ind w:left="99"/>
              <w:rPr>
                <w:sz w:val="21"/>
              </w:rPr>
            </w:pPr>
            <w:r>
              <w:rPr>
                <w:sz w:val="21"/>
              </w:rPr>
              <w:t>未拆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524" w:type="dxa"/>
          </w:tcPr>
          <w:p>
            <w:pPr>
              <w:pStyle w:val="14"/>
              <w:spacing w:before="151"/>
              <w:ind w:left="9"/>
              <w:jc w:val="center"/>
              <w:rPr>
                <w:rFonts w:ascii="Times New Roman"/>
                <w:sz w:val="21"/>
              </w:rPr>
            </w:pPr>
            <w:r>
              <w:rPr>
                <w:rFonts w:ascii="Times New Roman"/>
                <w:w w:val="100"/>
                <w:sz w:val="21"/>
              </w:rPr>
              <w:t>7</w:t>
            </w:r>
          </w:p>
        </w:tc>
        <w:tc>
          <w:tcPr>
            <w:tcW w:w="1539" w:type="dxa"/>
          </w:tcPr>
          <w:p>
            <w:pPr>
              <w:pStyle w:val="14"/>
              <w:spacing w:before="118"/>
              <w:ind w:left="119" w:right="106"/>
              <w:jc w:val="center"/>
              <w:rPr>
                <w:sz w:val="21"/>
              </w:rPr>
            </w:pPr>
            <w:r>
              <w:rPr>
                <w:sz w:val="21"/>
              </w:rPr>
              <w:t>轴流风机</w:t>
            </w:r>
          </w:p>
        </w:tc>
        <w:tc>
          <w:tcPr>
            <w:tcW w:w="1369" w:type="dxa"/>
          </w:tcPr>
          <w:p>
            <w:pPr>
              <w:pStyle w:val="14"/>
              <w:spacing w:before="132"/>
              <w:ind w:left="34" w:right="24"/>
              <w:jc w:val="center"/>
              <w:rPr>
                <w:rFonts w:ascii="Times New Roman"/>
                <w:sz w:val="21"/>
              </w:rPr>
            </w:pPr>
            <w:r>
              <w:rPr>
                <w:rFonts w:ascii="Times New Roman"/>
                <w:sz w:val="21"/>
              </w:rPr>
              <w:t>FF6-4</w:t>
            </w:r>
          </w:p>
        </w:tc>
        <w:tc>
          <w:tcPr>
            <w:tcW w:w="747" w:type="dxa"/>
            <w:vMerge w:val="continue"/>
            <w:tcBorders>
              <w:top w:val="nil"/>
            </w:tcBorders>
          </w:tcPr>
          <w:p>
            <w:pPr>
              <w:rPr>
                <w:sz w:val="2"/>
                <w:szCs w:val="2"/>
              </w:rPr>
            </w:pP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rPr>
                <w:rFonts w:ascii="Times New Roman"/>
                <w:sz w:val="20"/>
              </w:rPr>
            </w:pPr>
          </w:p>
        </w:tc>
        <w:tc>
          <w:tcPr>
            <w:tcW w:w="503" w:type="dxa"/>
          </w:tcPr>
          <w:p>
            <w:pPr>
              <w:pStyle w:val="14"/>
              <w:spacing w:before="132"/>
              <w:ind w:right="1"/>
              <w:jc w:val="center"/>
              <w:rPr>
                <w:rFonts w:ascii="Times New Roman"/>
                <w:sz w:val="21"/>
              </w:rPr>
            </w:pPr>
            <w:r>
              <w:rPr>
                <w:rFonts w:ascii="Times New Roman"/>
                <w:w w:val="100"/>
                <w:sz w:val="21"/>
              </w:rPr>
              <w:t>4</w:t>
            </w:r>
          </w:p>
        </w:tc>
        <w:tc>
          <w:tcPr>
            <w:tcW w:w="637" w:type="dxa"/>
          </w:tcPr>
          <w:p>
            <w:pPr>
              <w:pStyle w:val="14"/>
              <w:spacing w:before="169"/>
              <w:ind w:left="99"/>
              <w:rPr>
                <w:sz w:val="21"/>
              </w:rPr>
            </w:pPr>
            <w:r>
              <w:rPr>
                <w:sz w:val="21"/>
              </w:rPr>
              <w:t>未拆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524" w:type="dxa"/>
          </w:tcPr>
          <w:p>
            <w:pPr>
              <w:pStyle w:val="14"/>
              <w:spacing w:before="151"/>
              <w:ind w:left="9"/>
              <w:jc w:val="center"/>
              <w:rPr>
                <w:rFonts w:ascii="Times New Roman"/>
                <w:sz w:val="21"/>
              </w:rPr>
            </w:pPr>
            <w:r>
              <w:rPr>
                <w:rFonts w:ascii="Times New Roman"/>
                <w:w w:val="100"/>
                <w:sz w:val="21"/>
              </w:rPr>
              <w:t>8</w:t>
            </w:r>
          </w:p>
        </w:tc>
        <w:tc>
          <w:tcPr>
            <w:tcW w:w="1539" w:type="dxa"/>
          </w:tcPr>
          <w:p>
            <w:pPr>
              <w:pStyle w:val="14"/>
              <w:spacing w:before="118"/>
              <w:ind w:left="119" w:right="106"/>
              <w:jc w:val="center"/>
              <w:rPr>
                <w:sz w:val="21"/>
              </w:rPr>
            </w:pPr>
            <w:r>
              <w:rPr>
                <w:sz w:val="21"/>
              </w:rPr>
              <w:t>不锈钢风机</w:t>
            </w:r>
          </w:p>
        </w:tc>
        <w:tc>
          <w:tcPr>
            <w:tcW w:w="1369" w:type="dxa"/>
          </w:tcPr>
          <w:p>
            <w:pPr>
              <w:pStyle w:val="14"/>
              <w:spacing w:before="132"/>
              <w:ind w:left="34" w:right="24"/>
              <w:jc w:val="center"/>
              <w:rPr>
                <w:rFonts w:ascii="Times New Roman"/>
                <w:sz w:val="21"/>
              </w:rPr>
            </w:pPr>
            <w:r>
              <w:rPr>
                <w:rFonts w:ascii="Times New Roman"/>
                <w:sz w:val="21"/>
              </w:rPr>
              <w:t>6-30NO7C</w:t>
            </w:r>
          </w:p>
        </w:tc>
        <w:tc>
          <w:tcPr>
            <w:tcW w:w="747" w:type="dxa"/>
            <w:vMerge w:val="continue"/>
            <w:tcBorders>
              <w:top w:val="nil"/>
            </w:tcBorders>
          </w:tcPr>
          <w:p>
            <w:pPr>
              <w:rPr>
                <w:sz w:val="2"/>
                <w:szCs w:val="2"/>
              </w:rPr>
            </w:pP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rPr>
                <w:rFonts w:ascii="Times New Roman"/>
                <w:sz w:val="20"/>
              </w:rPr>
            </w:pPr>
          </w:p>
        </w:tc>
        <w:tc>
          <w:tcPr>
            <w:tcW w:w="503" w:type="dxa"/>
          </w:tcPr>
          <w:p>
            <w:pPr>
              <w:pStyle w:val="14"/>
              <w:spacing w:before="132"/>
              <w:ind w:right="1"/>
              <w:jc w:val="center"/>
              <w:rPr>
                <w:rFonts w:ascii="Times New Roman"/>
                <w:sz w:val="21"/>
              </w:rPr>
            </w:pPr>
            <w:r>
              <w:rPr>
                <w:rFonts w:ascii="Times New Roman"/>
                <w:w w:val="100"/>
                <w:sz w:val="21"/>
              </w:rPr>
              <w:t>3</w:t>
            </w:r>
          </w:p>
        </w:tc>
        <w:tc>
          <w:tcPr>
            <w:tcW w:w="637" w:type="dxa"/>
          </w:tcPr>
          <w:p>
            <w:pPr>
              <w:pStyle w:val="14"/>
              <w:spacing w:before="166"/>
              <w:ind w:left="99"/>
              <w:rPr>
                <w:sz w:val="21"/>
              </w:rPr>
            </w:pPr>
            <w:r>
              <w:rPr>
                <w:sz w:val="21"/>
              </w:rPr>
              <w:t>未拆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524" w:type="dxa"/>
          </w:tcPr>
          <w:p>
            <w:pPr>
              <w:pStyle w:val="14"/>
              <w:spacing w:before="151"/>
              <w:ind w:left="9"/>
              <w:jc w:val="center"/>
              <w:rPr>
                <w:rFonts w:ascii="Times New Roman"/>
                <w:sz w:val="21"/>
              </w:rPr>
            </w:pPr>
            <w:r>
              <w:rPr>
                <w:rFonts w:ascii="Times New Roman"/>
                <w:w w:val="100"/>
                <w:sz w:val="21"/>
              </w:rPr>
              <w:t>9</w:t>
            </w:r>
          </w:p>
        </w:tc>
        <w:tc>
          <w:tcPr>
            <w:tcW w:w="1539" w:type="dxa"/>
          </w:tcPr>
          <w:p>
            <w:pPr>
              <w:pStyle w:val="14"/>
              <w:spacing w:before="118"/>
              <w:ind w:left="119" w:right="106"/>
              <w:jc w:val="center"/>
              <w:rPr>
                <w:sz w:val="21"/>
              </w:rPr>
            </w:pPr>
            <w:r>
              <w:rPr>
                <w:sz w:val="21"/>
              </w:rPr>
              <w:t>电动葫芦</w:t>
            </w:r>
          </w:p>
        </w:tc>
        <w:tc>
          <w:tcPr>
            <w:tcW w:w="1369" w:type="dxa"/>
          </w:tcPr>
          <w:p>
            <w:pPr>
              <w:pStyle w:val="14"/>
              <w:spacing w:before="132"/>
              <w:ind w:left="32" w:right="24"/>
              <w:jc w:val="center"/>
              <w:rPr>
                <w:rFonts w:ascii="Times New Roman"/>
                <w:sz w:val="21"/>
              </w:rPr>
            </w:pPr>
            <w:r>
              <w:rPr>
                <w:rFonts w:ascii="Times New Roman"/>
                <w:sz w:val="21"/>
              </w:rPr>
              <w:t>CD1-2t-18D</w:t>
            </w:r>
          </w:p>
        </w:tc>
        <w:tc>
          <w:tcPr>
            <w:tcW w:w="747" w:type="dxa"/>
            <w:vMerge w:val="continue"/>
            <w:tcBorders>
              <w:top w:val="nil"/>
            </w:tcBorders>
          </w:tcPr>
          <w:p>
            <w:pPr>
              <w:rPr>
                <w:sz w:val="2"/>
                <w:szCs w:val="2"/>
              </w:rPr>
            </w:pP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spacing w:before="180"/>
              <w:ind w:left="39" w:right="38"/>
              <w:jc w:val="center"/>
              <w:rPr>
                <w:rFonts w:ascii="Times New Roman"/>
                <w:sz w:val="21"/>
              </w:rPr>
            </w:pPr>
            <w:r>
              <w:rPr>
                <w:rFonts w:ascii="Times New Roman"/>
                <w:sz w:val="21"/>
              </w:rPr>
              <w:t>Q235</w:t>
            </w:r>
          </w:p>
        </w:tc>
        <w:tc>
          <w:tcPr>
            <w:tcW w:w="503" w:type="dxa"/>
          </w:tcPr>
          <w:p>
            <w:pPr>
              <w:pStyle w:val="14"/>
              <w:spacing w:before="180"/>
              <w:ind w:right="1"/>
              <w:jc w:val="center"/>
              <w:rPr>
                <w:rFonts w:ascii="Times New Roman"/>
                <w:sz w:val="21"/>
              </w:rPr>
            </w:pPr>
            <w:r>
              <w:rPr>
                <w:rFonts w:ascii="Times New Roman"/>
                <w:w w:val="100"/>
                <w:sz w:val="21"/>
              </w:rPr>
              <w:t>4</w:t>
            </w:r>
          </w:p>
        </w:tc>
        <w:tc>
          <w:tcPr>
            <w:tcW w:w="637" w:type="dxa"/>
          </w:tcPr>
          <w:p>
            <w:pPr>
              <w:pStyle w:val="14"/>
              <w:spacing w:before="166"/>
              <w:ind w:left="99"/>
              <w:rPr>
                <w:sz w:val="21"/>
              </w:rPr>
            </w:pPr>
            <w:r>
              <w:rPr>
                <w:sz w:val="21"/>
              </w:rPr>
              <w:t>未拆</w:t>
            </w:r>
          </w:p>
        </w:tc>
      </w:tr>
    </w:tbl>
    <w:p>
      <w:pPr>
        <w:spacing w:after="0"/>
        <w:rPr>
          <w:sz w:val="21"/>
        </w:rPr>
        <w:sectPr>
          <w:pgSz w:w="11910" w:h="16840"/>
          <w:pgMar w:top="1360" w:right="1020" w:bottom="1460" w:left="1040" w:header="1120" w:footer="1280" w:gutter="0"/>
          <w:pgBorders>
            <w:top w:val="none" w:sz="0" w:space="0"/>
            <w:left w:val="none" w:sz="0" w:space="0"/>
            <w:bottom w:val="none" w:sz="0" w:space="0"/>
            <w:right w:val="none" w:sz="0" w:space="0"/>
          </w:pgBorders>
        </w:sectPr>
      </w:pPr>
    </w:p>
    <w:tbl>
      <w:tblPr>
        <w:tblStyle w:val="10"/>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
        <w:gridCol w:w="1539"/>
        <w:gridCol w:w="1369"/>
        <w:gridCol w:w="747"/>
        <w:gridCol w:w="2384"/>
        <w:gridCol w:w="718"/>
        <w:gridCol w:w="611"/>
        <w:gridCol w:w="594"/>
        <w:gridCol w:w="503"/>
        <w:gridCol w:w="6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524" w:type="dxa"/>
          </w:tcPr>
          <w:p>
            <w:pPr>
              <w:pStyle w:val="14"/>
              <w:spacing w:before="11"/>
              <w:rPr>
                <w:sz w:val="22"/>
              </w:rPr>
            </w:pPr>
          </w:p>
          <w:p>
            <w:pPr>
              <w:pStyle w:val="14"/>
              <w:spacing w:before="1"/>
              <w:ind w:left="134" w:right="125"/>
              <w:jc w:val="center"/>
              <w:rPr>
                <w:rFonts w:ascii="Times New Roman"/>
                <w:sz w:val="21"/>
              </w:rPr>
            </w:pPr>
            <w:r>
              <w:rPr>
                <w:rFonts w:ascii="Times New Roman"/>
                <w:sz w:val="21"/>
              </w:rPr>
              <w:t>10</w:t>
            </w:r>
          </w:p>
        </w:tc>
        <w:tc>
          <w:tcPr>
            <w:tcW w:w="1539" w:type="dxa"/>
          </w:tcPr>
          <w:p>
            <w:pPr>
              <w:pStyle w:val="14"/>
              <w:spacing w:before="6"/>
              <w:rPr>
                <w:sz w:val="20"/>
              </w:rPr>
            </w:pPr>
          </w:p>
          <w:p>
            <w:pPr>
              <w:pStyle w:val="14"/>
              <w:ind w:left="119" w:right="106"/>
              <w:jc w:val="center"/>
              <w:rPr>
                <w:sz w:val="21"/>
              </w:rPr>
            </w:pPr>
            <w:r>
              <w:rPr>
                <w:sz w:val="21"/>
              </w:rPr>
              <w:t>尾气吸收塔</w:t>
            </w:r>
          </w:p>
        </w:tc>
        <w:tc>
          <w:tcPr>
            <w:tcW w:w="1369" w:type="dxa"/>
          </w:tcPr>
          <w:p>
            <w:pPr>
              <w:pStyle w:val="14"/>
              <w:spacing w:before="7"/>
              <w:rPr>
                <w:sz w:val="21"/>
              </w:rPr>
            </w:pPr>
          </w:p>
          <w:p>
            <w:pPr>
              <w:pStyle w:val="14"/>
              <w:spacing w:before="1"/>
              <w:ind w:left="32" w:right="24"/>
              <w:jc w:val="center"/>
              <w:rPr>
                <w:rFonts w:ascii="Times New Roman"/>
                <w:sz w:val="21"/>
              </w:rPr>
            </w:pPr>
            <w:r>
              <w:rPr>
                <w:rFonts w:ascii="Times New Roman"/>
                <w:sz w:val="21"/>
              </w:rPr>
              <w:t>PPL1200</w:t>
            </w:r>
          </w:p>
        </w:tc>
        <w:tc>
          <w:tcPr>
            <w:tcW w:w="747" w:type="dxa"/>
            <w:vMerge w:val="restart"/>
          </w:tcPr>
          <w:p>
            <w:pPr>
              <w:pStyle w:val="14"/>
              <w:rPr>
                <w:sz w:val="20"/>
              </w:rPr>
            </w:pPr>
          </w:p>
          <w:p>
            <w:pPr>
              <w:pStyle w:val="14"/>
              <w:spacing w:before="4"/>
              <w:rPr>
                <w:sz w:val="20"/>
              </w:rPr>
            </w:pPr>
          </w:p>
          <w:p>
            <w:pPr>
              <w:pStyle w:val="14"/>
              <w:spacing w:before="1" w:line="355" w:lineRule="auto"/>
              <w:ind w:left="161" w:right="45" w:hanging="106"/>
              <w:rPr>
                <w:sz w:val="21"/>
              </w:rPr>
            </w:pPr>
            <w:r>
              <w:rPr>
                <w:sz w:val="21"/>
              </w:rPr>
              <w:t>废气处理区</w:t>
            </w: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spacing w:before="1" w:line="400" w:lineRule="exact"/>
              <w:ind w:left="185" w:right="79" w:hanging="106"/>
              <w:rPr>
                <w:sz w:val="21"/>
              </w:rPr>
            </w:pPr>
            <w:r>
              <w:rPr>
                <w:sz w:val="21"/>
              </w:rPr>
              <w:t>不锈钢</w:t>
            </w:r>
          </w:p>
        </w:tc>
        <w:tc>
          <w:tcPr>
            <w:tcW w:w="503" w:type="dxa"/>
          </w:tcPr>
          <w:p>
            <w:pPr>
              <w:pStyle w:val="14"/>
              <w:spacing w:before="4"/>
              <w:rPr>
                <w:sz w:val="25"/>
              </w:rPr>
            </w:pPr>
          </w:p>
          <w:p>
            <w:pPr>
              <w:pStyle w:val="14"/>
              <w:ind w:right="1"/>
              <w:jc w:val="center"/>
              <w:rPr>
                <w:rFonts w:ascii="Times New Roman"/>
                <w:sz w:val="21"/>
              </w:rPr>
            </w:pPr>
            <w:r>
              <w:rPr>
                <w:rFonts w:ascii="Times New Roman"/>
                <w:w w:val="100"/>
                <w:sz w:val="21"/>
              </w:rPr>
              <w:t>2</w:t>
            </w:r>
          </w:p>
        </w:tc>
        <w:tc>
          <w:tcPr>
            <w:tcW w:w="637" w:type="dxa"/>
          </w:tcPr>
          <w:p>
            <w:pPr>
              <w:pStyle w:val="14"/>
              <w:spacing w:before="3"/>
              <w:rPr>
                <w:sz w:val="24"/>
              </w:rPr>
            </w:pPr>
          </w:p>
          <w:p>
            <w:pPr>
              <w:pStyle w:val="14"/>
              <w:ind w:left="99"/>
              <w:rPr>
                <w:sz w:val="21"/>
              </w:rPr>
            </w:pPr>
            <w:r>
              <w:rPr>
                <w:sz w:val="21"/>
              </w:rPr>
              <w:t>未拆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524" w:type="dxa"/>
          </w:tcPr>
          <w:p>
            <w:pPr>
              <w:pStyle w:val="14"/>
              <w:spacing w:before="11"/>
              <w:rPr>
                <w:sz w:val="22"/>
              </w:rPr>
            </w:pPr>
          </w:p>
          <w:p>
            <w:pPr>
              <w:pStyle w:val="14"/>
              <w:ind w:left="131" w:right="127"/>
              <w:jc w:val="center"/>
              <w:rPr>
                <w:rFonts w:ascii="Times New Roman"/>
                <w:sz w:val="21"/>
              </w:rPr>
            </w:pPr>
            <w:r>
              <w:rPr>
                <w:rFonts w:ascii="Times New Roman"/>
                <w:sz w:val="21"/>
              </w:rPr>
              <w:t>11</w:t>
            </w:r>
          </w:p>
        </w:tc>
        <w:tc>
          <w:tcPr>
            <w:tcW w:w="1539" w:type="dxa"/>
          </w:tcPr>
          <w:p>
            <w:pPr>
              <w:pStyle w:val="14"/>
              <w:spacing w:before="3"/>
              <w:rPr>
                <w:sz w:val="20"/>
              </w:rPr>
            </w:pPr>
          </w:p>
          <w:p>
            <w:pPr>
              <w:pStyle w:val="14"/>
              <w:spacing w:before="1"/>
              <w:ind w:left="119" w:right="106"/>
              <w:jc w:val="center"/>
              <w:rPr>
                <w:sz w:val="21"/>
              </w:rPr>
            </w:pPr>
            <w:r>
              <w:rPr>
                <w:sz w:val="21"/>
              </w:rPr>
              <w:t>填料吸收塔</w:t>
            </w:r>
          </w:p>
        </w:tc>
        <w:tc>
          <w:tcPr>
            <w:tcW w:w="1369" w:type="dxa"/>
          </w:tcPr>
          <w:p>
            <w:pPr>
              <w:pStyle w:val="14"/>
              <w:rPr>
                <w:rFonts w:ascii="Times New Roman"/>
                <w:sz w:val="20"/>
              </w:rPr>
            </w:pPr>
          </w:p>
        </w:tc>
        <w:tc>
          <w:tcPr>
            <w:tcW w:w="747" w:type="dxa"/>
            <w:vMerge w:val="continue"/>
            <w:tcBorders>
              <w:top w:val="nil"/>
            </w:tcBorders>
          </w:tcPr>
          <w:p>
            <w:pPr>
              <w:rPr>
                <w:sz w:val="2"/>
                <w:szCs w:val="2"/>
              </w:rPr>
            </w:pP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spacing w:before="109"/>
              <w:ind w:left="80"/>
              <w:rPr>
                <w:sz w:val="21"/>
              </w:rPr>
            </w:pPr>
            <w:r>
              <w:rPr>
                <w:sz w:val="21"/>
              </w:rPr>
              <w:t>聚丙</w:t>
            </w:r>
          </w:p>
          <w:p>
            <w:pPr>
              <w:pStyle w:val="14"/>
              <w:spacing w:before="131"/>
              <w:ind w:left="185"/>
              <w:rPr>
                <w:sz w:val="21"/>
              </w:rPr>
            </w:pPr>
            <w:r>
              <w:rPr>
                <w:w w:val="100"/>
                <w:sz w:val="21"/>
              </w:rPr>
              <w:t>烯</w:t>
            </w:r>
          </w:p>
        </w:tc>
        <w:tc>
          <w:tcPr>
            <w:tcW w:w="503" w:type="dxa"/>
          </w:tcPr>
          <w:p>
            <w:pPr>
              <w:pStyle w:val="14"/>
              <w:spacing w:before="4"/>
              <w:rPr>
                <w:sz w:val="25"/>
              </w:rPr>
            </w:pPr>
          </w:p>
          <w:p>
            <w:pPr>
              <w:pStyle w:val="14"/>
              <w:ind w:right="1"/>
              <w:jc w:val="center"/>
              <w:rPr>
                <w:rFonts w:ascii="Times New Roman"/>
                <w:sz w:val="21"/>
              </w:rPr>
            </w:pPr>
            <w:r>
              <w:rPr>
                <w:rFonts w:ascii="Times New Roman"/>
                <w:w w:val="100"/>
                <w:sz w:val="21"/>
              </w:rPr>
              <w:t>4</w:t>
            </w:r>
          </w:p>
        </w:tc>
        <w:tc>
          <w:tcPr>
            <w:tcW w:w="637" w:type="dxa"/>
          </w:tcPr>
          <w:p>
            <w:pPr>
              <w:pStyle w:val="14"/>
              <w:spacing w:before="3"/>
              <w:rPr>
                <w:sz w:val="24"/>
              </w:rPr>
            </w:pPr>
          </w:p>
          <w:p>
            <w:pPr>
              <w:pStyle w:val="14"/>
              <w:ind w:left="99"/>
              <w:rPr>
                <w:sz w:val="21"/>
              </w:rPr>
            </w:pPr>
            <w:r>
              <w:rPr>
                <w:sz w:val="21"/>
              </w:rPr>
              <w:t>未拆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524" w:type="dxa"/>
          </w:tcPr>
          <w:p>
            <w:pPr>
              <w:pStyle w:val="14"/>
              <w:spacing w:before="151"/>
              <w:ind w:left="134" w:right="125"/>
              <w:jc w:val="center"/>
              <w:rPr>
                <w:rFonts w:ascii="Times New Roman"/>
                <w:sz w:val="21"/>
              </w:rPr>
            </w:pPr>
            <w:r>
              <w:rPr>
                <w:rFonts w:ascii="Times New Roman"/>
                <w:sz w:val="21"/>
              </w:rPr>
              <w:t>12</w:t>
            </w:r>
          </w:p>
        </w:tc>
        <w:tc>
          <w:tcPr>
            <w:tcW w:w="1539" w:type="dxa"/>
          </w:tcPr>
          <w:p>
            <w:pPr>
              <w:pStyle w:val="14"/>
              <w:spacing w:before="118"/>
              <w:ind w:left="119" w:right="106"/>
              <w:jc w:val="center"/>
              <w:rPr>
                <w:sz w:val="21"/>
              </w:rPr>
            </w:pPr>
            <w:r>
              <w:rPr>
                <w:sz w:val="21"/>
              </w:rPr>
              <w:t>反应混合器</w:t>
            </w:r>
          </w:p>
        </w:tc>
        <w:tc>
          <w:tcPr>
            <w:tcW w:w="1369" w:type="dxa"/>
          </w:tcPr>
          <w:p>
            <w:pPr>
              <w:pStyle w:val="14"/>
              <w:rPr>
                <w:rFonts w:ascii="Times New Roman"/>
                <w:sz w:val="20"/>
              </w:rPr>
            </w:pPr>
          </w:p>
        </w:tc>
        <w:tc>
          <w:tcPr>
            <w:tcW w:w="747" w:type="dxa"/>
          </w:tcPr>
          <w:p>
            <w:pPr>
              <w:pStyle w:val="14"/>
              <w:rPr>
                <w:rFonts w:ascii="Times New Roman"/>
                <w:sz w:val="20"/>
              </w:rPr>
            </w:pP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rPr>
                <w:rFonts w:ascii="Times New Roman"/>
                <w:sz w:val="20"/>
              </w:rPr>
            </w:pPr>
          </w:p>
        </w:tc>
        <w:tc>
          <w:tcPr>
            <w:tcW w:w="503" w:type="dxa"/>
          </w:tcPr>
          <w:p>
            <w:pPr>
              <w:pStyle w:val="14"/>
              <w:spacing w:before="180"/>
              <w:ind w:right="1"/>
              <w:jc w:val="center"/>
              <w:rPr>
                <w:rFonts w:ascii="Times New Roman"/>
                <w:sz w:val="21"/>
              </w:rPr>
            </w:pPr>
            <w:r>
              <w:rPr>
                <w:rFonts w:ascii="Times New Roman"/>
                <w:w w:val="100"/>
                <w:sz w:val="21"/>
              </w:rPr>
              <w:t>2</w:t>
            </w:r>
          </w:p>
        </w:tc>
        <w:tc>
          <w:tcPr>
            <w:tcW w:w="637" w:type="dxa"/>
          </w:tcPr>
          <w:p>
            <w:pPr>
              <w:pStyle w:val="14"/>
              <w:spacing w:before="166"/>
              <w:ind w:left="99"/>
              <w:rPr>
                <w:sz w:val="21"/>
              </w:rPr>
            </w:pPr>
            <w:r>
              <w:rPr>
                <w:sz w:val="21"/>
              </w:rPr>
              <w:t>未拆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524" w:type="dxa"/>
          </w:tcPr>
          <w:p>
            <w:pPr>
              <w:pStyle w:val="14"/>
              <w:spacing w:before="149"/>
              <w:ind w:left="134" w:right="125"/>
              <w:jc w:val="center"/>
              <w:rPr>
                <w:rFonts w:ascii="Times New Roman"/>
                <w:sz w:val="21"/>
              </w:rPr>
            </w:pPr>
            <w:r>
              <w:rPr>
                <w:rFonts w:ascii="Times New Roman"/>
                <w:sz w:val="21"/>
              </w:rPr>
              <w:t>13</w:t>
            </w:r>
          </w:p>
        </w:tc>
        <w:tc>
          <w:tcPr>
            <w:tcW w:w="1539" w:type="dxa"/>
          </w:tcPr>
          <w:p>
            <w:pPr>
              <w:pStyle w:val="14"/>
              <w:spacing w:before="118"/>
              <w:ind w:left="119" w:right="106"/>
              <w:jc w:val="center"/>
              <w:rPr>
                <w:sz w:val="21"/>
              </w:rPr>
            </w:pPr>
            <w:r>
              <w:rPr>
                <w:sz w:val="21"/>
              </w:rPr>
              <w:t>气液分离器</w:t>
            </w:r>
          </w:p>
        </w:tc>
        <w:tc>
          <w:tcPr>
            <w:tcW w:w="1369" w:type="dxa"/>
          </w:tcPr>
          <w:p>
            <w:pPr>
              <w:pStyle w:val="14"/>
              <w:rPr>
                <w:rFonts w:ascii="Times New Roman"/>
                <w:sz w:val="20"/>
              </w:rPr>
            </w:pPr>
          </w:p>
        </w:tc>
        <w:tc>
          <w:tcPr>
            <w:tcW w:w="747" w:type="dxa"/>
          </w:tcPr>
          <w:p>
            <w:pPr>
              <w:pStyle w:val="14"/>
              <w:rPr>
                <w:rFonts w:ascii="Times New Roman"/>
                <w:sz w:val="20"/>
              </w:rPr>
            </w:pP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rPr>
                <w:rFonts w:ascii="Times New Roman"/>
                <w:sz w:val="20"/>
              </w:rPr>
            </w:pPr>
          </w:p>
        </w:tc>
        <w:tc>
          <w:tcPr>
            <w:tcW w:w="503" w:type="dxa"/>
          </w:tcPr>
          <w:p>
            <w:pPr>
              <w:pStyle w:val="14"/>
              <w:spacing w:before="180"/>
              <w:ind w:right="1"/>
              <w:jc w:val="center"/>
              <w:rPr>
                <w:rFonts w:ascii="Times New Roman"/>
                <w:sz w:val="21"/>
              </w:rPr>
            </w:pPr>
            <w:r>
              <w:rPr>
                <w:rFonts w:ascii="Times New Roman"/>
                <w:w w:val="100"/>
                <w:sz w:val="21"/>
              </w:rPr>
              <w:t>2</w:t>
            </w:r>
          </w:p>
        </w:tc>
        <w:tc>
          <w:tcPr>
            <w:tcW w:w="637" w:type="dxa"/>
          </w:tcPr>
          <w:p>
            <w:pPr>
              <w:pStyle w:val="14"/>
              <w:spacing w:before="166"/>
              <w:ind w:left="99"/>
              <w:rPr>
                <w:sz w:val="21"/>
              </w:rPr>
            </w:pPr>
            <w:r>
              <w:rPr>
                <w:sz w:val="21"/>
              </w:rPr>
              <w:t>未拆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524" w:type="dxa"/>
          </w:tcPr>
          <w:p>
            <w:pPr>
              <w:pStyle w:val="14"/>
              <w:spacing w:before="149"/>
              <w:ind w:left="134" w:right="125"/>
              <w:jc w:val="center"/>
              <w:rPr>
                <w:rFonts w:ascii="Times New Roman"/>
                <w:sz w:val="21"/>
              </w:rPr>
            </w:pPr>
            <w:r>
              <w:rPr>
                <w:rFonts w:ascii="Times New Roman"/>
                <w:sz w:val="21"/>
              </w:rPr>
              <w:t>14</w:t>
            </w:r>
          </w:p>
        </w:tc>
        <w:tc>
          <w:tcPr>
            <w:tcW w:w="1539" w:type="dxa"/>
          </w:tcPr>
          <w:p>
            <w:pPr>
              <w:pStyle w:val="14"/>
              <w:spacing w:before="118"/>
              <w:ind w:left="119" w:right="106"/>
              <w:jc w:val="center"/>
              <w:rPr>
                <w:sz w:val="21"/>
              </w:rPr>
            </w:pPr>
            <w:r>
              <w:rPr>
                <w:sz w:val="21"/>
              </w:rPr>
              <w:t>反应烧制室</w:t>
            </w:r>
          </w:p>
        </w:tc>
        <w:tc>
          <w:tcPr>
            <w:tcW w:w="1369" w:type="dxa"/>
          </w:tcPr>
          <w:p>
            <w:pPr>
              <w:pStyle w:val="14"/>
              <w:spacing w:before="12" w:line="241" w:lineRule="exact"/>
              <w:ind w:left="35" w:right="24"/>
              <w:jc w:val="center"/>
              <w:rPr>
                <w:rFonts w:ascii="Times New Roman"/>
                <w:sz w:val="21"/>
              </w:rPr>
            </w:pPr>
            <w:r>
              <w:rPr>
                <w:rFonts w:ascii="Times New Roman"/>
                <w:sz w:val="21"/>
              </w:rPr>
              <w:t>1100*1100*12</w:t>
            </w:r>
          </w:p>
          <w:p>
            <w:pPr>
              <w:pStyle w:val="14"/>
              <w:spacing w:line="240" w:lineRule="exact"/>
              <w:ind w:left="31" w:right="24"/>
              <w:jc w:val="center"/>
              <w:rPr>
                <w:rFonts w:ascii="Times New Roman"/>
                <w:sz w:val="21"/>
              </w:rPr>
            </w:pPr>
            <w:r>
              <w:rPr>
                <w:rFonts w:ascii="Times New Roman"/>
                <w:sz w:val="21"/>
              </w:rPr>
              <w:t>00</w:t>
            </w:r>
          </w:p>
        </w:tc>
        <w:tc>
          <w:tcPr>
            <w:tcW w:w="747" w:type="dxa"/>
          </w:tcPr>
          <w:p>
            <w:pPr>
              <w:pStyle w:val="14"/>
              <w:rPr>
                <w:rFonts w:ascii="Times New Roman"/>
                <w:sz w:val="20"/>
              </w:rPr>
            </w:pP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rPr>
                <w:rFonts w:ascii="Times New Roman"/>
                <w:sz w:val="20"/>
              </w:rPr>
            </w:pPr>
          </w:p>
        </w:tc>
        <w:tc>
          <w:tcPr>
            <w:tcW w:w="503" w:type="dxa"/>
          </w:tcPr>
          <w:p>
            <w:pPr>
              <w:pStyle w:val="14"/>
              <w:rPr>
                <w:rFonts w:ascii="Times New Roman"/>
                <w:sz w:val="20"/>
              </w:rPr>
            </w:pPr>
          </w:p>
        </w:tc>
        <w:tc>
          <w:tcPr>
            <w:tcW w:w="637" w:type="dxa"/>
          </w:tcPr>
          <w:p>
            <w:pPr>
              <w:pStyle w:val="14"/>
              <w:spacing w:before="166"/>
              <w:ind w:left="99"/>
              <w:rPr>
                <w:sz w:val="21"/>
              </w:rPr>
            </w:pPr>
            <w:r>
              <w:rPr>
                <w:sz w:val="21"/>
              </w:rPr>
              <w:t>未拆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9" w:hRule="atLeast"/>
        </w:trPr>
        <w:tc>
          <w:tcPr>
            <w:tcW w:w="524" w:type="dxa"/>
          </w:tcPr>
          <w:p>
            <w:pPr>
              <w:pStyle w:val="14"/>
              <w:spacing w:before="11"/>
              <w:rPr>
                <w:sz w:val="22"/>
              </w:rPr>
            </w:pPr>
          </w:p>
          <w:p>
            <w:pPr>
              <w:pStyle w:val="14"/>
              <w:ind w:left="134" w:right="125"/>
              <w:jc w:val="center"/>
              <w:rPr>
                <w:rFonts w:ascii="Times New Roman"/>
                <w:sz w:val="21"/>
              </w:rPr>
            </w:pPr>
            <w:r>
              <w:rPr>
                <w:rFonts w:ascii="Times New Roman"/>
                <w:sz w:val="21"/>
              </w:rPr>
              <w:t>15</w:t>
            </w:r>
          </w:p>
        </w:tc>
        <w:tc>
          <w:tcPr>
            <w:tcW w:w="1539" w:type="dxa"/>
          </w:tcPr>
          <w:p>
            <w:pPr>
              <w:pStyle w:val="14"/>
              <w:spacing w:before="6"/>
              <w:rPr>
                <w:sz w:val="20"/>
              </w:rPr>
            </w:pPr>
          </w:p>
          <w:p>
            <w:pPr>
              <w:pStyle w:val="14"/>
              <w:ind w:left="119" w:right="109"/>
              <w:jc w:val="center"/>
              <w:rPr>
                <w:sz w:val="21"/>
              </w:rPr>
            </w:pPr>
            <w:r>
              <w:rPr>
                <w:sz w:val="21"/>
              </w:rPr>
              <w:t>不锈钢吸收塔</w:t>
            </w:r>
          </w:p>
        </w:tc>
        <w:tc>
          <w:tcPr>
            <w:tcW w:w="1369" w:type="dxa"/>
          </w:tcPr>
          <w:p>
            <w:pPr>
              <w:pStyle w:val="14"/>
              <w:rPr>
                <w:rFonts w:ascii="Times New Roman"/>
                <w:sz w:val="20"/>
              </w:rPr>
            </w:pPr>
          </w:p>
        </w:tc>
        <w:tc>
          <w:tcPr>
            <w:tcW w:w="747" w:type="dxa"/>
          </w:tcPr>
          <w:p>
            <w:pPr>
              <w:pStyle w:val="14"/>
              <w:rPr>
                <w:rFonts w:ascii="Times New Roman"/>
                <w:sz w:val="20"/>
              </w:rPr>
            </w:pP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spacing w:before="1" w:line="400" w:lineRule="exact"/>
              <w:ind w:left="185" w:right="79" w:hanging="106"/>
              <w:rPr>
                <w:sz w:val="21"/>
              </w:rPr>
            </w:pPr>
            <w:r>
              <w:rPr>
                <w:sz w:val="21"/>
              </w:rPr>
              <w:t>不锈钢</w:t>
            </w:r>
          </w:p>
        </w:tc>
        <w:tc>
          <w:tcPr>
            <w:tcW w:w="503" w:type="dxa"/>
          </w:tcPr>
          <w:p>
            <w:pPr>
              <w:pStyle w:val="14"/>
              <w:spacing w:before="4"/>
              <w:rPr>
                <w:sz w:val="25"/>
              </w:rPr>
            </w:pPr>
          </w:p>
          <w:p>
            <w:pPr>
              <w:pStyle w:val="14"/>
              <w:ind w:right="1"/>
              <w:jc w:val="center"/>
              <w:rPr>
                <w:rFonts w:ascii="Times New Roman"/>
                <w:sz w:val="21"/>
              </w:rPr>
            </w:pPr>
            <w:r>
              <w:rPr>
                <w:rFonts w:ascii="Times New Roman"/>
                <w:w w:val="100"/>
                <w:sz w:val="21"/>
              </w:rPr>
              <w:t>2</w:t>
            </w:r>
          </w:p>
        </w:tc>
        <w:tc>
          <w:tcPr>
            <w:tcW w:w="637" w:type="dxa"/>
          </w:tcPr>
          <w:p>
            <w:pPr>
              <w:pStyle w:val="14"/>
              <w:spacing w:before="3"/>
              <w:rPr>
                <w:sz w:val="24"/>
              </w:rPr>
            </w:pPr>
          </w:p>
          <w:p>
            <w:pPr>
              <w:pStyle w:val="14"/>
              <w:ind w:left="99"/>
              <w:rPr>
                <w:sz w:val="21"/>
              </w:rPr>
            </w:pPr>
            <w:r>
              <w:rPr>
                <w:sz w:val="21"/>
              </w:rPr>
              <w:t>未拆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1" w:hRule="atLeast"/>
        </w:trPr>
        <w:tc>
          <w:tcPr>
            <w:tcW w:w="524" w:type="dxa"/>
          </w:tcPr>
          <w:p>
            <w:pPr>
              <w:pStyle w:val="14"/>
              <w:spacing w:before="150"/>
              <w:ind w:left="134" w:right="125"/>
              <w:jc w:val="center"/>
              <w:rPr>
                <w:rFonts w:ascii="Times New Roman"/>
                <w:sz w:val="21"/>
              </w:rPr>
            </w:pPr>
            <w:r>
              <w:rPr>
                <w:rFonts w:ascii="Times New Roman"/>
                <w:sz w:val="21"/>
              </w:rPr>
              <w:t>16</w:t>
            </w:r>
          </w:p>
        </w:tc>
        <w:tc>
          <w:tcPr>
            <w:tcW w:w="1539" w:type="dxa"/>
          </w:tcPr>
          <w:p>
            <w:pPr>
              <w:pStyle w:val="14"/>
              <w:spacing w:before="117"/>
              <w:ind w:left="119" w:right="109"/>
              <w:jc w:val="center"/>
              <w:rPr>
                <w:sz w:val="21"/>
              </w:rPr>
            </w:pPr>
            <w:r>
              <w:rPr>
                <w:sz w:val="21"/>
              </w:rPr>
              <w:t>锅炉</w:t>
            </w:r>
          </w:p>
        </w:tc>
        <w:tc>
          <w:tcPr>
            <w:tcW w:w="1369" w:type="dxa"/>
          </w:tcPr>
          <w:p>
            <w:pPr>
              <w:pStyle w:val="14"/>
              <w:spacing w:before="11" w:line="234" w:lineRule="exact"/>
              <w:ind w:left="34" w:right="24"/>
              <w:jc w:val="center"/>
              <w:rPr>
                <w:rFonts w:ascii="Times New Roman"/>
                <w:sz w:val="21"/>
              </w:rPr>
            </w:pPr>
            <w:r>
              <w:rPr>
                <w:rFonts w:ascii="Times New Roman"/>
                <w:sz w:val="21"/>
              </w:rPr>
              <w:t>SZL10-1.27A</w:t>
            </w:r>
          </w:p>
          <w:p>
            <w:pPr>
              <w:pStyle w:val="14"/>
              <w:spacing w:line="247" w:lineRule="exact"/>
              <w:ind w:left="7"/>
              <w:jc w:val="center"/>
              <w:rPr>
                <w:sz w:val="21"/>
              </w:rPr>
            </w:pPr>
            <w:r>
              <w:rPr>
                <w:w w:val="100"/>
                <w:sz w:val="21"/>
              </w:rPr>
              <w:t>Ⅱ</w:t>
            </w:r>
          </w:p>
        </w:tc>
        <w:tc>
          <w:tcPr>
            <w:tcW w:w="747" w:type="dxa"/>
          </w:tcPr>
          <w:p>
            <w:pPr>
              <w:pStyle w:val="14"/>
              <w:spacing w:before="167"/>
              <w:ind w:left="55"/>
              <w:rPr>
                <w:sz w:val="21"/>
              </w:rPr>
            </w:pPr>
            <w:r>
              <w:rPr>
                <w:sz w:val="21"/>
              </w:rPr>
              <w:t>锅炉房</w:t>
            </w: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rPr>
                <w:rFonts w:ascii="Times New Roman"/>
                <w:sz w:val="20"/>
              </w:rPr>
            </w:pPr>
          </w:p>
        </w:tc>
        <w:tc>
          <w:tcPr>
            <w:tcW w:w="503" w:type="dxa"/>
          </w:tcPr>
          <w:p>
            <w:pPr>
              <w:pStyle w:val="14"/>
              <w:spacing w:before="181"/>
              <w:ind w:right="1"/>
              <w:jc w:val="center"/>
              <w:rPr>
                <w:rFonts w:ascii="Times New Roman"/>
                <w:sz w:val="21"/>
              </w:rPr>
            </w:pPr>
            <w:r>
              <w:rPr>
                <w:rFonts w:ascii="Times New Roman"/>
                <w:w w:val="100"/>
                <w:sz w:val="21"/>
              </w:rPr>
              <w:t>2</w:t>
            </w:r>
          </w:p>
        </w:tc>
        <w:tc>
          <w:tcPr>
            <w:tcW w:w="637" w:type="dxa"/>
          </w:tcPr>
          <w:p>
            <w:pPr>
              <w:pStyle w:val="14"/>
              <w:spacing w:before="143"/>
              <w:ind w:left="99"/>
              <w:rPr>
                <w:sz w:val="21"/>
              </w:rPr>
            </w:pPr>
            <w:r>
              <w:rPr>
                <w:sz w:val="21"/>
              </w:rPr>
              <w:t>未拆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9" w:hRule="atLeast"/>
        </w:trPr>
        <w:tc>
          <w:tcPr>
            <w:tcW w:w="524" w:type="dxa"/>
          </w:tcPr>
          <w:p>
            <w:pPr>
              <w:pStyle w:val="14"/>
              <w:spacing w:before="3"/>
              <w:rPr>
                <w:sz w:val="29"/>
              </w:rPr>
            </w:pPr>
          </w:p>
          <w:p>
            <w:pPr>
              <w:pStyle w:val="14"/>
              <w:ind w:left="134" w:right="125"/>
              <w:jc w:val="center"/>
              <w:rPr>
                <w:rFonts w:ascii="Times New Roman"/>
                <w:sz w:val="21"/>
              </w:rPr>
            </w:pPr>
            <w:r>
              <w:rPr>
                <w:rFonts w:ascii="Times New Roman"/>
                <w:sz w:val="21"/>
              </w:rPr>
              <w:t>17</w:t>
            </w:r>
          </w:p>
        </w:tc>
        <w:tc>
          <w:tcPr>
            <w:tcW w:w="1539" w:type="dxa"/>
          </w:tcPr>
          <w:p>
            <w:pPr>
              <w:pStyle w:val="14"/>
              <w:spacing w:before="8"/>
              <w:rPr>
                <w:sz w:val="26"/>
              </w:rPr>
            </w:pPr>
          </w:p>
          <w:p>
            <w:pPr>
              <w:pStyle w:val="14"/>
              <w:ind w:left="119" w:right="106"/>
              <w:jc w:val="center"/>
              <w:rPr>
                <w:sz w:val="21"/>
              </w:rPr>
            </w:pPr>
            <w:r>
              <w:rPr>
                <w:sz w:val="21"/>
              </w:rPr>
              <w:t>软包装机</w:t>
            </w:r>
          </w:p>
        </w:tc>
        <w:tc>
          <w:tcPr>
            <w:tcW w:w="1369" w:type="dxa"/>
          </w:tcPr>
          <w:p>
            <w:pPr>
              <w:pStyle w:val="14"/>
              <w:rPr>
                <w:rFonts w:ascii="Times New Roman"/>
                <w:sz w:val="20"/>
              </w:rPr>
            </w:pPr>
          </w:p>
        </w:tc>
        <w:tc>
          <w:tcPr>
            <w:tcW w:w="747" w:type="dxa"/>
          </w:tcPr>
          <w:p>
            <w:pPr>
              <w:pStyle w:val="14"/>
              <w:rPr>
                <w:rFonts w:ascii="Times New Roman"/>
                <w:sz w:val="20"/>
              </w:rPr>
            </w:pP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rPr>
                <w:rFonts w:ascii="Times New Roman"/>
                <w:sz w:val="20"/>
              </w:rPr>
            </w:pPr>
          </w:p>
        </w:tc>
        <w:tc>
          <w:tcPr>
            <w:tcW w:w="503" w:type="dxa"/>
          </w:tcPr>
          <w:p>
            <w:pPr>
              <w:pStyle w:val="14"/>
              <w:spacing w:before="8"/>
              <w:rPr>
                <w:sz w:val="31"/>
              </w:rPr>
            </w:pPr>
          </w:p>
          <w:p>
            <w:pPr>
              <w:pStyle w:val="14"/>
              <w:spacing w:before="1"/>
              <w:ind w:right="1"/>
              <w:jc w:val="center"/>
              <w:rPr>
                <w:rFonts w:ascii="Times New Roman"/>
                <w:sz w:val="21"/>
              </w:rPr>
            </w:pPr>
            <w:r>
              <w:rPr>
                <w:rFonts w:ascii="Times New Roman"/>
                <w:w w:val="100"/>
                <w:sz w:val="21"/>
              </w:rPr>
              <w:t>2</w:t>
            </w:r>
          </w:p>
        </w:tc>
        <w:tc>
          <w:tcPr>
            <w:tcW w:w="637" w:type="dxa"/>
          </w:tcPr>
          <w:p>
            <w:pPr>
              <w:pStyle w:val="14"/>
              <w:spacing w:before="46"/>
              <w:ind w:left="99"/>
              <w:rPr>
                <w:sz w:val="21"/>
              </w:rPr>
            </w:pPr>
            <w:r>
              <w:rPr>
                <w:sz w:val="21"/>
              </w:rPr>
              <w:t>已拆</w:t>
            </w:r>
          </w:p>
          <w:p>
            <w:pPr>
              <w:pStyle w:val="14"/>
              <w:spacing w:before="2" w:line="320" w:lineRule="atLeast"/>
              <w:ind w:left="204" w:right="103" w:hanging="106"/>
              <w:rPr>
                <w:sz w:val="21"/>
              </w:rPr>
            </w:pPr>
            <w:r>
              <w:rPr>
                <w:sz w:val="21"/>
              </w:rPr>
              <w:t>未清运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9" w:hRule="atLeast"/>
        </w:trPr>
        <w:tc>
          <w:tcPr>
            <w:tcW w:w="524" w:type="dxa"/>
          </w:tcPr>
          <w:p>
            <w:pPr>
              <w:pStyle w:val="14"/>
              <w:spacing w:before="3"/>
              <w:rPr>
                <w:sz w:val="29"/>
              </w:rPr>
            </w:pPr>
          </w:p>
          <w:p>
            <w:pPr>
              <w:pStyle w:val="14"/>
              <w:ind w:left="134" w:right="125"/>
              <w:jc w:val="center"/>
              <w:rPr>
                <w:rFonts w:ascii="Times New Roman"/>
                <w:sz w:val="21"/>
              </w:rPr>
            </w:pPr>
            <w:r>
              <w:rPr>
                <w:rFonts w:ascii="Times New Roman"/>
                <w:sz w:val="21"/>
              </w:rPr>
              <w:t>18</w:t>
            </w:r>
          </w:p>
        </w:tc>
        <w:tc>
          <w:tcPr>
            <w:tcW w:w="1539" w:type="dxa"/>
          </w:tcPr>
          <w:p>
            <w:pPr>
              <w:pStyle w:val="14"/>
              <w:spacing w:before="8"/>
              <w:rPr>
                <w:sz w:val="26"/>
              </w:rPr>
            </w:pPr>
          </w:p>
          <w:p>
            <w:pPr>
              <w:pStyle w:val="14"/>
              <w:ind w:left="119" w:right="109"/>
              <w:jc w:val="center"/>
              <w:rPr>
                <w:sz w:val="21"/>
              </w:rPr>
            </w:pPr>
            <w:r>
              <w:rPr>
                <w:sz w:val="21"/>
              </w:rPr>
              <w:t>空压机</w:t>
            </w:r>
          </w:p>
        </w:tc>
        <w:tc>
          <w:tcPr>
            <w:tcW w:w="1369" w:type="dxa"/>
          </w:tcPr>
          <w:p>
            <w:pPr>
              <w:pStyle w:val="14"/>
              <w:spacing w:before="8"/>
              <w:rPr>
                <w:sz w:val="26"/>
              </w:rPr>
            </w:pPr>
          </w:p>
          <w:p>
            <w:pPr>
              <w:pStyle w:val="14"/>
              <w:ind w:left="32" w:right="24"/>
              <w:jc w:val="center"/>
              <w:rPr>
                <w:rFonts w:ascii="Times New Roman" w:eastAsia="Times New Roman"/>
                <w:sz w:val="21"/>
              </w:rPr>
            </w:pPr>
            <w:r>
              <w:rPr>
                <w:rFonts w:ascii="Times New Roman" w:eastAsia="Times New Roman"/>
                <w:sz w:val="21"/>
              </w:rPr>
              <w:t>2V-0.3</w:t>
            </w:r>
            <w:r>
              <w:rPr>
                <w:sz w:val="21"/>
              </w:rPr>
              <w:t>／</w:t>
            </w:r>
            <w:r>
              <w:rPr>
                <w:rFonts w:ascii="Times New Roman" w:eastAsia="Times New Roman"/>
                <w:sz w:val="21"/>
              </w:rPr>
              <w:t>10-B</w:t>
            </w:r>
          </w:p>
        </w:tc>
        <w:tc>
          <w:tcPr>
            <w:tcW w:w="747" w:type="dxa"/>
          </w:tcPr>
          <w:p>
            <w:pPr>
              <w:pStyle w:val="14"/>
              <w:rPr>
                <w:rFonts w:ascii="Times New Roman"/>
                <w:sz w:val="20"/>
              </w:rPr>
            </w:pP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rPr>
                <w:rFonts w:ascii="Times New Roman"/>
                <w:sz w:val="20"/>
              </w:rPr>
            </w:pPr>
          </w:p>
        </w:tc>
        <w:tc>
          <w:tcPr>
            <w:tcW w:w="503" w:type="dxa"/>
          </w:tcPr>
          <w:p>
            <w:pPr>
              <w:pStyle w:val="14"/>
              <w:spacing w:before="8"/>
              <w:rPr>
                <w:sz w:val="31"/>
              </w:rPr>
            </w:pPr>
          </w:p>
          <w:p>
            <w:pPr>
              <w:pStyle w:val="14"/>
              <w:spacing w:before="1"/>
              <w:ind w:right="1"/>
              <w:jc w:val="center"/>
              <w:rPr>
                <w:rFonts w:ascii="Times New Roman"/>
                <w:sz w:val="21"/>
              </w:rPr>
            </w:pPr>
            <w:r>
              <w:rPr>
                <w:rFonts w:ascii="Times New Roman"/>
                <w:w w:val="100"/>
                <w:sz w:val="21"/>
              </w:rPr>
              <w:t>1</w:t>
            </w:r>
          </w:p>
        </w:tc>
        <w:tc>
          <w:tcPr>
            <w:tcW w:w="637" w:type="dxa"/>
          </w:tcPr>
          <w:p>
            <w:pPr>
              <w:pStyle w:val="14"/>
              <w:spacing w:before="46"/>
              <w:ind w:left="99"/>
              <w:rPr>
                <w:sz w:val="21"/>
              </w:rPr>
            </w:pPr>
            <w:r>
              <w:rPr>
                <w:sz w:val="21"/>
              </w:rPr>
              <w:t>已拆</w:t>
            </w:r>
          </w:p>
          <w:p>
            <w:pPr>
              <w:pStyle w:val="14"/>
              <w:spacing w:before="2" w:line="320" w:lineRule="atLeast"/>
              <w:ind w:left="204" w:right="103" w:hanging="106"/>
              <w:rPr>
                <w:sz w:val="21"/>
              </w:rPr>
            </w:pPr>
            <w:r>
              <w:rPr>
                <w:sz w:val="21"/>
              </w:rPr>
              <w:t>未清运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524" w:type="dxa"/>
          </w:tcPr>
          <w:p>
            <w:pPr>
              <w:pStyle w:val="14"/>
              <w:spacing w:before="151"/>
              <w:ind w:left="134" w:right="125"/>
              <w:jc w:val="center"/>
              <w:rPr>
                <w:rFonts w:ascii="Times New Roman"/>
                <w:sz w:val="21"/>
              </w:rPr>
            </w:pPr>
            <w:r>
              <w:rPr>
                <w:rFonts w:ascii="Times New Roman"/>
                <w:sz w:val="21"/>
              </w:rPr>
              <w:t>19</w:t>
            </w:r>
          </w:p>
        </w:tc>
        <w:tc>
          <w:tcPr>
            <w:tcW w:w="1539" w:type="dxa"/>
          </w:tcPr>
          <w:p>
            <w:pPr>
              <w:pStyle w:val="14"/>
              <w:spacing w:before="121"/>
              <w:ind w:left="119" w:right="106"/>
              <w:jc w:val="center"/>
              <w:rPr>
                <w:sz w:val="21"/>
              </w:rPr>
            </w:pPr>
            <w:r>
              <w:rPr>
                <w:sz w:val="21"/>
              </w:rPr>
              <w:t>布袋除尘器</w:t>
            </w:r>
          </w:p>
        </w:tc>
        <w:tc>
          <w:tcPr>
            <w:tcW w:w="1369" w:type="dxa"/>
          </w:tcPr>
          <w:p>
            <w:pPr>
              <w:pStyle w:val="14"/>
              <w:rPr>
                <w:rFonts w:ascii="Times New Roman"/>
                <w:sz w:val="20"/>
              </w:rPr>
            </w:pPr>
          </w:p>
        </w:tc>
        <w:tc>
          <w:tcPr>
            <w:tcW w:w="747" w:type="dxa"/>
          </w:tcPr>
          <w:p>
            <w:pPr>
              <w:pStyle w:val="14"/>
              <w:rPr>
                <w:rFonts w:ascii="Times New Roman"/>
                <w:sz w:val="20"/>
              </w:rPr>
            </w:pP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rPr>
                <w:rFonts w:ascii="Times New Roman"/>
                <w:sz w:val="20"/>
              </w:rPr>
            </w:pPr>
          </w:p>
        </w:tc>
        <w:tc>
          <w:tcPr>
            <w:tcW w:w="503" w:type="dxa"/>
          </w:tcPr>
          <w:p>
            <w:pPr>
              <w:pStyle w:val="14"/>
              <w:spacing w:before="183"/>
              <w:ind w:right="1"/>
              <w:jc w:val="center"/>
              <w:rPr>
                <w:rFonts w:ascii="Times New Roman"/>
                <w:sz w:val="21"/>
              </w:rPr>
            </w:pPr>
            <w:r>
              <w:rPr>
                <w:rFonts w:ascii="Times New Roman"/>
                <w:w w:val="100"/>
                <w:sz w:val="21"/>
              </w:rPr>
              <w:t>1</w:t>
            </w:r>
          </w:p>
        </w:tc>
        <w:tc>
          <w:tcPr>
            <w:tcW w:w="637" w:type="dxa"/>
          </w:tcPr>
          <w:p>
            <w:pPr>
              <w:pStyle w:val="14"/>
              <w:spacing w:before="145"/>
              <w:ind w:left="99"/>
              <w:rPr>
                <w:sz w:val="21"/>
              </w:rPr>
            </w:pPr>
            <w:r>
              <w:rPr>
                <w:sz w:val="21"/>
              </w:rPr>
              <w:t>未拆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524" w:type="dxa"/>
          </w:tcPr>
          <w:p>
            <w:pPr>
              <w:pStyle w:val="14"/>
              <w:spacing w:before="152"/>
              <w:ind w:left="134" w:right="125"/>
              <w:jc w:val="center"/>
              <w:rPr>
                <w:rFonts w:ascii="Times New Roman"/>
                <w:sz w:val="21"/>
              </w:rPr>
            </w:pPr>
            <w:r>
              <w:rPr>
                <w:rFonts w:ascii="Times New Roman"/>
                <w:sz w:val="21"/>
              </w:rPr>
              <w:t>20</w:t>
            </w:r>
          </w:p>
        </w:tc>
        <w:tc>
          <w:tcPr>
            <w:tcW w:w="1539" w:type="dxa"/>
          </w:tcPr>
          <w:p>
            <w:pPr>
              <w:pStyle w:val="14"/>
              <w:spacing w:before="119"/>
              <w:ind w:left="119" w:right="109"/>
              <w:jc w:val="center"/>
              <w:rPr>
                <w:sz w:val="21"/>
              </w:rPr>
            </w:pPr>
            <w:r>
              <w:rPr>
                <w:sz w:val="21"/>
              </w:rPr>
              <w:t>冷凝器</w:t>
            </w:r>
          </w:p>
        </w:tc>
        <w:tc>
          <w:tcPr>
            <w:tcW w:w="1369" w:type="dxa"/>
          </w:tcPr>
          <w:p>
            <w:pPr>
              <w:pStyle w:val="14"/>
              <w:spacing w:before="119"/>
              <w:ind w:left="35" w:right="23"/>
              <w:jc w:val="center"/>
              <w:rPr>
                <w:sz w:val="21"/>
              </w:rPr>
            </w:pPr>
            <w:r>
              <w:rPr>
                <w:sz w:val="21"/>
              </w:rPr>
              <w:t>自制</w:t>
            </w:r>
          </w:p>
        </w:tc>
        <w:tc>
          <w:tcPr>
            <w:tcW w:w="747" w:type="dxa"/>
          </w:tcPr>
          <w:p>
            <w:pPr>
              <w:pStyle w:val="14"/>
              <w:rPr>
                <w:rFonts w:ascii="Times New Roman"/>
                <w:sz w:val="20"/>
              </w:rPr>
            </w:pP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rPr>
                <w:rFonts w:ascii="Times New Roman"/>
                <w:sz w:val="20"/>
              </w:rPr>
            </w:pPr>
          </w:p>
        </w:tc>
        <w:tc>
          <w:tcPr>
            <w:tcW w:w="503" w:type="dxa"/>
          </w:tcPr>
          <w:p>
            <w:pPr>
              <w:pStyle w:val="14"/>
              <w:spacing w:before="183"/>
              <w:ind w:right="1"/>
              <w:jc w:val="center"/>
              <w:rPr>
                <w:rFonts w:ascii="Times New Roman"/>
                <w:sz w:val="21"/>
              </w:rPr>
            </w:pPr>
            <w:r>
              <w:rPr>
                <w:rFonts w:ascii="Times New Roman"/>
                <w:w w:val="100"/>
                <w:sz w:val="21"/>
              </w:rPr>
              <w:t>6</w:t>
            </w:r>
          </w:p>
        </w:tc>
        <w:tc>
          <w:tcPr>
            <w:tcW w:w="637" w:type="dxa"/>
          </w:tcPr>
          <w:p>
            <w:pPr>
              <w:pStyle w:val="14"/>
              <w:spacing w:before="145"/>
              <w:ind w:left="99"/>
              <w:rPr>
                <w:sz w:val="21"/>
              </w:rPr>
            </w:pPr>
            <w:r>
              <w:rPr>
                <w:sz w:val="21"/>
              </w:rPr>
              <w:t>未拆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524" w:type="dxa"/>
          </w:tcPr>
          <w:p>
            <w:pPr>
              <w:pStyle w:val="14"/>
              <w:spacing w:before="151"/>
              <w:ind w:left="134" w:right="125"/>
              <w:jc w:val="center"/>
              <w:rPr>
                <w:rFonts w:ascii="Times New Roman"/>
                <w:sz w:val="21"/>
              </w:rPr>
            </w:pPr>
            <w:r>
              <w:rPr>
                <w:rFonts w:ascii="Times New Roman"/>
                <w:sz w:val="21"/>
              </w:rPr>
              <w:t>21</w:t>
            </w:r>
          </w:p>
        </w:tc>
        <w:tc>
          <w:tcPr>
            <w:tcW w:w="1539" w:type="dxa"/>
          </w:tcPr>
          <w:p>
            <w:pPr>
              <w:pStyle w:val="14"/>
              <w:spacing w:before="118"/>
              <w:ind w:left="119" w:right="109"/>
              <w:jc w:val="center"/>
              <w:rPr>
                <w:sz w:val="21"/>
              </w:rPr>
            </w:pPr>
            <w:r>
              <w:rPr>
                <w:sz w:val="21"/>
              </w:rPr>
              <w:t>溶磷锅</w:t>
            </w:r>
          </w:p>
        </w:tc>
        <w:tc>
          <w:tcPr>
            <w:tcW w:w="1369" w:type="dxa"/>
          </w:tcPr>
          <w:p>
            <w:pPr>
              <w:pStyle w:val="14"/>
              <w:rPr>
                <w:rFonts w:ascii="Times New Roman"/>
                <w:sz w:val="20"/>
              </w:rPr>
            </w:pPr>
          </w:p>
        </w:tc>
        <w:tc>
          <w:tcPr>
            <w:tcW w:w="747" w:type="dxa"/>
          </w:tcPr>
          <w:p>
            <w:pPr>
              <w:pStyle w:val="14"/>
              <w:rPr>
                <w:rFonts w:ascii="Times New Roman"/>
                <w:sz w:val="20"/>
              </w:rPr>
            </w:pP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rPr>
                <w:rFonts w:ascii="Times New Roman"/>
                <w:sz w:val="20"/>
              </w:rPr>
            </w:pPr>
          </w:p>
        </w:tc>
        <w:tc>
          <w:tcPr>
            <w:tcW w:w="503" w:type="dxa"/>
          </w:tcPr>
          <w:p>
            <w:pPr>
              <w:pStyle w:val="14"/>
              <w:spacing w:before="183"/>
              <w:ind w:right="1"/>
              <w:jc w:val="center"/>
              <w:rPr>
                <w:rFonts w:ascii="Times New Roman"/>
                <w:sz w:val="21"/>
              </w:rPr>
            </w:pPr>
            <w:r>
              <w:rPr>
                <w:rFonts w:ascii="Times New Roman"/>
                <w:w w:val="100"/>
                <w:sz w:val="21"/>
              </w:rPr>
              <w:t>2</w:t>
            </w:r>
          </w:p>
        </w:tc>
        <w:tc>
          <w:tcPr>
            <w:tcW w:w="637" w:type="dxa"/>
          </w:tcPr>
          <w:p>
            <w:pPr>
              <w:pStyle w:val="14"/>
              <w:spacing w:before="145"/>
              <w:ind w:left="99"/>
              <w:rPr>
                <w:sz w:val="21"/>
              </w:rPr>
            </w:pPr>
            <w:r>
              <w:rPr>
                <w:sz w:val="21"/>
              </w:rPr>
              <w:t>未拆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524" w:type="dxa"/>
          </w:tcPr>
          <w:p>
            <w:pPr>
              <w:pStyle w:val="14"/>
              <w:spacing w:before="151"/>
              <w:ind w:left="134" w:right="125"/>
              <w:jc w:val="center"/>
              <w:rPr>
                <w:rFonts w:ascii="Times New Roman"/>
                <w:sz w:val="21"/>
              </w:rPr>
            </w:pPr>
            <w:r>
              <w:rPr>
                <w:rFonts w:ascii="Times New Roman"/>
                <w:sz w:val="21"/>
              </w:rPr>
              <w:t>22</w:t>
            </w:r>
          </w:p>
        </w:tc>
        <w:tc>
          <w:tcPr>
            <w:tcW w:w="1539" w:type="dxa"/>
          </w:tcPr>
          <w:p>
            <w:pPr>
              <w:pStyle w:val="14"/>
              <w:spacing w:before="118"/>
              <w:ind w:left="119" w:right="109"/>
              <w:jc w:val="center"/>
              <w:rPr>
                <w:sz w:val="21"/>
              </w:rPr>
            </w:pPr>
            <w:r>
              <w:rPr>
                <w:sz w:val="21"/>
              </w:rPr>
              <w:t>反应釜</w:t>
            </w:r>
          </w:p>
        </w:tc>
        <w:tc>
          <w:tcPr>
            <w:tcW w:w="1369" w:type="dxa"/>
          </w:tcPr>
          <w:p>
            <w:pPr>
              <w:pStyle w:val="14"/>
              <w:spacing w:before="128"/>
              <w:ind w:left="34" w:right="24"/>
              <w:jc w:val="center"/>
              <w:rPr>
                <w:rFonts w:ascii="Times New Roman"/>
                <w:sz w:val="14"/>
              </w:rPr>
            </w:pPr>
            <w:r>
              <w:rPr>
                <w:rFonts w:ascii="Times New Roman"/>
                <w:sz w:val="21"/>
              </w:rPr>
              <w:t>1m</w:t>
            </w:r>
            <w:r>
              <w:rPr>
                <w:rFonts w:ascii="Times New Roman"/>
                <w:position w:val="7"/>
                <w:sz w:val="14"/>
              </w:rPr>
              <w:t>3</w:t>
            </w:r>
          </w:p>
        </w:tc>
        <w:tc>
          <w:tcPr>
            <w:tcW w:w="747" w:type="dxa"/>
          </w:tcPr>
          <w:p>
            <w:pPr>
              <w:pStyle w:val="14"/>
              <w:rPr>
                <w:rFonts w:ascii="Times New Roman"/>
                <w:sz w:val="20"/>
              </w:rPr>
            </w:pP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rPr>
                <w:rFonts w:ascii="Times New Roman"/>
                <w:sz w:val="20"/>
              </w:rPr>
            </w:pPr>
          </w:p>
        </w:tc>
        <w:tc>
          <w:tcPr>
            <w:tcW w:w="503" w:type="dxa"/>
          </w:tcPr>
          <w:p>
            <w:pPr>
              <w:pStyle w:val="14"/>
              <w:spacing w:before="183"/>
              <w:ind w:right="1"/>
              <w:jc w:val="center"/>
              <w:rPr>
                <w:rFonts w:ascii="Times New Roman"/>
                <w:sz w:val="21"/>
              </w:rPr>
            </w:pPr>
            <w:r>
              <w:rPr>
                <w:rFonts w:ascii="Times New Roman"/>
                <w:w w:val="100"/>
                <w:sz w:val="21"/>
              </w:rPr>
              <w:t>2</w:t>
            </w:r>
          </w:p>
        </w:tc>
        <w:tc>
          <w:tcPr>
            <w:tcW w:w="637" w:type="dxa"/>
          </w:tcPr>
          <w:p>
            <w:pPr>
              <w:pStyle w:val="14"/>
              <w:spacing w:before="145"/>
              <w:ind w:left="99"/>
              <w:rPr>
                <w:sz w:val="21"/>
              </w:rPr>
            </w:pPr>
            <w:r>
              <w:rPr>
                <w:sz w:val="21"/>
              </w:rPr>
              <w:t>未拆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524" w:type="dxa"/>
          </w:tcPr>
          <w:p>
            <w:pPr>
              <w:pStyle w:val="14"/>
              <w:spacing w:before="151"/>
              <w:ind w:left="134" w:right="125"/>
              <w:jc w:val="center"/>
              <w:rPr>
                <w:rFonts w:ascii="Times New Roman"/>
                <w:sz w:val="21"/>
              </w:rPr>
            </w:pPr>
            <w:r>
              <w:rPr>
                <w:rFonts w:ascii="Times New Roman"/>
                <w:sz w:val="21"/>
              </w:rPr>
              <w:t>23</w:t>
            </w:r>
          </w:p>
        </w:tc>
        <w:tc>
          <w:tcPr>
            <w:tcW w:w="1539" w:type="dxa"/>
          </w:tcPr>
          <w:p>
            <w:pPr>
              <w:pStyle w:val="14"/>
              <w:spacing w:before="118"/>
              <w:ind w:left="119" w:right="109"/>
              <w:jc w:val="center"/>
              <w:rPr>
                <w:sz w:val="21"/>
              </w:rPr>
            </w:pPr>
            <w:r>
              <w:rPr>
                <w:sz w:val="21"/>
              </w:rPr>
              <w:t>反应釜</w:t>
            </w:r>
          </w:p>
        </w:tc>
        <w:tc>
          <w:tcPr>
            <w:tcW w:w="1369" w:type="dxa"/>
          </w:tcPr>
          <w:p>
            <w:pPr>
              <w:pStyle w:val="14"/>
              <w:spacing w:before="128"/>
              <w:ind w:left="34" w:right="24"/>
              <w:jc w:val="center"/>
              <w:rPr>
                <w:rFonts w:ascii="Times New Roman"/>
                <w:sz w:val="14"/>
              </w:rPr>
            </w:pPr>
            <w:r>
              <w:rPr>
                <w:rFonts w:ascii="Times New Roman"/>
                <w:sz w:val="21"/>
              </w:rPr>
              <w:t>5m</w:t>
            </w:r>
            <w:r>
              <w:rPr>
                <w:rFonts w:ascii="Times New Roman"/>
                <w:position w:val="7"/>
                <w:sz w:val="14"/>
              </w:rPr>
              <w:t>3</w:t>
            </w:r>
          </w:p>
        </w:tc>
        <w:tc>
          <w:tcPr>
            <w:tcW w:w="747" w:type="dxa"/>
          </w:tcPr>
          <w:p>
            <w:pPr>
              <w:pStyle w:val="14"/>
              <w:rPr>
                <w:rFonts w:ascii="Times New Roman"/>
                <w:sz w:val="20"/>
              </w:rPr>
            </w:pP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rPr>
                <w:rFonts w:ascii="Times New Roman"/>
                <w:sz w:val="20"/>
              </w:rPr>
            </w:pPr>
          </w:p>
        </w:tc>
        <w:tc>
          <w:tcPr>
            <w:tcW w:w="503" w:type="dxa"/>
          </w:tcPr>
          <w:p>
            <w:pPr>
              <w:pStyle w:val="14"/>
              <w:spacing w:before="183"/>
              <w:ind w:right="1"/>
              <w:jc w:val="center"/>
              <w:rPr>
                <w:rFonts w:ascii="Times New Roman"/>
                <w:sz w:val="21"/>
              </w:rPr>
            </w:pPr>
            <w:r>
              <w:rPr>
                <w:rFonts w:ascii="Times New Roman"/>
                <w:w w:val="100"/>
                <w:sz w:val="21"/>
              </w:rPr>
              <w:t>5</w:t>
            </w:r>
          </w:p>
        </w:tc>
        <w:tc>
          <w:tcPr>
            <w:tcW w:w="637" w:type="dxa"/>
          </w:tcPr>
          <w:p>
            <w:pPr>
              <w:pStyle w:val="14"/>
              <w:spacing w:before="145"/>
              <w:ind w:left="99"/>
              <w:rPr>
                <w:sz w:val="21"/>
              </w:rPr>
            </w:pPr>
            <w:r>
              <w:rPr>
                <w:sz w:val="21"/>
              </w:rPr>
              <w:t>未拆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524" w:type="dxa"/>
          </w:tcPr>
          <w:p>
            <w:pPr>
              <w:pStyle w:val="14"/>
              <w:spacing w:before="151"/>
              <w:ind w:left="134" w:right="125"/>
              <w:jc w:val="center"/>
              <w:rPr>
                <w:rFonts w:ascii="Times New Roman"/>
                <w:sz w:val="21"/>
              </w:rPr>
            </w:pPr>
            <w:r>
              <w:rPr>
                <w:rFonts w:ascii="Times New Roman"/>
                <w:sz w:val="21"/>
              </w:rPr>
              <w:t>24</w:t>
            </w:r>
          </w:p>
        </w:tc>
        <w:tc>
          <w:tcPr>
            <w:tcW w:w="1539" w:type="dxa"/>
          </w:tcPr>
          <w:p>
            <w:pPr>
              <w:pStyle w:val="14"/>
              <w:spacing w:before="118"/>
              <w:ind w:left="119" w:right="109"/>
              <w:jc w:val="center"/>
              <w:rPr>
                <w:sz w:val="21"/>
              </w:rPr>
            </w:pPr>
            <w:r>
              <w:rPr>
                <w:sz w:val="21"/>
              </w:rPr>
              <w:t>反应釜</w:t>
            </w:r>
          </w:p>
        </w:tc>
        <w:tc>
          <w:tcPr>
            <w:tcW w:w="1369" w:type="dxa"/>
          </w:tcPr>
          <w:p>
            <w:pPr>
              <w:pStyle w:val="14"/>
              <w:spacing w:before="128"/>
              <w:ind w:left="34" w:right="24"/>
              <w:jc w:val="center"/>
              <w:rPr>
                <w:rFonts w:ascii="Times New Roman"/>
                <w:sz w:val="14"/>
              </w:rPr>
            </w:pPr>
            <w:r>
              <w:rPr>
                <w:rFonts w:ascii="Times New Roman"/>
                <w:sz w:val="21"/>
              </w:rPr>
              <w:t>3m</w:t>
            </w:r>
            <w:r>
              <w:rPr>
                <w:rFonts w:ascii="Times New Roman"/>
                <w:position w:val="7"/>
                <w:sz w:val="14"/>
              </w:rPr>
              <w:t>3</w:t>
            </w:r>
          </w:p>
        </w:tc>
        <w:tc>
          <w:tcPr>
            <w:tcW w:w="747" w:type="dxa"/>
          </w:tcPr>
          <w:p>
            <w:pPr>
              <w:pStyle w:val="14"/>
              <w:rPr>
                <w:rFonts w:ascii="Times New Roman"/>
                <w:sz w:val="20"/>
              </w:rPr>
            </w:pP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rPr>
                <w:rFonts w:ascii="Times New Roman"/>
                <w:sz w:val="20"/>
              </w:rPr>
            </w:pPr>
          </w:p>
        </w:tc>
        <w:tc>
          <w:tcPr>
            <w:tcW w:w="503" w:type="dxa"/>
          </w:tcPr>
          <w:p>
            <w:pPr>
              <w:pStyle w:val="14"/>
              <w:spacing w:before="180"/>
              <w:ind w:right="1"/>
              <w:jc w:val="center"/>
              <w:rPr>
                <w:rFonts w:ascii="Times New Roman"/>
                <w:sz w:val="21"/>
              </w:rPr>
            </w:pPr>
            <w:r>
              <w:rPr>
                <w:rFonts w:ascii="Times New Roman"/>
                <w:w w:val="100"/>
                <w:sz w:val="21"/>
              </w:rPr>
              <w:t>2</w:t>
            </w:r>
          </w:p>
        </w:tc>
        <w:tc>
          <w:tcPr>
            <w:tcW w:w="637" w:type="dxa"/>
          </w:tcPr>
          <w:p>
            <w:pPr>
              <w:pStyle w:val="14"/>
              <w:spacing w:before="142"/>
              <w:ind w:left="99"/>
              <w:rPr>
                <w:sz w:val="21"/>
              </w:rPr>
            </w:pPr>
            <w:r>
              <w:rPr>
                <w:sz w:val="21"/>
              </w:rPr>
              <w:t>未拆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524" w:type="dxa"/>
          </w:tcPr>
          <w:p>
            <w:pPr>
              <w:pStyle w:val="14"/>
              <w:spacing w:before="151"/>
              <w:ind w:left="134" w:right="125"/>
              <w:jc w:val="center"/>
              <w:rPr>
                <w:rFonts w:ascii="Times New Roman"/>
                <w:sz w:val="21"/>
              </w:rPr>
            </w:pPr>
            <w:r>
              <w:rPr>
                <w:rFonts w:ascii="Times New Roman"/>
                <w:sz w:val="21"/>
              </w:rPr>
              <w:t>25</w:t>
            </w:r>
          </w:p>
        </w:tc>
        <w:tc>
          <w:tcPr>
            <w:tcW w:w="1539" w:type="dxa"/>
          </w:tcPr>
          <w:p>
            <w:pPr>
              <w:pStyle w:val="14"/>
              <w:spacing w:before="118"/>
              <w:ind w:left="119" w:right="106"/>
              <w:jc w:val="center"/>
              <w:rPr>
                <w:sz w:val="21"/>
              </w:rPr>
            </w:pPr>
            <w:r>
              <w:rPr>
                <w:sz w:val="21"/>
              </w:rPr>
              <w:t>成品储罐</w:t>
            </w:r>
          </w:p>
        </w:tc>
        <w:tc>
          <w:tcPr>
            <w:tcW w:w="1369" w:type="dxa"/>
          </w:tcPr>
          <w:p>
            <w:pPr>
              <w:pStyle w:val="14"/>
              <w:rPr>
                <w:rFonts w:ascii="Times New Roman"/>
                <w:sz w:val="20"/>
              </w:rPr>
            </w:pPr>
          </w:p>
        </w:tc>
        <w:tc>
          <w:tcPr>
            <w:tcW w:w="747" w:type="dxa"/>
          </w:tcPr>
          <w:p>
            <w:pPr>
              <w:pStyle w:val="14"/>
              <w:rPr>
                <w:rFonts w:ascii="Times New Roman"/>
                <w:sz w:val="20"/>
              </w:rPr>
            </w:pP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rPr>
                <w:rFonts w:ascii="Times New Roman"/>
                <w:sz w:val="20"/>
              </w:rPr>
            </w:pPr>
          </w:p>
        </w:tc>
        <w:tc>
          <w:tcPr>
            <w:tcW w:w="503" w:type="dxa"/>
          </w:tcPr>
          <w:p>
            <w:pPr>
              <w:pStyle w:val="14"/>
              <w:spacing w:before="180"/>
              <w:ind w:right="1"/>
              <w:jc w:val="center"/>
              <w:rPr>
                <w:rFonts w:ascii="Times New Roman"/>
                <w:sz w:val="21"/>
              </w:rPr>
            </w:pPr>
            <w:r>
              <w:rPr>
                <w:rFonts w:ascii="Times New Roman"/>
                <w:w w:val="100"/>
                <w:sz w:val="21"/>
              </w:rPr>
              <w:t>2</w:t>
            </w:r>
          </w:p>
        </w:tc>
        <w:tc>
          <w:tcPr>
            <w:tcW w:w="637" w:type="dxa"/>
          </w:tcPr>
          <w:p>
            <w:pPr>
              <w:pStyle w:val="14"/>
              <w:spacing w:before="142"/>
              <w:ind w:left="99"/>
              <w:rPr>
                <w:sz w:val="21"/>
              </w:rPr>
            </w:pPr>
            <w:r>
              <w:rPr>
                <w:sz w:val="21"/>
              </w:rPr>
              <w:t>未拆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0" w:hRule="atLeast"/>
        </w:trPr>
        <w:tc>
          <w:tcPr>
            <w:tcW w:w="524" w:type="dxa"/>
          </w:tcPr>
          <w:p>
            <w:pPr>
              <w:pStyle w:val="14"/>
              <w:spacing w:before="3"/>
              <w:rPr>
                <w:sz w:val="29"/>
              </w:rPr>
            </w:pPr>
          </w:p>
          <w:p>
            <w:pPr>
              <w:pStyle w:val="14"/>
              <w:spacing w:before="1"/>
              <w:ind w:left="134" w:right="125"/>
              <w:jc w:val="center"/>
              <w:rPr>
                <w:rFonts w:ascii="Times New Roman"/>
                <w:sz w:val="21"/>
              </w:rPr>
            </w:pPr>
            <w:r>
              <w:rPr>
                <w:rFonts w:ascii="Times New Roman"/>
                <w:sz w:val="21"/>
              </w:rPr>
              <w:t>26</w:t>
            </w:r>
          </w:p>
        </w:tc>
        <w:tc>
          <w:tcPr>
            <w:tcW w:w="1539" w:type="dxa"/>
          </w:tcPr>
          <w:p>
            <w:pPr>
              <w:pStyle w:val="14"/>
              <w:spacing w:before="9"/>
              <w:rPr>
                <w:sz w:val="26"/>
              </w:rPr>
            </w:pPr>
          </w:p>
          <w:p>
            <w:pPr>
              <w:pStyle w:val="14"/>
              <w:ind w:left="119" w:right="109"/>
              <w:jc w:val="center"/>
              <w:rPr>
                <w:sz w:val="21"/>
              </w:rPr>
            </w:pPr>
            <w:r>
              <w:rPr>
                <w:sz w:val="21"/>
              </w:rPr>
              <w:t>反应罐</w:t>
            </w:r>
          </w:p>
        </w:tc>
        <w:tc>
          <w:tcPr>
            <w:tcW w:w="1369" w:type="dxa"/>
          </w:tcPr>
          <w:p>
            <w:pPr>
              <w:pStyle w:val="14"/>
              <w:spacing w:before="10"/>
              <w:rPr>
                <w:sz w:val="27"/>
              </w:rPr>
            </w:pPr>
          </w:p>
          <w:p>
            <w:pPr>
              <w:pStyle w:val="14"/>
              <w:ind w:left="35" w:right="24"/>
              <w:jc w:val="center"/>
              <w:rPr>
                <w:rFonts w:ascii="Times New Roman" w:hAnsi="Times New Roman"/>
                <w:sz w:val="21"/>
              </w:rPr>
            </w:pPr>
            <w:r>
              <w:rPr>
                <w:rFonts w:ascii="Times New Roman" w:hAnsi="Times New Roman"/>
                <w:sz w:val="21"/>
              </w:rPr>
              <w:t>Ф600×650</w:t>
            </w:r>
          </w:p>
        </w:tc>
        <w:tc>
          <w:tcPr>
            <w:tcW w:w="747" w:type="dxa"/>
          </w:tcPr>
          <w:p>
            <w:pPr>
              <w:pStyle w:val="14"/>
              <w:rPr>
                <w:rFonts w:ascii="Times New Roman"/>
                <w:sz w:val="20"/>
              </w:rPr>
            </w:pP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rPr>
                <w:rFonts w:ascii="Times New Roman"/>
                <w:sz w:val="20"/>
              </w:rPr>
            </w:pPr>
          </w:p>
        </w:tc>
        <w:tc>
          <w:tcPr>
            <w:tcW w:w="503" w:type="dxa"/>
          </w:tcPr>
          <w:p>
            <w:pPr>
              <w:pStyle w:val="14"/>
              <w:spacing w:before="10"/>
              <w:rPr>
                <w:sz w:val="27"/>
              </w:rPr>
            </w:pPr>
          </w:p>
          <w:p>
            <w:pPr>
              <w:pStyle w:val="14"/>
              <w:ind w:left="69" w:right="68"/>
              <w:jc w:val="center"/>
              <w:rPr>
                <w:rFonts w:ascii="Times New Roman"/>
                <w:sz w:val="21"/>
              </w:rPr>
            </w:pPr>
            <w:r>
              <w:rPr>
                <w:rFonts w:ascii="Times New Roman"/>
                <w:sz w:val="21"/>
              </w:rPr>
              <w:t>100</w:t>
            </w:r>
          </w:p>
        </w:tc>
        <w:tc>
          <w:tcPr>
            <w:tcW w:w="637" w:type="dxa"/>
          </w:tcPr>
          <w:p>
            <w:pPr>
              <w:pStyle w:val="14"/>
              <w:spacing w:before="46"/>
              <w:ind w:left="72"/>
              <w:rPr>
                <w:rFonts w:ascii="Times New Roman" w:eastAsia="Times New Roman"/>
                <w:sz w:val="21"/>
              </w:rPr>
            </w:pPr>
            <w:r>
              <w:rPr>
                <w:sz w:val="21"/>
              </w:rPr>
              <w:t xml:space="preserve">剩 </w:t>
            </w:r>
            <w:r>
              <w:rPr>
                <w:rFonts w:ascii="Times New Roman" w:eastAsia="Times New Roman"/>
                <w:sz w:val="21"/>
              </w:rPr>
              <w:t>63</w:t>
            </w:r>
          </w:p>
          <w:p>
            <w:pPr>
              <w:pStyle w:val="14"/>
              <w:spacing w:before="3" w:line="322" w:lineRule="exact"/>
              <w:ind w:left="99" w:right="103"/>
              <w:rPr>
                <w:sz w:val="21"/>
              </w:rPr>
            </w:pPr>
            <w:r>
              <w:rPr>
                <w:sz w:val="21"/>
              </w:rPr>
              <w:t>个未清运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7" w:hRule="atLeast"/>
        </w:trPr>
        <w:tc>
          <w:tcPr>
            <w:tcW w:w="524" w:type="dxa"/>
          </w:tcPr>
          <w:p>
            <w:pPr>
              <w:pStyle w:val="14"/>
              <w:spacing w:before="1"/>
              <w:rPr>
                <w:sz w:val="29"/>
              </w:rPr>
            </w:pPr>
          </w:p>
          <w:p>
            <w:pPr>
              <w:pStyle w:val="14"/>
              <w:ind w:left="134" w:right="125"/>
              <w:jc w:val="center"/>
              <w:rPr>
                <w:rFonts w:ascii="Times New Roman"/>
                <w:sz w:val="21"/>
              </w:rPr>
            </w:pPr>
            <w:r>
              <w:rPr>
                <w:rFonts w:ascii="Times New Roman"/>
                <w:sz w:val="21"/>
              </w:rPr>
              <w:t>27</w:t>
            </w:r>
          </w:p>
        </w:tc>
        <w:tc>
          <w:tcPr>
            <w:tcW w:w="1539" w:type="dxa"/>
          </w:tcPr>
          <w:p>
            <w:pPr>
              <w:pStyle w:val="14"/>
              <w:spacing w:before="6"/>
              <w:rPr>
                <w:sz w:val="26"/>
              </w:rPr>
            </w:pPr>
          </w:p>
          <w:p>
            <w:pPr>
              <w:pStyle w:val="14"/>
              <w:spacing w:before="1"/>
              <w:ind w:left="119" w:right="109"/>
              <w:jc w:val="center"/>
              <w:rPr>
                <w:sz w:val="21"/>
              </w:rPr>
            </w:pPr>
            <w:r>
              <w:rPr>
                <w:sz w:val="21"/>
              </w:rPr>
              <w:t>风机</w:t>
            </w:r>
          </w:p>
        </w:tc>
        <w:tc>
          <w:tcPr>
            <w:tcW w:w="1369" w:type="dxa"/>
          </w:tcPr>
          <w:p>
            <w:pPr>
              <w:pStyle w:val="14"/>
              <w:spacing w:before="7"/>
              <w:rPr>
                <w:sz w:val="27"/>
              </w:rPr>
            </w:pPr>
          </w:p>
          <w:p>
            <w:pPr>
              <w:pStyle w:val="14"/>
              <w:spacing w:before="1"/>
              <w:ind w:left="35" w:right="24"/>
              <w:jc w:val="center"/>
              <w:rPr>
                <w:rFonts w:ascii="Times New Roman"/>
                <w:sz w:val="21"/>
              </w:rPr>
            </w:pPr>
            <w:r>
              <w:rPr>
                <w:rFonts w:ascii="Times New Roman"/>
                <w:sz w:val="21"/>
              </w:rPr>
              <w:t>4A</w:t>
            </w:r>
          </w:p>
        </w:tc>
        <w:tc>
          <w:tcPr>
            <w:tcW w:w="747" w:type="dxa"/>
          </w:tcPr>
          <w:p>
            <w:pPr>
              <w:pStyle w:val="14"/>
              <w:rPr>
                <w:rFonts w:ascii="Times New Roman"/>
                <w:sz w:val="20"/>
              </w:rPr>
            </w:pP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rPr>
                <w:rFonts w:ascii="Times New Roman"/>
                <w:sz w:val="20"/>
              </w:rPr>
            </w:pPr>
          </w:p>
        </w:tc>
        <w:tc>
          <w:tcPr>
            <w:tcW w:w="503" w:type="dxa"/>
          </w:tcPr>
          <w:p>
            <w:pPr>
              <w:pStyle w:val="14"/>
              <w:spacing w:before="7"/>
              <w:rPr>
                <w:sz w:val="27"/>
              </w:rPr>
            </w:pPr>
          </w:p>
          <w:p>
            <w:pPr>
              <w:pStyle w:val="14"/>
              <w:spacing w:before="1"/>
              <w:ind w:right="1"/>
              <w:jc w:val="center"/>
              <w:rPr>
                <w:rFonts w:ascii="Times New Roman"/>
                <w:sz w:val="21"/>
              </w:rPr>
            </w:pPr>
            <w:r>
              <w:rPr>
                <w:rFonts w:ascii="Times New Roman"/>
                <w:w w:val="100"/>
                <w:sz w:val="21"/>
              </w:rPr>
              <w:t>2</w:t>
            </w:r>
          </w:p>
        </w:tc>
        <w:tc>
          <w:tcPr>
            <w:tcW w:w="637" w:type="dxa"/>
          </w:tcPr>
          <w:p>
            <w:pPr>
              <w:pStyle w:val="14"/>
              <w:spacing w:before="44"/>
              <w:ind w:left="99"/>
              <w:rPr>
                <w:sz w:val="21"/>
              </w:rPr>
            </w:pPr>
            <w:r>
              <w:rPr>
                <w:sz w:val="21"/>
              </w:rPr>
              <w:t>已拆</w:t>
            </w:r>
          </w:p>
          <w:p>
            <w:pPr>
              <w:pStyle w:val="14"/>
              <w:spacing w:before="2" w:line="320" w:lineRule="atLeast"/>
              <w:ind w:left="204" w:right="103" w:hanging="106"/>
              <w:rPr>
                <w:sz w:val="21"/>
              </w:rPr>
            </w:pPr>
            <w:r>
              <w:rPr>
                <w:sz w:val="21"/>
              </w:rPr>
              <w:t>未清运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524" w:type="dxa"/>
          </w:tcPr>
          <w:p>
            <w:pPr>
              <w:pStyle w:val="14"/>
              <w:spacing w:before="151"/>
              <w:ind w:left="134" w:right="125"/>
              <w:jc w:val="center"/>
              <w:rPr>
                <w:rFonts w:ascii="Times New Roman"/>
                <w:sz w:val="21"/>
              </w:rPr>
            </w:pPr>
            <w:r>
              <w:rPr>
                <w:rFonts w:ascii="Times New Roman"/>
                <w:sz w:val="21"/>
              </w:rPr>
              <w:t>28</w:t>
            </w:r>
          </w:p>
        </w:tc>
        <w:tc>
          <w:tcPr>
            <w:tcW w:w="1539" w:type="dxa"/>
          </w:tcPr>
          <w:p>
            <w:pPr>
              <w:pStyle w:val="14"/>
              <w:spacing w:before="118"/>
              <w:ind w:left="119" w:right="109"/>
              <w:jc w:val="center"/>
              <w:rPr>
                <w:sz w:val="21"/>
              </w:rPr>
            </w:pPr>
            <w:r>
              <w:rPr>
                <w:sz w:val="21"/>
              </w:rPr>
              <w:t>喷射塔</w:t>
            </w:r>
          </w:p>
        </w:tc>
        <w:tc>
          <w:tcPr>
            <w:tcW w:w="1369" w:type="dxa"/>
          </w:tcPr>
          <w:p>
            <w:pPr>
              <w:pStyle w:val="14"/>
              <w:spacing w:before="132"/>
              <w:ind w:left="35" w:right="24"/>
              <w:jc w:val="center"/>
              <w:rPr>
                <w:rFonts w:ascii="Times New Roman" w:hAnsi="Times New Roman"/>
                <w:sz w:val="21"/>
              </w:rPr>
            </w:pPr>
            <w:r>
              <w:rPr>
                <w:rFonts w:ascii="Times New Roman" w:hAnsi="Times New Roman"/>
                <w:sz w:val="21"/>
              </w:rPr>
              <w:t>Ф800×500</w:t>
            </w:r>
          </w:p>
        </w:tc>
        <w:tc>
          <w:tcPr>
            <w:tcW w:w="747" w:type="dxa"/>
          </w:tcPr>
          <w:p>
            <w:pPr>
              <w:pStyle w:val="14"/>
              <w:rPr>
                <w:rFonts w:ascii="Times New Roman"/>
                <w:sz w:val="20"/>
              </w:rPr>
            </w:pP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rPr>
                <w:rFonts w:ascii="Times New Roman"/>
                <w:sz w:val="20"/>
              </w:rPr>
            </w:pPr>
          </w:p>
        </w:tc>
        <w:tc>
          <w:tcPr>
            <w:tcW w:w="503" w:type="dxa"/>
          </w:tcPr>
          <w:p>
            <w:pPr>
              <w:pStyle w:val="14"/>
              <w:spacing w:before="132"/>
              <w:ind w:right="1"/>
              <w:jc w:val="center"/>
              <w:rPr>
                <w:rFonts w:ascii="Times New Roman"/>
                <w:sz w:val="21"/>
              </w:rPr>
            </w:pPr>
            <w:r>
              <w:rPr>
                <w:rFonts w:ascii="Times New Roman"/>
                <w:w w:val="100"/>
                <w:sz w:val="21"/>
              </w:rPr>
              <w:t>2</w:t>
            </w:r>
          </w:p>
        </w:tc>
        <w:tc>
          <w:tcPr>
            <w:tcW w:w="637" w:type="dxa"/>
          </w:tcPr>
          <w:p>
            <w:pPr>
              <w:pStyle w:val="14"/>
              <w:spacing w:before="145"/>
              <w:ind w:left="99"/>
              <w:rPr>
                <w:sz w:val="21"/>
              </w:rPr>
            </w:pPr>
            <w:r>
              <w:rPr>
                <w:sz w:val="21"/>
              </w:rPr>
              <w:t>未拆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524" w:type="dxa"/>
          </w:tcPr>
          <w:p>
            <w:pPr>
              <w:pStyle w:val="14"/>
              <w:spacing w:before="151"/>
              <w:ind w:left="134" w:right="125"/>
              <w:jc w:val="center"/>
              <w:rPr>
                <w:rFonts w:ascii="Times New Roman"/>
                <w:sz w:val="21"/>
              </w:rPr>
            </w:pPr>
            <w:r>
              <w:rPr>
                <w:rFonts w:ascii="Times New Roman"/>
                <w:sz w:val="21"/>
              </w:rPr>
              <w:t>29</w:t>
            </w:r>
          </w:p>
        </w:tc>
        <w:tc>
          <w:tcPr>
            <w:tcW w:w="1539" w:type="dxa"/>
          </w:tcPr>
          <w:p>
            <w:pPr>
              <w:pStyle w:val="14"/>
              <w:spacing w:before="118"/>
              <w:ind w:left="119" w:right="106"/>
              <w:jc w:val="center"/>
              <w:rPr>
                <w:sz w:val="21"/>
              </w:rPr>
            </w:pPr>
            <w:r>
              <w:rPr>
                <w:sz w:val="21"/>
              </w:rPr>
              <w:t>气液分离器</w:t>
            </w:r>
          </w:p>
        </w:tc>
        <w:tc>
          <w:tcPr>
            <w:tcW w:w="1369" w:type="dxa"/>
          </w:tcPr>
          <w:p>
            <w:pPr>
              <w:pStyle w:val="14"/>
              <w:spacing w:before="132"/>
              <w:ind w:left="35" w:right="24"/>
              <w:jc w:val="center"/>
              <w:rPr>
                <w:rFonts w:ascii="Times New Roman" w:hAnsi="Times New Roman"/>
                <w:sz w:val="21"/>
              </w:rPr>
            </w:pPr>
            <w:r>
              <w:rPr>
                <w:rFonts w:ascii="Times New Roman" w:hAnsi="Times New Roman"/>
                <w:sz w:val="21"/>
              </w:rPr>
              <w:t>Ф800×1000</w:t>
            </w:r>
          </w:p>
        </w:tc>
        <w:tc>
          <w:tcPr>
            <w:tcW w:w="747" w:type="dxa"/>
          </w:tcPr>
          <w:p>
            <w:pPr>
              <w:pStyle w:val="14"/>
              <w:rPr>
                <w:rFonts w:ascii="Times New Roman"/>
                <w:sz w:val="20"/>
              </w:rPr>
            </w:pPr>
          </w:p>
        </w:tc>
        <w:tc>
          <w:tcPr>
            <w:tcW w:w="2384" w:type="dxa"/>
          </w:tcPr>
          <w:p>
            <w:pPr>
              <w:pStyle w:val="14"/>
              <w:rPr>
                <w:rFonts w:ascii="Times New Roman"/>
                <w:sz w:val="20"/>
              </w:rPr>
            </w:pPr>
          </w:p>
        </w:tc>
        <w:tc>
          <w:tcPr>
            <w:tcW w:w="718" w:type="dxa"/>
          </w:tcPr>
          <w:p>
            <w:pPr>
              <w:pStyle w:val="14"/>
              <w:rPr>
                <w:rFonts w:ascii="Times New Roman"/>
                <w:sz w:val="20"/>
              </w:rPr>
            </w:pPr>
          </w:p>
        </w:tc>
        <w:tc>
          <w:tcPr>
            <w:tcW w:w="611" w:type="dxa"/>
          </w:tcPr>
          <w:p>
            <w:pPr>
              <w:pStyle w:val="14"/>
              <w:rPr>
                <w:rFonts w:ascii="Times New Roman"/>
                <w:sz w:val="20"/>
              </w:rPr>
            </w:pPr>
          </w:p>
        </w:tc>
        <w:tc>
          <w:tcPr>
            <w:tcW w:w="594" w:type="dxa"/>
          </w:tcPr>
          <w:p>
            <w:pPr>
              <w:pStyle w:val="14"/>
              <w:rPr>
                <w:rFonts w:ascii="Times New Roman"/>
                <w:sz w:val="20"/>
              </w:rPr>
            </w:pPr>
          </w:p>
        </w:tc>
        <w:tc>
          <w:tcPr>
            <w:tcW w:w="503" w:type="dxa"/>
          </w:tcPr>
          <w:p>
            <w:pPr>
              <w:pStyle w:val="14"/>
              <w:spacing w:before="132"/>
              <w:ind w:right="1"/>
              <w:jc w:val="center"/>
              <w:rPr>
                <w:rFonts w:ascii="Times New Roman"/>
                <w:sz w:val="21"/>
              </w:rPr>
            </w:pPr>
            <w:r>
              <w:rPr>
                <w:rFonts w:ascii="Times New Roman"/>
                <w:w w:val="100"/>
                <w:sz w:val="21"/>
              </w:rPr>
              <w:t>2</w:t>
            </w:r>
          </w:p>
        </w:tc>
        <w:tc>
          <w:tcPr>
            <w:tcW w:w="637" w:type="dxa"/>
          </w:tcPr>
          <w:p>
            <w:pPr>
              <w:pStyle w:val="14"/>
              <w:spacing w:before="145"/>
              <w:ind w:left="99"/>
              <w:rPr>
                <w:sz w:val="21"/>
              </w:rPr>
            </w:pPr>
            <w:r>
              <w:rPr>
                <w:sz w:val="21"/>
              </w:rPr>
              <w:t>未拆</w:t>
            </w:r>
          </w:p>
        </w:tc>
      </w:tr>
    </w:tbl>
    <w:p>
      <w:pPr>
        <w:spacing w:after="0"/>
        <w:rPr>
          <w:sz w:val="21"/>
        </w:rPr>
        <w:sectPr>
          <w:pgSz w:w="11910" w:h="16840"/>
          <w:pgMar w:top="1440" w:right="1020" w:bottom="1460" w:left="1040" w:header="1120" w:footer="1280" w:gutter="0"/>
          <w:pgBorders>
            <w:top w:val="none" w:sz="0" w:space="0"/>
            <w:left w:val="none" w:sz="0" w:space="0"/>
            <w:bottom w:val="none" w:sz="0" w:space="0"/>
            <w:right w:val="none" w:sz="0" w:space="0"/>
          </w:pgBorders>
        </w:sectPr>
      </w:pPr>
    </w:p>
    <w:p>
      <w:pPr>
        <w:pStyle w:val="5"/>
        <w:spacing w:before="11"/>
        <w:ind w:left="0"/>
        <w:rPr>
          <w:sz w:val="4"/>
        </w:rPr>
      </w:pPr>
    </w:p>
    <w:tbl>
      <w:tblPr>
        <w:tblStyle w:val="10"/>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
        <w:gridCol w:w="1539"/>
        <w:gridCol w:w="1369"/>
        <w:gridCol w:w="747"/>
        <w:gridCol w:w="2384"/>
        <w:gridCol w:w="718"/>
        <w:gridCol w:w="611"/>
        <w:gridCol w:w="594"/>
        <w:gridCol w:w="503"/>
        <w:gridCol w:w="6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24" w:type="dxa"/>
          </w:tcPr>
          <w:p>
            <w:pPr>
              <w:pStyle w:val="14"/>
              <w:spacing w:before="3"/>
              <w:rPr>
                <w:sz w:val="29"/>
              </w:rPr>
            </w:pPr>
          </w:p>
          <w:p>
            <w:pPr>
              <w:pStyle w:val="14"/>
              <w:ind w:left="134" w:right="125"/>
              <w:jc w:val="center"/>
              <w:rPr>
                <w:rFonts w:ascii="Times New Roman"/>
                <w:sz w:val="21"/>
              </w:rPr>
            </w:pPr>
            <w:r>
              <w:rPr>
                <w:rFonts w:ascii="Times New Roman"/>
                <w:sz w:val="21"/>
              </w:rPr>
              <w:t>30</w:t>
            </w:r>
          </w:p>
        </w:tc>
        <w:tc>
          <w:tcPr>
            <w:tcW w:w="1539" w:type="dxa"/>
          </w:tcPr>
          <w:p>
            <w:pPr>
              <w:pStyle w:val="14"/>
              <w:spacing w:before="9"/>
              <w:rPr>
                <w:sz w:val="26"/>
              </w:rPr>
            </w:pPr>
          </w:p>
          <w:p>
            <w:pPr>
              <w:pStyle w:val="14"/>
              <w:ind w:left="119" w:right="109"/>
              <w:jc w:val="center"/>
              <w:rPr>
                <w:sz w:val="21"/>
              </w:rPr>
            </w:pPr>
            <w:r>
              <w:rPr>
                <w:sz w:val="21"/>
              </w:rPr>
              <w:t>配料盘</w:t>
            </w:r>
          </w:p>
        </w:tc>
        <w:tc>
          <w:tcPr>
            <w:tcW w:w="1369" w:type="dxa"/>
          </w:tcPr>
          <w:p>
            <w:pPr>
              <w:pStyle w:val="14"/>
              <w:rPr>
                <w:rFonts w:ascii="Times New Roman"/>
                <w:sz w:val="22"/>
              </w:rPr>
            </w:pPr>
          </w:p>
        </w:tc>
        <w:tc>
          <w:tcPr>
            <w:tcW w:w="747" w:type="dxa"/>
          </w:tcPr>
          <w:p>
            <w:pPr>
              <w:pStyle w:val="14"/>
              <w:rPr>
                <w:rFonts w:ascii="Times New Roman"/>
                <w:sz w:val="22"/>
              </w:rPr>
            </w:pPr>
          </w:p>
        </w:tc>
        <w:tc>
          <w:tcPr>
            <w:tcW w:w="2384" w:type="dxa"/>
          </w:tcPr>
          <w:p>
            <w:pPr>
              <w:pStyle w:val="14"/>
              <w:rPr>
                <w:rFonts w:ascii="Times New Roman"/>
                <w:sz w:val="22"/>
              </w:rPr>
            </w:pPr>
          </w:p>
        </w:tc>
        <w:tc>
          <w:tcPr>
            <w:tcW w:w="718" w:type="dxa"/>
          </w:tcPr>
          <w:p>
            <w:pPr>
              <w:pStyle w:val="14"/>
              <w:rPr>
                <w:rFonts w:ascii="Times New Roman"/>
                <w:sz w:val="22"/>
              </w:rPr>
            </w:pPr>
          </w:p>
        </w:tc>
        <w:tc>
          <w:tcPr>
            <w:tcW w:w="611" w:type="dxa"/>
          </w:tcPr>
          <w:p>
            <w:pPr>
              <w:pStyle w:val="14"/>
              <w:rPr>
                <w:rFonts w:ascii="Times New Roman"/>
                <w:sz w:val="22"/>
              </w:rPr>
            </w:pPr>
          </w:p>
        </w:tc>
        <w:tc>
          <w:tcPr>
            <w:tcW w:w="594" w:type="dxa"/>
          </w:tcPr>
          <w:p>
            <w:pPr>
              <w:pStyle w:val="14"/>
              <w:rPr>
                <w:rFonts w:ascii="Times New Roman"/>
                <w:sz w:val="22"/>
              </w:rPr>
            </w:pPr>
          </w:p>
        </w:tc>
        <w:tc>
          <w:tcPr>
            <w:tcW w:w="503" w:type="dxa"/>
          </w:tcPr>
          <w:p>
            <w:pPr>
              <w:pStyle w:val="14"/>
              <w:spacing w:before="10"/>
              <w:rPr>
                <w:sz w:val="27"/>
              </w:rPr>
            </w:pPr>
          </w:p>
          <w:p>
            <w:pPr>
              <w:pStyle w:val="14"/>
              <w:ind w:right="1"/>
              <w:jc w:val="center"/>
              <w:rPr>
                <w:rFonts w:ascii="Times New Roman"/>
                <w:sz w:val="21"/>
              </w:rPr>
            </w:pPr>
            <w:r>
              <w:rPr>
                <w:rFonts w:ascii="Times New Roman"/>
                <w:w w:val="100"/>
                <w:sz w:val="21"/>
              </w:rPr>
              <w:t>2</w:t>
            </w:r>
          </w:p>
        </w:tc>
        <w:tc>
          <w:tcPr>
            <w:tcW w:w="637" w:type="dxa"/>
          </w:tcPr>
          <w:p>
            <w:pPr>
              <w:pStyle w:val="14"/>
              <w:spacing w:before="46"/>
              <w:ind w:left="99"/>
              <w:rPr>
                <w:sz w:val="21"/>
              </w:rPr>
            </w:pPr>
            <w:r>
              <w:rPr>
                <w:sz w:val="21"/>
              </w:rPr>
              <w:t>已拆</w:t>
            </w:r>
          </w:p>
          <w:p>
            <w:pPr>
              <w:pStyle w:val="14"/>
              <w:spacing w:before="2" w:line="320" w:lineRule="atLeast"/>
              <w:ind w:left="204" w:right="103" w:hanging="106"/>
              <w:rPr>
                <w:sz w:val="21"/>
              </w:rPr>
            </w:pPr>
            <w:r>
              <w:rPr>
                <w:sz w:val="21"/>
              </w:rPr>
              <w:t>未清运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0" w:hRule="atLeast"/>
        </w:trPr>
        <w:tc>
          <w:tcPr>
            <w:tcW w:w="524" w:type="dxa"/>
          </w:tcPr>
          <w:p>
            <w:pPr>
              <w:pStyle w:val="14"/>
              <w:rPr>
                <w:sz w:val="22"/>
              </w:rPr>
            </w:pPr>
          </w:p>
          <w:p>
            <w:pPr>
              <w:pStyle w:val="14"/>
              <w:rPr>
                <w:sz w:val="22"/>
              </w:rPr>
            </w:pPr>
          </w:p>
          <w:p>
            <w:pPr>
              <w:pStyle w:val="14"/>
              <w:rPr>
                <w:sz w:val="22"/>
              </w:rPr>
            </w:pPr>
          </w:p>
          <w:p>
            <w:pPr>
              <w:pStyle w:val="14"/>
              <w:spacing w:before="8"/>
              <w:rPr>
                <w:sz w:val="25"/>
              </w:rPr>
            </w:pPr>
          </w:p>
          <w:p>
            <w:pPr>
              <w:pStyle w:val="14"/>
              <w:ind w:left="134" w:right="125"/>
              <w:jc w:val="center"/>
              <w:rPr>
                <w:rFonts w:ascii="Times New Roman"/>
                <w:sz w:val="21"/>
              </w:rPr>
            </w:pPr>
            <w:r>
              <w:rPr>
                <w:rFonts w:ascii="Times New Roman"/>
                <w:sz w:val="21"/>
              </w:rPr>
              <w:t>31</w:t>
            </w:r>
          </w:p>
        </w:tc>
        <w:tc>
          <w:tcPr>
            <w:tcW w:w="1539" w:type="dxa"/>
          </w:tcPr>
          <w:p>
            <w:pPr>
              <w:pStyle w:val="14"/>
              <w:rPr>
                <w:sz w:val="20"/>
              </w:rPr>
            </w:pPr>
          </w:p>
          <w:p>
            <w:pPr>
              <w:pStyle w:val="14"/>
              <w:rPr>
                <w:sz w:val="20"/>
              </w:rPr>
            </w:pPr>
          </w:p>
          <w:p>
            <w:pPr>
              <w:pStyle w:val="14"/>
              <w:rPr>
                <w:sz w:val="20"/>
              </w:rPr>
            </w:pPr>
          </w:p>
          <w:p>
            <w:pPr>
              <w:pStyle w:val="14"/>
              <w:spacing w:before="3"/>
              <w:rPr>
                <w:sz w:val="29"/>
              </w:rPr>
            </w:pPr>
          </w:p>
          <w:p>
            <w:pPr>
              <w:pStyle w:val="14"/>
              <w:ind w:left="119" w:right="109"/>
              <w:jc w:val="center"/>
              <w:rPr>
                <w:sz w:val="21"/>
              </w:rPr>
            </w:pPr>
            <w:r>
              <w:rPr>
                <w:sz w:val="21"/>
              </w:rPr>
              <w:t>甲苯罐</w:t>
            </w:r>
          </w:p>
        </w:tc>
        <w:tc>
          <w:tcPr>
            <w:tcW w:w="1369" w:type="dxa"/>
          </w:tcPr>
          <w:p>
            <w:pPr>
              <w:pStyle w:val="14"/>
              <w:rPr>
                <w:sz w:val="22"/>
              </w:rPr>
            </w:pPr>
          </w:p>
          <w:p>
            <w:pPr>
              <w:pStyle w:val="14"/>
              <w:rPr>
                <w:sz w:val="22"/>
              </w:rPr>
            </w:pPr>
          </w:p>
          <w:p>
            <w:pPr>
              <w:pStyle w:val="14"/>
              <w:rPr>
                <w:sz w:val="22"/>
              </w:rPr>
            </w:pPr>
          </w:p>
          <w:p>
            <w:pPr>
              <w:pStyle w:val="14"/>
              <w:spacing w:before="3"/>
              <w:rPr>
                <w:sz w:val="23"/>
              </w:rPr>
            </w:pPr>
          </w:p>
          <w:p>
            <w:pPr>
              <w:pStyle w:val="14"/>
              <w:ind w:left="34" w:right="24"/>
              <w:jc w:val="center"/>
              <w:rPr>
                <w:rFonts w:ascii="Times New Roman" w:eastAsia="Times New Roman"/>
                <w:sz w:val="21"/>
              </w:rPr>
            </w:pPr>
            <w:r>
              <w:rPr>
                <w:rFonts w:ascii="Times New Roman" w:eastAsia="Times New Roman"/>
                <w:sz w:val="21"/>
              </w:rPr>
              <w:t>500t</w:t>
            </w:r>
            <w:r>
              <w:rPr>
                <w:sz w:val="21"/>
              </w:rPr>
              <w:t>、</w:t>
            </w:r>
            <w:r>
              <w:rPr>
                <w:rFonts w:ascii="Times New Roman" w:eastAsia="Times New Roman"/>
                <w:sz w:val="21"/>
              </w:rPr>
              <w:t>200t</w:t>
            </w:r>
          </w:p>
        </w:tc>
        <w:tc>
          <w:tcPr>
            <w:tcW w:w="747" w:type="dxa"/>
          </w:tcPr>
          <w:p>
            <w:pPr>
              <w:pStyle w:val="14"/>
              <w:rPr>
                <w:sz w:val="20"/>
              </w:rPr>
            </w:pPr>
          </w:p>
          <w:p>
            <w:pPr>
              <w:pStyle w:val="14"/>
              <w:rPr>
                <w:sz w:val="20"/>
              </w:rPr>
            </w:pPr>
          </w:p>
          <w:p>
            <w:pPr>
              <w:pStyle w:val="14"/>
              <w:rPr>
                <w:sz w:val="20"/>
              </w:rPr>
            </w:pPr>
          </w:p>
          <w:p>
            <w:pPr>
              <w:pStyle w:val="14"/>
              <w:spacing w:before="5"/>
              <w:rPr>
                <w:sz w:val="17"/>
              </w:rPr>
            </w:pPr>
          </w:p>
          <w:p>
            <w:pPr>
              <w:pStyle w:val="14"/>
              <w:spacing w:line="355" w:lineRule="auto"/>
              <w:ind w:left="264" w:right="45" w:hanging="209"/>
              <w:rPr>
                <w:sz w:val="21"/>
              </w:rPr>
            </w:pPr>
            <w:r>
              <w:rPr>
                <w:sz w:val="21"/>
              </w:rPr>
              <w:t>甲苯罐区</w:t>
            </w:r>
          </w:p>
        </w:tc>
        <w:tc>
          <w:tcPr>
            <w:tcW w:w="2384" w:type="dxa"/>
          </w:tcPr>
          <w:p>
            <w:pPr>
              <w:pStyle w:val="14"/>
              <w:rPr>
                <w:rFonts w:ascii="Times New Roman"/>
                <w:sz w:val="22"/>
              </w:rPr>
            </w:pPr>
          </w:p>
        </w:tc>
        <w:tc>
          <w:tcPr>
            <w:tcW w:w="718" w:type="dxa"/>
          </w:tcPr>
          <w:p>
            <w:pPr>
              <w:pStyle w:val="14"/>
              <w:rPr>
                <w:rFonts w:ascii="Times New Roman"/>
                <w:sz w:val="22"/>
              </w:rPr>
            </w:pPr>
          </w:p>
        </w:tc>
        <w:tc>
          <w:tcPr>
            <w:tcW w:w="611" w:type="dxa"/>
          </w:tcPr>
          <w:p>
            <w:pPr>
              <w:pStyle w:val="14"/>
              <w:rPr>
                <w:rFonts w:ascii="Times New Roman"/>
                <w:sz w:val="22"/>
              </w:rPr>
            </w:pPr>
          </w:p>
        </w:tc>
        <w:tc>
          <w:tcPr>
            <w:tcW w:w="594" w:type="dxa"/>
          </w:tcPr>
          <w:p>
            <w:pPr>
              <w:pStyle w:val="14"/>
              <w:rPr>
                <w:rFonts w:ascii="Times New Roman"/>
                <w:sz w:val="22"/>
              </w:rPr>
            </w:pPr>
          </w:p>
        </w:tc>
        <w:tc>
          <w:tcPr>
            <w:tcW w:w="503" w:type="dxa"/>
          </w:tcPr>
          <w:p>
            <w:pPr>
              <w:pStyle w:val="14"/>
              <w:rPr>
                <w:sz w:val="22"/>
              </w:rPr>
            </w:pPr>
          </w:p>
          <w:p>
            <w:pPr>
              <w:pStyle w:val="14"/>
              <w:rPr>
                <w:sz w:val="22"/>
              </w:rPr>
            </w:pPr>
          </w:p>
          <w:p>
            <w:pPr>
              <w:pStyle w:val="14"/>
              <w:rPr>
                <w:sz w:val="22"/>
              </w:rPr>
            </w:pPr>
          </w:p>
          <w:p>
            <w:pPr>
              <w:pStyle w:val="14"/>
              <w:rPr>
                <w:sz w:val="28"/>
              </w:rPr>
            </w:pPr>
          </w:p>
          <w:p>
            <w:pPr>
              <w:pStyle w:val="14"/>
              <w:spacing w:before="1"/>
              <w:ind w:right="1"/>
              <w:jc w:val="center"/>
              <w:rPr>
                <w:rFonts w:ascii="Times New Roman"/>
                <w:sz w:val="21"/>
              </w:rPr>
            </w:pPr>
            <w:r>
              <w:rPr>
                <w:rFonts w:ascii="Times New Roman"/>
                <w:w w:val="100"/>
                <w:sz w:val="21"/>
              </w:rPr>
              <w:t>2</w:t>
            </w:r>
          </w:p>
        </w:tc>
        <w:tc>
          <w:tcPr>
            <w:tcW w:w="637" w:type="dxa"/>
          </w:tcPr>
          <w:p>
            <w:pPr>
              <w:pStyle w:val="14"/>
              <w:spacing w:before="46" w:line="285" w:lineRule="auto"/>
              <w:ind w:left="20" w:right="-29"/>
              <w:jc w:val="center"/>
              <w:rPr>
                <w:sz w:val="21"/>
              </w:rPr>
            </w:pPr>
            <w:r>
              <w:rPr>
                <w:spacing w:val="-7"/>
                <w:sz w:val="21"/>
              </w:rPr>
              <w:t xml:space="preserve">未拆， </w:t>
            </w:r>
            <w:r>
              <w:rPr>
                <w:sz w:val="21"/>
              </w:rPr>
              <w:t xml:space="preserve">物料 已清 未置 </w:t>
            </w:r>
            <w:r>
              <w:rPr>
                <w:spacing w:val="-18"/>
                <w:sz w:val="21"/>
              </w:rPr>
              <w:t>换，可能尚 存底</w:t>
            </w:r>
          </w:p>
          <w:p>
            <w:pPr>
              <w:pStyle w:val="14"/>
              <w:spacing w:before="1" w:line="252" w:lineRule="exact"/>
              <w:ind w:right="4"/>
              <w:jc w:val="center"/>
              <w:rPr>
                <w:sz w:val="21"/>
              </w:rPr>
            </w:pPr>
            <w:r>
              <w:rPr>
                <w:w w:val="100"/>
                <w:sz w:val="21"/>
              </w:rPr>
              <w:t>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24" w:type="dxa"/>
          </w:tcPr>
          <w:p>
            <w:pPr>
              <w:pStyle w:val="14"/>
              <w:spacing w:before="3"/>
              <w:rPr>
                <w:sz w:val="29"/>
              </w:rPr>
            </w:pPr>
          </w:p>
          <w:p>
            <w:pPr>
              <w:pStyle w:val="14"/>
              <w:spacing w:before="1"/>
              <w:ind w:left="134" w:right="125"/>
              <w:jc w:val="center"/>
              <w:rPr>
                <w:rFonts w:ascii="Times New Roman"/>
                <w:sz w:val="21"/>
              </w:rPr>
            </w:pPr>
            <w:r>
              <w:rPr>
                <w:rFonts w:ascii="Times New Roman"/>
                <w:sz w:val="21"/>
              </w:rPr>
              <w:t>32</w:t>
            </w:r>
          </w:p>
        </w:tc>
        <w:tc>
          <w:tcPr>
            <w:tcW w:w="1539" w:type="dxa"/>
          </w:tcPr>
          <w:p>
            <w:pPr>
              <w:pStyle w:val="14"/>
              <w:spacing w:before="9"/>
              <w:rPr>
                <w:sz w:val="26"/>
              </w:rPr>
            </w:pPr>
          </w:p>
          <w:p>
            <w:pPr>
              <w:pStyle w:val="14"/>
              <w:ind w:left="119" w:right="106"/>
              <w:jc w:val="center"/>
              <w:rPr>
                <w:sz w:val="21"/>
              </w:rPr>
            </w:pPr>
            <w:r>
              <w:rPr>
                <w:sz w:val="21"/>
              </w:rPr>
              <w:t>液氯储罐</w:t>
            </w:r>
          </w:p>
        </w:tc>
        <w:tc>
          <w:tcPr>
            <w:tcW w:w="1369" w:type="dxa"/>
          </w:tcPr>
          <w:p>
            <w:pPr>
              <w:pStyle w:val="14"/>
              <w:spacing w:before="5"/>
              <w:rPr>
                <w:sz w:val="27"/>
              </w:rPr>
            </w:pPr>
          </w:p>
          <w:p>
            <w:pPr>
              <w:pStyle w:val="14"/>
              <w:ind w:left="35" w:right="23"/>
              <w:jc w:val="center"/>
              <w:rPr>
                <w:rFonts w:ascii="Times New Roman"/>
                <w:sz w:val="14"/>
              </w:rPr>
            </w:pPr>
            <w:r>
              <w:rPr>
                <w:rFonts w:ascii="Times New Roman"/>
                <w:sz w:val="21"/>
              </w:rPr>
              <w:t>V=50m</w:t>
            </w:r>
            <w:r>
              <w:rPr>
                <w:rFonts w:ascii="Times New Roman"/>
                <w:position w:val="7"/>
                <w:sz w:val="14"/>
              </w:rPr>
              <w:t>3</w:t>
            </w:r>
          </w:p>
        </w:tc>
        <w:tc>
          <w:tcPr>
            <w:tcW w:w="747" w:type="dxa"/>
          </w:tcPr>
          <w:p>
            <w:pPr>
              <w:pStyle w:val="14"/>
              <w:spacing w:before="60" w:line="400" w:lineRule="atLeast"/>
              <w:ind w:left="264" w:right="45" w:hanging="209"/>
              <w:rPr>
                <w:sz w:val="21"/>
              </w:rPr>
            </w:pPr>
            <w:r>
              <w:rPr>
                <w:sz w:val="21"/>
              </w:rPr>
              <w:t>泰乐厂区</w:t>
            </w:r>
          </w:p>
        </w:tc>
        <w:tc>
          <w:tcPr>
            <w:tcW w:w="2384" w:type="dxa"/>
          </w:tcPr>
          <w:p>
            <w:pPr>
              <w:pStyle w:val="14"/>
              <w:rPr>
                <w:rFonts w:ascii="Times New Roman"/>
                <w:sz w:val="22"/>
              </w:rPr>
            </w:pPr>
          </w:p>
        </w:tc>
        <w:tc>
          <w:tcPr>
            <w:tcW w:w="718" w:type="dxa"/>
          </w:tcPr>
          <w:p>
            <w:pPr>
              <w:pStyle w:val="14"/>
              <w:rPr>
                <w:rFonts w:ascii="Times New Roman"/>
                <w:sz w:val="22"/>
              </w:rPr>
            </w:pPr>
          </w:p>
        </w:tc>
        <w:tc>
          <w:tcPr>
            <w:tcW w:w="611" w:type="dxa"/>
          </w:tcPr>
          <w:p>
            <w:pPr>
              <w:pStyle w:val="14"/>
              <w:rPr>
                <w:rFonts w:ascii="Times New Roman"/>
                <w:sz w:val="22"/>
              </w:rPr>
            </w:pPr>
          </w:p>
        </w:tc>
        <w:tc>
          <w:tcPr>
            <w:tcW w:w="594" w:type="dxa"/>
          </w:tcPr>
          <w:p>
            <w:pPr>
              <w:pStyle w:val="14"/>
              <w:rPr>
                <w:rFonts w:ascii="Times New Roman"/>
                <w:sz w:val="22"/>
              </w:rPr>
            </w:pPr>
          </w:p>
        </w:tc>
        <w:tc>
          <w:tcPr>
            <w:tcW w:w="503" w:type="dxa"/>
          </w:tcPr>
          <w:p>
            <w:pPr>
              <w:pStyle w:val="14"/>
              <w:spacing w:before="9"/>
              <w:rPr>
                <w:sz w:val="31"/>
              </w:rPr>
            </w:pPr>
          </w:p>
          <w:p>
            <w:pPr>
              <w:pStyle w:val="14"/>
              <w:ind w:right="1"/>
              <w:jc w:val="center"/>
              <w:rPr>
                <w:rFonts w:ascii="Times New Roman"/>
                <w:sz w:val="21"/>
              </w:rPr>
            </w:pPr>
            <w:r>
              <w:rPr>
                <w:rFonts w:ascii="Times New Roman"/>
                <w:w w:val="100"/>
                <w:sz w:val="21"/>
              </w:rPr>
              <w:t>3</w:t>
            </w:r>
          </w:p>
        </w:tc>
        <w:tc>
          <w:tcPr>
            <w:tcW w:w="637" w:type="dxa"/>
          </w:tcPr>
          <w:p>
            <w:pPr>
              <w:pStyle w:val="14"/>
              <w:spacing w:before="47"/>
              <w:ind w:left="99"/>
              <w:rPr>
                <w:sz w:val="21"/>
              </w:rPr>
            </w:pPr>
            <w:r>
              <w:rPr>
                <w:sz w:val="21"/>
              </w:rPr>
              <w:t>未拆</w:t>
            </w:r>
          </w:p>
          <w:p>
            <w:pPr>
              <w:pStyle w:val="14"/>
              <w:spacing w:before="2" w:line="320" w:lineRule="atLeast"/>
              <w:ind w:left="204" w:right="103" w:hanging="106"/>
              <w:rPr>
                <w:sz w:val="21"/>
              </w:rPr>
            </w:pPr>
            <w:r>
              <w:rPr>
                <w:sz w:val="21"/>
              </w:rPr>
              <w:t>未置换</w:t>
            </w:r>
          </w:p>
        </w:tc>
      </w:tr>
    </w:tbl>
    <w:p>
      <w:pPr>
        <w:spacing w:before="2" w:after="3"/>
        <w:ind w:left="675" w:right="693" w:firstLine="0"/>
        <w:jc w:val="center"/>
        <w:rPr>
          <w:sz w:val="24"/>
        </w:rPr>
      </w:pPr>
      <w:r>
        <w:rPr>
          <w:sz w:val="24"/>
        </w:rPr>
        <w:t xml:space="preserve">表 </w:t>
      </w:r>
      <w:r>
        <w:rPr>
          <w:rFonts w:ascii="Times New Roman" w:eastAsia="Times New Roman"/>
          <w:sz w:val="24"/>
        </w:rPr>
        <w:t xml:space="preserve">2.4.4.2  </w:t>
      </w:r>
      <w:r>
        <w:rPr>
          <w:sz w:val="24"/>
        </w:rPr>
        <w:t>待拆除管道一览表</w:t>
      </w:r>
    </w:p>
    <w:tbl>
      <w:tblPr>
        <w:tblStyle w:val="10"/>
        <w:tblW w:w="0" w:type="auto"/>
        <w:tblInd w:w="6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2041"/>
        <w:gridCol w:w="1966"/>
        <w:gridCol w:w="1358"/>
        <w:gridCol w:w="20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1080" w:type="dxa"/>
          </w:tcPr>
          <w:p>
            <w:pPr>
              <w:pStyle w:val="14"/>
              <w:spacing w:before="2" w:line="297" w:lineRule="exact"/>
              <w:ind w:left="279" w:right="270"/>
              <w:jc w:val="center"/>
              <w:rPr>
                <w:sz w:val="24"/>
              </w:rPr>
            </w:pPr>
            <w:r>
              <w:rPr>
                <w:sz w:val="24"/>
              </w:rPr>
              <w:t>序号</w:t>
            </w:r>
          </w:p>
        </w:tc>
        <w:tc>
          <w:tcPr>
            <w:tcW w:w="2041" w:type="dxa"/>
          </w:tcPr>
          <w:p>
            <w:pPr>
              <w:pStyle w:val="14"/>
              <w:spacing w:before="2" w:line="297" w:lineRule="exact"/>
              <w:ind w:left="279" w:right="271"/>
              <w:jc w:val="center"/>
              <w:rPr>
                <w:sz w:val="24"/>
              </w:rPr>
            </w:pPr>
            <w:r>
              <w:rPr>
                <w:sz w:val="24"/>
              </w:rPr>
              <w:t>介质管道名称</w:t>
            </w:r>
          </w:p>
        </w:tc>
        <w:tc>
          <w:tcPr>
            <w:tcW w:w="1966" w:type="dxa"/>
          </w:tcPr>
          <w:p>
            <w:pPr>
              <w:pStyle w:val="14"/>
              <w:spacing w:before="2" w:line="297" w:lineRule="exact"/>
              <w:ind w:left="480" w:right="475"/>
              <w:jc w:val="center"/>
              <w:rPr>
                <w:sz w:val="24"/>
              </w:rPr>
            </w:pPr>
            <w:r>
              <w:rPr>
                <w:sz w:val="24"/>
              </w:rPr>
              <w:t>型号尺寸</w:t>
            </w:r>
          </w:p>
        </w:tc>
        <w:tc>
          <w:tcPr>
            <w:tcW w:w="1358" w:type="dxa"/>
          </w:tcPr>
          <w:p>
            <w:pPr>
              <w:pStyle w:val="14"/>
              <w:spacing w:before="2" w:line="297" w:lineRule="exact"/>
              <w:ind w:left="298" w:right="289"/>
              <w:jc w:val="center"/>
              <w:rPr>
                <w:sz w:val="24"/>
              </w:rPr>
            </w:pPr>
            <w:r>
              <w:rPr>
                <w:sz w:val="24"/>
              </w:rPr>
              <w:t>材质</w:t>
            </w:r>
          </w:p>
        </w:tc>
        <w:tc>
          <w:tcPr>
            <w:tcW w:w="2076" w:type="dxa"/>
          </w:tcPr>
          <w:p>
            <w:pPr>
              <w:pStyle w:val="14"/>
              <w:spacing w:before="2" w:line="297" w:lineRule="exact"/>
              <w:ind w:left="443" w:right="435"/>
              <w:jc w:val="center"/>
              <w:rPr>
                <w:sz w:val="24"/>
              </w:rPr>
            </w:pPr>
            <w:r>
              <w:rPr>
                <w:sz w:val="24"/>
              </w:rPr>
              <w:t>长度（</w:t>
            </w:r>
            <w:r>
              <w:rPr>
                <w:rFonts w:ascii="Times New Roman" w:eastAsia="Times New Roman"/>
                <w:sz w:val="24"/>
              </w:rPr>
              <w:t>m</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80" w:type="dxa"/>
          </w:tcPr>
          <w:p>
            <w:pPr>
              <w:pStyle w:val="14"/>
              <w:spacing w:before="18" w:line="273" w:lineRule="exact"/>
              <w:ind w:left="9"/>
              <w:jc w:val="center"/>
              <w:rPr>
                <w:rFonts w:ascii="Times New Roman"/>
                <w:sz w:val="24"/>
              </w:rPr>
            </w:pPr>
            <w:r>
              <w:rPr>
                <w:rFonts w:ascii="Times New Roman"/>
                <w:sz w:val="24"/>
              </w:rPr>
              <w:t>1</w:t>
            </w:r>
          </w:p>
        </w:tc>
        <w:tc>
          <w:tcPr>
            <w:tcW w:w="2041" w:type="dxa"/>
          </w:tcPr>
          <w:p>
            <w:pPr>
              <w:pStyle w:val="14"/>
              <w:spacing w:before="2" w:line="289" w:lineRule="exact"/>
              <w:ind w:left="279" w:right="271"/>
              <w:jc w:val="center"/>
              <w:rPr>
                <w:sz w:val="24"/>
              </w:rPr>
            </w:pPr>
            <w:r>
              <w:rPr>
                <w:sz w:val="24"/>
              </w:rPr>
              <w:t>水管</w:t>
            </w:r>
          </w:p>
        </w:tc>
        <w:tc>
          <w:tcPr>
            <w:tcW w:w="1966" w:type="dxa"/>
          </w:tcPr>
          <w:p>
            <w:pPr>
              <w:pStyle w:val="14"/>
              <w:spacing w:before="18" w:line="273" w:lineRule="exact"/>
              <w:ind w:left="469" w:right="475"/>
              <w:jc w:val="center"/>
              <w:rPr>
                <w:rFonts w:ascii="Times New Roman" w:hAnsi="Times New Roman"/>
                <w:sz w:val="24"/>
              </w:rPr>
            </w:pPr>
            <w:r>
              <w:rPr>
                <w:rFonts w:ascii="Times New Roman" w:hAnsi="Times New Roman"/>
                <w:sz w:val="24"/>
              </w:rPr>
              <w:t>3’’</w:t>
            </w:r>
          </w:p>
        </w:tc>
        <w:tc>
          <w:tcPr>
            <w:tcW w:w="1358" w:type="dxa"/>
          </w:tcPr>
          <w:p>
            <w:pPr>
              <w:pStyle w:val="14"/>
              <w:spacing w:before="2" w:line="289" w:lineRule="exact"/>
              <w:ind w:left="298" w:right="289"/>
              <w:jc w:val="center"/>
              <w:rPr>
                <w:sz w:val="24"/>
              </w:rPr>
            </w:pPr>
            <w:r>
              <w:rPr>
                <w:sz w:val="24"/>
              </w:rPr>
              <w:t>碳钢</w:t>
            </w:r>
          </w:p>
        </w:tc>
        <w:tc>
          <w:tcPr>
            <w:tcW w:w="2076" w:type="dxa"/>
          </w:tcPr>
          <w:p>
            <w:pPr>
              <w:pStyle w:val="14"/>
              <w:spacing w:before="18" w:line="273" w:lineRule="exact"/>
              <w:ind w:left="443" w:right="435"/>
              <w:jc w:val="center"/>
              <w:rPr>
                <w:rFonts w:ascii="Times New Roman"/>
                <w:sz w:val="24"/>
              </w:rPr>
            </w:pPr>
            <w:r>
              <w:rPr>
                <w:rFonts w:ascii="Times New Roman"/>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80" w:type="dxa"/>
          </w:tcPr>
          <w:p>
            <w:pPr>
              <w:pStyle w:val="14"/>
              <w:spacing w:before="18" w:line="273" w:lineRule="exact"/>
              <w:ind w:left="9"/>
              <w:jc w:val="center"/>
              <w:rPr>
                <w:rFonts w:ascii="Times New Roman"/>
                <w:sz w:val="24"/>
              </w:rPr>
            </w:pPr>
            <w:r>
              <w:rPr>
                <w:rFonts w:ascii="Times New Roman"/>
                <w:sz w:val="24"/>
              </w:rPr>
              <w:t>2</w:t>
            </w:r>
          </w:p>
        </w:tc>
        <w:tc>
          <w:tcPr>
            <w:tcW w:w="2041" w:type="dxa"/>
          </w:tcPr>
          <w:p>
            <w:pPr>
              <w:pStyle w:val="14"/>
              <w:spacing w:before="2" w:line="289" w:lineRule="exact"/>
              <w:ind w:left="279" w:right="271"/>
              <w:jc w:val="center"/>
              <w:rPr>
                <w:sz w:val="24"/>
              </w:rPr>
            </w:pPr>
            <w:r>
              <w:rPr>
                <w:sz w:val="24"/>
              </w:rPr>
              <w:t>水管</w:t>
            </w:r>
          </w:p>
        </w:tc>
        <w:tc>
          <w:tcPr>
            <w:tcW w:w="1966" w:type="dxa"/>
          </w:tcPr>
          <w:p>
            <w:pPr>
              <w:pStyle w:val="14"/>
              <w:spacing w:before="18" w:line="273" w:lineRule="exact"/>
              <w:ind w:left="469" w:right="475"/>
              <w:jc w:val="center"/>
              <w:rPr>
                <w:rFonts w:ascii="Times New Roman" w:hAnsi="Times New Roman"/>
                <w:sz w:val="24"/>
              </w:rPr>
            </w:pPr>
            <w:r>
              <w:rPr>
                <w:rFonts w:ascii="Times New Roman" w:hAnsi="Times New Roman"/>
                <w:sz w:val="24"/>
              </w:rPr>
              <w:t>2’’</w:t>
            </w:r>
          </w:p>
        </w:tc>
        <w:tc>
          <w:tcPr>
            <w:tcW w:w="1358" w:type="dxa"/>
          </w:tcPr>
          <w:p>
            <w:pPr>
              <w:pStyle w:val="14"/>
              <w:spacing w:before="2" w:line="289" w:lineRule="exact"/>
              <w:ind w:left="298" w:right="289"/>
              <w:jc w:val="center"/>
              <w:rPr>
                <w:sz w:val="24"/>
              </w:rPr>
            </w:pPr>
            <w:r>
              <w:rPr>
                <w:sz w:val="24"/>
              </w:rPr>
              <w:t>碳钢</w:t>
            </w:r>
          </w:p>
        </w:tc>
        <w:tc>
          <w:tcPr>
            <w:tcW w:w="2076" w:type="dxa"/>
          </w:tcPr>
          <w:p>
            <w:pPr>
              <w:pStyle w:val="14"/>
              <w:spacing w:before="18" w:line="273" w:lineRule="exact"/>
              <w:ind w:left="443" w:right="435"/>
              <w:jc w:val="center"/>
              <w:rPr>
                <w:rFonts w:ascii="Times New Roman"/>
                <w:sz w:val="24"/>
              </w:rPr>
            </w:pPr>
            <w:r>
              <w:rPr>
                <w:rFonts w:ascii="Times New Roman"/>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80" w:type="dxa"/>
          </w:tcPr>
          <w:p>
            <w:pPr>
              <w:pStyle w:val="14"/>
              <w:spacing w:before="18" w:line="273" w:lineRule="exact"/>
              <w:ind w:left="9"/>
              <w:jc w:val="center"/>
              <w:rPr>
                <w:rFonts w:ascii="Times New Roman"/>
                <w:sz w:val="24"/>
              </w:rPr>
            </w:pPr>
            <w:r>
              <w:rPr>
                <w:rFonts w:ascii="Times New Roman"/>
                <w:sz w:val="24"/>
              </w:rPr>
              <w:t>3</w:t>
            </w:r>
          </w:p>
        </w:tc>
        <w:tc>
          <w:tcPr>
            <w:tcW w:w="2041" w:type="dxa"/>
          </w:tcPr>
          <w:p>
            <w:pPr>
              <w:pStyle w:val="14"/>
              <w:spacing w:before="2" w:line="289" w:lineRule="exact"/>
              <w:ind w:left="279" w:right="271"/>
              <w:jc w:val="center"/>
              <w:rPr>
                <w:sz w:val="24"/>
              </w:rPr>
            </w:pPr>
            <w:r>
              <w:rPr>
                <w:sz w:val="24"/>
              </w:rPr>
              <w:t>水管</w:t>
            </w:r>
          </w:p>
        </w:tc>
        <w:tc>
          <w:tcPr>
            <w:tcW w:w="1966" w:type="dxa"/>
          </w:tcPr>
          <w:p>
            <w:pPr>
              <w:pStyle w:val="14"/>
              <w:spacing w:before="18" w:line="273" w:lineRule="exact"/>
              <w:ind w:left="469" w:right="475"/>
              <w:jc w:val="center"/>
              <w:rPr>
                <w:rFonts w:ascii="Times New Roman" w:hAnsi="Times New Roman"/>
                <w:sz w:val="24"/>
              </w:rPr>
            </w:pPr>
            <w:r>
              <w:rPr>
                <w:rFonts w:ascii="Times New Roman" w:hAnsi="Times New Roman"/>
                <w:sz w:val="24"/>
              </w:rPr>
              <w:t>4’’</w:t>
            </w:r>
          </w:p>
        </w:tc>
        <w:tc>
          <w:tcPr>
            <w:tcW w:w="1358" w:type="dxa"/>
          </w:tcPr>
          <w:p>
            <w:pPr>
              <w:pStyle w:val="14"/>
              <w:spacing w:before="2" w:line="289" w:lineRule="exact"/>
              <w:ind w:left="298" w:right="289"/>
              <w:jc w:val="center"/>
              <w:rPr>
                <w:sz w:val="24"/>
              </w:rPr>
            </w:pPr>
            <w:r>
              <w:rPr>
                <w:sz w:val="24"/>
              </w:rPr>
              <w:t>碳钢</w:t>
            </w:r>
          </w:p>
        </w:tc>
        <w:tc>
          <w:tcPr>
            <w:tcW w:w="2076" w:type="dxa"/>
          </w:tcPr>
          <w:p>
            <w:pPr>
              <w:pStyle w:val="14"/>
              <w:spacing w:before="18" w:line="273" w:lineRule="exact"/>
              <w:ind w:left="443" w:right="435"/>
              <w:jc w:val="center"/>
              <w:rPr>
                <w:rFonts w:ascii="Times New Roman"/>
                <w:sz w:val="24"/>
              </w:rPr>
            </w:pPr>
            <w:r>
              <w:rPr>
                <w:rFonts w:ascii="Times New Roman"/>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80" w:type="dxa"/>
          </w:tcPr>
          <w:p>
            <w:pPr>
              <w:pStyle w:val="14"/>
              <w:spacing w:before="18" w:line="273" w:lineRule="exact"/>
              <w:ind w:left="9"/>
              <w:jc w:val="center"/>
              <w:rPr>
                <w:rFonts w:ascii="Times New Roman"/>
                <w:sz w:val="24"/>
              </w:rPr>
            </w:pPr>
            <w:r>
              <w:rPr>
                <w:rFonts w:ascii="Times New Roman"/>
                <w:sz w:val="24"/>
              </w:rPr>
              <w:t>4</w:t>
            </w:r>
          </w:p>
        </w:tc>
        <w:tc>
          <w:tcPr>
            <w:tcW w:w="2041" w:type="dxa"/>
          </w:tcPr>
          <w:p>
            <w:pPr>
              <w:pStyle w:val="14"/>
              <w:spacing w:before="2" w:line="289" w:lineRule="exact"/>
              <w:ind w:left="279" w:right="271"/>
              <w:jc w:val="center"/>
              <w:rPr>
                <w:sz w:val="24"/>
              </w:rPr>
            </w:pPr>
            <w:r>
              <w:rPr>
                <w:sz w:val="24"/>
              </w:rPr>
              <w:t>水管</w:t>
            </w:r>
          </w:p>
        </w:tc>
        <w:tc>
          <w:tcPr>
            <w:tcW w:w="1966" w:type="dxa"/>
          </w:tcPr>
          <w:p>
            <w:pPr>
              <w:pStyle w:val="14"/>
              <w:spacing w:before="18" w:line="273" w:lineRule="exact"/>
              <w:ind w:left="469" w:right="475"/>
              <w:jc w:val="center"/>
              <w:rPr>
                <w:rFonts w:ascii="Times New Roman" w:hAnsi="Times New Roman"/>
                <w:sz w:val="24"/>
              </w:rPr>
            </w:pPr>
            <w:r>
              <w:rPr>
                <w:rFonts w:ascii="Times New Roman" w:hAnsi="Times New Roman"/>
                <w:sz w:val="24"/>
              </w:rPr>
              <w:t>1’’</w:t>
            </w:r>
          </w:p>
        </w:tc>
        <w:tc>
          <w:tcPr>
            <w:tcW w:w="1358" w:type="dxa"/>
          </w:tcPr>
          <w:p>
            <w:pPr>
              <w:pStyle w:val="14"/>
              <w:spacing w:before="2" w:line="289" w:lineRule="exact"/>
              <w:ind w:left="298" w:right="289"/>
              <w:jc w:val="center"/>
              <w:rPr>
                <w:sz w:val="24"/>
              </w:rPr>
            </w:pPr>
            <w:r>
              <w:rPr>
                <w:sz w:val="24"/>
              </w:rPr>
              <w:t>碳钢</w:t>
            </w:r>
          </w:p>
        </w:tc>
        <w:tc>
          <w:tcPr>
            <w:tcW w:w="2076" w:type="dxa"/>
          </w:tcPr>
          <w:p>
            <w:pPr>
              <w:pStyle w:val="14"/>
              <w:spacing w:before="18" w:line="273" w:lineRule="exact"/>
              <w:ind w:left="443" w:right="435"/>
              <w:jc w:val="center"/>
              <w:rPr>
                <w:rFonts w:ascii="Times New Roman"/>
                <w:sz w:val="24"/>
              </w:rPr>
            </w:pPr>
            <w:r>
              <w:rPr>
                <w:rFonts w:ascii="Times New Roman"/>
                <w:sz w:val="24"/>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80" w:type="dxa"/>
          </w:tcPr>
          <w:p>
            <w:pPr>
              <w:pStyle w:val="14"/>
              <w:spacing w:before="18" w:line="273" w:lineRule="exact"/>
              <w:ind w:left="9"/>
              <w:jc w:val="center"/>
              <w:rPr>
                <w:rFonts w:ascii="Times New Roman"/>
                <w:sz w:val="24"/>
              </w:rPr>
            </w:pPr>
            <w:r>
              <w:rPr>
                <w:rFonts w:ascii="Times New Roman"/>
                <w:sz w:val="24"/>
              </w:rPr>
              <w:t>5</w:t>
            </w:r>
          </w:p>
        </w:tc>
        <w:tc>
          <w:tcPr>
            <w:tcW w:w="2041" w:type="dxa"/>
          </w:tcPr>
          <w:p>
            <w:pPr>
              <w:pStyle w:val="14"/>
              <w:spacing w:before="2" w:line="289" w:lineRule="exact"/>
              <w:ind w:left="279" w:right="271"/>
              <w:jc w:val="center"/>
              <w:rPr>
                <w:sz w:val="24"/>
              </w:rPr>
            </w:pPr>
            <w:r>
              <w:rPr>
                <w:sz w:val="24"/>
              </w:rPr>
              <w:t>汽管</w:t>
            </w:r>
          </w:p>
        </w:tc>
        <w:tc>
          <w:tcPr>
            <w:tcW w:w="1966" w:type="dxa"/>
          </w:tcPr>
          <w:p>
            <w:pPr>
              <w:pStyle w:val="14"/>
              <w:spacing w:before="18" w:line="273" w:lineRule="exact"/>
              <w:ind w:left="469" w:right="475"/>
              <w:jc w:val="center"/>
              <w:rPr>
                <w:rFonts w:ascii="Times New Roman" w:hAnsi="Times New Roman"/>
                <w:sz w:val="24"/>
              </w:rPr>
            </w:pPr>
            <w:r>
              <w:rPr>
                <w:rFonts w:ascii="Times New Roman" w:hAnsi="Times New Roman"/>
                <w:sz w:val="24"/>
              </w:rPr>
              <w:t>10’’</w:t>
            </w:r>
          </w:p>
        </w:tc>
        <w:tc>
          <w:tcPr>
            <w:tcW w:w="1358" w:type="dxa"/>
          </w:tcPr>
          <w:p>
            <w:pPr>
              <w:pStyle w:val="14"/>
              <w:spacing w:before="2" w:line="289" w:lineRule="exact"/>
              <w:ind w:left="298" w:right="289"/>
              <w:jc w:val="center"/>
              <w:rPr>
                <w:sz w:val="24"/>
              </w:rPr>
            </w:pPr>
            <w:r>
              <w:rPr>
                <w:sz w:val="24"/>
              </w:rPr>
              <w:t>碳钢</w:t>
            </w:r>
          </w:p>
        </w:tc>
        <w:tc>
          <w:tcPr>
            <w:tcW w:w="2076" w:type="dxa"/>
          </w:tcPr>
          <w:p>
            <w:pPr>
              <w:pStyle w:val="14"/>
              <w:spacing w:before="18" w:line="273" w:lineRule="exact"/>
              <w:ind w:left="443" w:right="435"/>
              <w:jc w:val="center"/>
              <w:rPr>
                <w:rFonts w:ascii="Times New Roman"/>
                <w:sz w:val="24"/>
              </w:rPr>
            </w:pPr>
            <w:r>
              <w:rPr>
                <w:rFonts w:ascii="Times New Roman"/>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080" w:type="dxa"/>
          </w:tcPr>
          <w:p>
            <w:pPr>
              <w:pStyle w:val="14"/>
              <w:spacing w:before="20" w:line="273" w:lineRule="exact"/>
              <w:ind w:left="9"/>
              <w:jc w:val="center"/>
              <w:rPr>
                <w:rFonts w:ascii="Times New Roman"/>
                <w:sz w:val="24"/>
              </w:rPr>
            </w:pPr>
            <w:r>
              <w:rPr>
                <w:rFonts w:ascii="Times New Roman"/>
                <w:sz w:val="24"/>
              </w:rPr>
              <w:t>6</w:t>
            </w:r>
          </w:p>
        </w:tc>
        <w:tc>
          <w:tcPr>
            <w:tcW w:w="2041" w:type="dxa"/>
          </w:tcPr>
          <w:p>
            <w:pPr>
              <w:pStyle w:val="14"/>
              <w:spacing w:before="4" w:line="289" w:lineRule="exact"/>
              <w:ind w:left="279" w:right="271"/>
              <w:jc w:val="center"/>
              <w:rPr>
                <w:sz w:val="24"/>
              </w:rPr>
            </w:pPr>
            <w:r>
              <w:rPr>
                <w:sz w:val="24"/>
              </w:rPr>
              <w:t>汽管</w:t>
            </w:r>
          </w:p>
        </w:tc>
        <w:tc>
          <w:tcPr>
            <w:tcW w:w="1966" w:type="dxa"/>
          </w:tcPr>
          <w:p>
            <w:pPr>
              <w:pStyle w:val="14"/>
              <w:spacing w:before="20" w:line="273" w:lineRule="exact"/>
              <w:ind w:left="469" w:right="475"/>
              <w:jc w:val="center"/>
              <w:rPr>
                <w:rFonts w:ascii="Times New Roman" w:hAnsi="Times New Roman"/>
                <w:sz w:val="24"/>
              </w:rPr>
            </w:pPr>
            <w:r>
              <w:rPr>
                <w:rFonts w:ascii="Times New Roman" w:hAnsi="Times New Roman"/>
                <w:sz w:val="24"/>
              </w:rPr>
              <w:t>5’’</w:t>
            </w:r>
          </w:p>
        </w:tc>
        <w:tc>
          <w:tcPr>
            <w:tcW w:w="1358" w:type="dxa"/>
          </w:tcPr>
          <w:p>
            <w:pPr>
              <w:pStyle w:val="14"/>
              <w:spacing w:before="4" w:line="289" w:lineRule="exact"/>
              <w:ind w:left="298" w:right="289"/>
              <w:jc w:val="center"/>
              <w:rPr>
                <w:sz w:val="24"/>
              </w:rPr>
            </w:pPr>
            <w:r>
              <w:rPr>
                <w:sz w:val="24"/>
              </w:rPr>
              <w:t>碳钢</w:t>
            </w:r>
          </w:p>
        </w:tc>
        <w:tc>
          <w:tcPr>
            <w:tcW w:w="2076" w:type="dxa"/>
          </w:tcPr>
          <w:p>
            <w:pPr>
              <w:pStyle w:val="14"/>
              <w:spacing w:before="20" w:line="273" w:lineRule="exact"/>
              <w:ind w:left="443" w:right="435"/>
              <w:jc w:val="center"/>
              <w:rPr>
                <w:rFonts w:ascii="Times New Roman"/>
                <w:sz w:val="24"/>
              </w:rPr>
            </w:pPr>
            <w:r>
              <w:rPr>
                <w:rFonts w:ascii="Times New Roman"/>
                <w:sz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80" w:type="dxa"/>
          </w:tcPr>
          <w:p>
            <w:pPr>
              <w:pStyle w:val="14"/>
              <w:spacing w:before="18" w:line="273" w:lineRule="exact"/>
              <w:ind w:left="9"/>
              <w:jc w:val="center"/>
              <w:rPr>
                <w:rFonts w:ascii="Times New Roman"/>
                <w:sz w:val="24"/>
              </w:rPr>
            </w:pPr>
            <w:r>
              <w:rPr>
                <w:rFonts w:ascii="Times New Roman"/>
                <w:sz w:val="24"/>
              </w:rPr>
              <w:t>7</w:t>
            </w:r>
          </w:p>
        </w:tc>
        <w:tc>
          <w:tcPr>
            <w:tcW w:w="2041" w:type="dxa"/>
          </w:tcPr>
          <w:p>
            <w:pPr>
              <w:pStyle w:val="14"/>
              <w:spacing w:before="2" w:line="289" w:lineRule="exact"/>
              <w:ind w:left="279" w:right="271"/>
              <w:jc w:val="center"/>
              <w:rPr>
                <w:sz w:val="24"/>
              </w:rPr>
            </w:pPr>
            <w:r>
              <w:rPr>
                <w:sz w:val="24"/>
              </w:rPr>
              <w:t>汽管</w:t>
            </w:r>
          </w:p>
        </w:tc>
        <w:tc>
          <w:tcPr>
            <w:tcW w:w="1966" w:type="dxa"/>
          </w:tcPr>
          <w:p>
            <w:pPr>
              <w:pStyle w:val="14"/>
              <w:spacing w:before="18" w:line="273" w:lineRule="exact"/>
              <w:ind w:left="469" w:right="475"/>
              <w:jc w:val="center"/>
              <w:rPr>
                <w:rFonts w:ascii="Times New Roman" w:hAnsi="Times New Roman"/>
                <w:sz w:val="24"/>
              </w:rPr>
            </w:pPr>
            <w:r>
              <w:rPr>
                <w:rFonts w:ascii="Times New Roman" w:hAnsi="Times New Roman"/>
                <w:sz w:val="24"/>
              </w:rPr>
              <w:t>2’’</w:t>
            </w:r>
          </w:p>
        </w:tc>
        <w:tc>
          <w:tcPr>
            <w:tcW w:w="1358" w:type="dxa"/>
          </w:tcPr>
          <w:p>
            <w:pPr>
              <w:pStyle w:val="14"/>
              <w:spacing w:before="2" w:line="289" w:lineRule="exact"/>
              <w:ind w:left="298" w:right="289"/>
              <w:jc w:val="center"/>
              <w:rPr>
                <w:sz w:val="24"/>
              </w:rPr>
            </w:pPr>
            <w:r>
              <w:rPr>
                <w:sz w:val="24"/>
              </w:rPr>
              <w:t>碳钢</w:t>
            </w:r>
          </w:p>
        </w:tc>
        <w:tc>
          <w:tcPr>
            <w:tcW w:w="2076" w:type="dxa"/>
          </w:tcPr>
          <w:p>
            <w:pPr>
              <w:pStyle w:val="14"/>
              <w:spacing w:before="18" w:line="273" w:lineRule="exact"/>
              <w:ind w:left="443" w:right="435"/>
              <w:jc w:val="center"/>
              <w:rPr>
                <w:rFonts w:ascii="Times New Roman"/>
                <w:sz w:val="24"/>
              </w:rPr>
            </w:pPr>
            <w:r>
              <w:rPr>
                <w:rFonts w:ascii="Times New Roman"/>
                <w:sz w:val="24"/>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80" w:type="dxa"/>
          </w:tcPr>
          <w:p>
            <w:pPr>
              <w:pStyle w:val="14"/>
              <w:spacing w:before="18" w:line="273" w:lineRule="exact"/>
              <w:ind w:left="9"/>
              <w:jc w:val="center"/>
              <w:rPr>
                <w:rFonts w:ascii="Times New Roman"/>
                <w:sz w:val="24"/>
              </w:rPr>
            </w:pPr>
            <w:r>
              <w:rPr>
                <w:rFonts w:ascii="Times New Roman"/>
                <w:sz w:val="24"/>
              </w:rPr>
              <w:t>8</w:t>
            </w:r>
          </w:p>
        </w:tc>
        <w:tc>
          <w:tcPr>
            <w:tcW w:w="2041" w:type="dxa"/>
          </w:tcPr>
          <w:p>
            <w:pPr>
              <w:pStyle w:val="14"/>
              <w:spacing w:before="2" w:line="289" w:lineRule="exact"/>
              <w:ind w:left="279" w:right="271"/>
              <w:jc w:val="center"/>
              <w:rPr>
                <w:sz w:val="24"/>
              </w:rPr>
            </w:pPr>
            <w:r>
              <w:rPr>
                <w:sz w:val="24"/>
              </w:rPr>
              <w:t>汽管</w:t>
            </w:r>
          </w:p>
        </w:tc>
        <w:tc>
          <w:tcPr>
            <w:tcW w:w="1966" w:type="dxa"/>
          </w:tcPr>
          <w:p>
            <w:pPr>
              <w:pStyle w:val="14"/>
              <w:spacing w:before="18" w:line="273" w:lineRule="exact"/>
              <w:ind w:left="469" w:right="475"/>
              <w:jc w:val="center"/>
              <w:rPr>
                <w:rFonts w:ascii="Times New Roman" w:hAnsi="Times New Roman"/>
                <w:sz w:val="24"/>
              </w:rPr>
            </w:pPr>
            <w:r>
              <w:rPr>
                <w:rFonts w:ascii="Times New Roman" w:hAnsi="Times New Roman"/>
                <w:sz w:val="24"/>
              </w:rPr>
              <w:t>1’’</w:t>
            </w:r>
          </w:p>
        </w:tc>
        <w:tc>
          <w:tcPr>
            <w:tcW w:w="1358" w:type="dxa"/>
          </w:tcPr>
          <w:p>
            <w:pPr>
              <w:pStyle w:val="14"/>
              <w:spacing w:before="2" w:line="289" w:lineRule="exact"/>
              <w:ind w:left="298" w:right="289"/>
              <w:jc w:val="center"/>
              <w:rPr>
                <w:sz w:val="24"/>
              </w:rPr>
            </w:pPr>
            <w:r>
              <w:rPr>
                <w:sz w:val="24"/>
              </w:rPr>
              <w:t>碳钢</w:t>
            </w:r>
          </w:p>
        </w:tc>
        <w:tc>
          <w:tcPr>
            <w:tcW w:w="2076" w:type="dxa"/>
          </w:tcPr>
          <w:p>
            <w:pPr>
              <w:pStyle w:val="14"/>
              <w:spacing w:before="18" w:line="273" w:lineRule="exact"/>
              <w:ind w:left="443" w:right="435"/>
              <w:jc w:val="center"/>
              <w:rPr>
                <w:rFonts w:ascii="Times New Roman"/>
                <w:sz w:val="24"/>
              </w:rPr>
            </w:pPr>
            <w:r>
              <w:rPr>
                <w:rFonts w:ascii="Times New Roman"/>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80" w:type="dxa"/>
          </w:tcPr>
          <w:p>
            <w:pPr>
              <w:pStyle w:val="14"/>
              <w:spacing w:before="18" w:line="273" w:lineRule="exact"/>
              <w:ind w:left="9"/>
              <w:jc w:val="center"/>
              <w:rPr>
                <w:rFonts w:ascii="Times New Roman"/>
                <w:sz w:val="24"/>
              </w:rPr>
            </w:pPr>
            <w:r>
              <w:rPr>
                <w:rFonts w:ascii="Times New Roman"/>
                <w:sz w:val="24"/>
              </w:rPr>
              <w:t>9</w:t>
            </w:r>
          </w:p>
        </w:tc>
        <w:tc>
          <w:tcPr>
            <w:tcW w:w="2041" w:type="dxa"/>
          </w:tcPr>
          <w:p>
            <w:pPr>
              <w:pStyle w:val="14"/>
              <w:spacing w:before="2" w:line="289" w:lineRule="exact"/>
              <w:ind w:left="279" w:right="271"/>
              <w:jc w:val="center"/>
              <w:rPr>
                <w:sz w:val="24"/>
              </w:rPr>
            </w:pPr>
            <w:r>
              <w:rPr>
                <w:sz w:val="24"/>
              </w:rPr>
              <w:t>汽管</w:t>
            </w:r>
          </w:p>
        </w:tc>
        <w:tc>
          <w:tcPr>
            <w:tcW w:w="1966" w:type="dxa"/>
          </w:tcPr>
          <w:p>
            <w:pPr>
              <w:pStyle w:val="14"/>
              <w:spacing w:before="18" w:line="273" w:lineRule="exact"/>
              <w:ind w:left="469" w:right="475"/>
              <w:jc w:val="center"/>
              <w:rPr>
                <w:rFonts w:ascii="Times New Roman" w:hAnsi="Times New Roman"/>
                <w:sz w:val="24"/>
              </w:rPr>
            </w:pPr>
            <w:r>
              <w:rPr>
                <w:rFonts w:ascii="Times New Roman" w:hAnsi="Times New Roman"/>
                <w:sz w:val="24"/>
              </w:rPr>
              <w:t>6’’</w:t>
            </w:r>
          </w:p>
        </w:tc>
        <w:tc>
          <w:tcPr>
            <w:tcW w:w="1358" w:type="dxa"/>
          </w:tcPr>
          <w:p>
            <w:pPr>
              <w:pStyle w:val="14"/>
              <w:spacing w:before="2" w:line="289" w:lineRule="exact"/>
              <w:ind w:left="298" w:right="289"/>
              <w:jc w:val="center"/>
              <w:rPr>
                <w:sz w:val="24"/>
              </w:rPr>
            </w:pPr>
            <w:r>
              <w:rPr>
                <w:sz w:val="24"/>
              </w:rPr>
              <w:t>碳钢</w:t>
            </w:r>
          </w:p>
        </w:tc>
        <w:tc>
          <w:tcPr>
            <w:tcW w:w="2076" w:type="dxa"/>
          </w:tcPr>
          <w:p>
            <w:pPr>
              <w:pStyle w:val="14"/>
              <w:spacing w:before="18" w:line="273" w:lineRule="exact"/>
              <w:ind w:left="443" w:right="435"/>
              <w:jc w:val="center"/>
              <w:rPr>
                <w:rFonts w:ascii="Times New Roman"/>
                <w:sz w:val="24"/>
              </w:rPr>
            </w:pPr>
            <w:r>
              <w:rPr>
                <w:rFonts w:ascii="Times New Roman"/>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80" w:type="dxa"/>
          </w:tcPr>
          <w:p>
            <w:pPr>
              <w:pStyle w:val="14"/>
              <w:spacing w:before="18" w:line="273" w:lineRule="exact"/>
              <w:ind w:left="279" w:right="270"/>
              <w:jc w:val="center"/>
              <w:rPr>
                <w:rFonts w:ascii="Times New Roman"/>
                <w:sz w:val="24"/>
              </w:rPr>
            </w:pPr>
            <w:r>
              <w:rPr>
                <w:rFonts w:ascii="Times New Roman"/>
                <w:sz w:val="24"/>
              </w:rPr>
              <w:t>10</w:t>
            </w:r>
          </w:p>
        </w:tc>
        <w:tc>
          <w:tcPr>
            <w:tcW w:w="2041" w:type="dxa"/>
          </w:tcPr>
          <w:p>
            <w:pPr>
              <w:pStyle w:val="14"/>
              <w:spacing w:before="2" w:line="289" w:lineRule="exact"/>
              <w:ind w:left="279" w:right="271"/>
              <w:jc w:val="center"/>
              <w:rPr>
                <w:sz w:val="24"/>
              </w:rPr>
            </w:pPr>
            <w:r>
              <w:rPr>
                <w:sz w:val="24"/>
              </w:rPr>
              <w:t>尾气管道</w:t>
            </w:r>
          </w:p>
        </w:tc>
        <w:tc>
          <w:tcPr>
            <w:tcW w:w="1966" w:type="dxa"/>
          </w:tcPr>
          <w:p>
            <w:pPr>
              <w:pStyle w:val="14"/>
              <w:spacing w:before="18" w:line="273" w:lineRule="exact"/>
              <w:ind w:left="469" w:right="475"/>
              <w:jc w:val="center"/>
              <w:rPr>
                <w:rFonts w:ascii="Times New Roman" w:hAnsi="Times New Roman"/>
                <w:sz w:val="24"/>
              </w:rPr>
            </w:pPr>
            <w:r>
              <w:rPr>
                <w:rFonts w:ascii="Times New Roman" w:hAnsi="Times New Roman"/>
                <w:sz w:val="24"/>
              </w:rPr>
              <w:t>12’’</w:t>
            </w:r>
          </w:p>
        </w:tc>
        <w:tc>
          <w:tcPr>
            <w:tcW w:w="1358" w:type="dxa"/>
          </w:tcPr>
          <w:p>
            <w:pPr>
              <w:pStyle w:val="14"/>
              <w:spacing w:before="2" w:line="289" w:lineRule="exact"/>
              <w:ind w:left="298" w:right="289"/>
              <w:jc w:val="center"/>
              <w:rPr>
                <w:sz w:val="24"/>
              </w:rPr>
            </w:pPr>
            <w:r>
              <w:rPr>
                <w:sz w:val="24"/>
              </w:rPr>
              <w:t>玻璃钢</w:t>
            </w:r>
          </w:p>
        </w:tc>
        <w:tc>
          <w:tcPr>
            <w:tcW w:w="2076" w:type="dxa"/>
          </w:tcPr>
          <w:p>
            <w:pPr>
              <w:pStyle w:val="14"/>
              <w:spacing w:before="18" w:line="273" w:lineRule="exact"/>
              <w:ind w:left="443" w:right="435"/>
              <w:jc w:val="center"/>
              <w:rPr>
                <w:rFonts w:ascii="Times New Roman"/>
                <w:sz w:val="24"/>
              </w:rPr>
            </w:pPr>
            <w:r>
              <w:rPr>
                <w:rFonts w:ascii="Times New Roman"/>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80" w:type="dxa"/>
          </w:tcPr>
          <w:p>
            <w:pPr>
              <w:pStyle w:val="14"/>
              <w:spacing w:before="18" w:line="273" w:lineRule="exact"/>
              <w:ind w:left="270" w:right="270"/>
              <w:jc w:val="center"/>
              <w:rPr>
                <w:rFonts w:ascii="Times New Roman"/>
                <w:sz w:val="24"/>
              </w:rPr>
            </w:pPr>
            <w:r>
              <w:rPr>
                <w:rFonts w:ascii="Times New Roman"/>
                <w:sz w:val="24"/>
              </w:rPr>
              <w:t>11</w:t>
            </w:r>
          </w:p>
        </w:tc>
        <w:tc>
          <w:tcPr>
            <w:tcW w:w="2041" w:type="dxa"/>
          </w:tcPr>
          <w:p>
            <w:pPr>
              <w:pStyle w:val="14"/>
              <w:spacing w:before="2" w:line="289" w:lineRule="exact"/>
              <w:ind w:left="279" w:right="271"/>
              <w:jc w:val="center"/>
              <w:rPr>
                <w:sz w:val="24"/>
              </w:rPr>
            </w:pPr>
            <w:r>
              <w:rPr>
                <w:sz w:val="24"/>
              </w:rPr>
              <w:t>甲苯管道</w:t>
            </w:r>
          </w:p>
        </w:tc>
        <w:tc>
          <w:tcPr>
            <w:tcW w:w="1966" w:type="dxa"/>
          </w:tcPr>
          <w:p>
            <w:pPr>
              <w:pStyle w:val="14"/>
              <w:spacing w:before="18" w:line="273" w:lineRule="exact"/>
              <w:ind w:left="469" w:right="475"/>
              <w:jc w:val="center"/>
              <w:rPr>
                <w:rFonts w:ascii="Times New Roman" w:hAnsi="Times New Roman"/>
                <w:sz w:val="24"/>
              </w:rPr>
            </w:pPr>
            <w:r>
              <w:rPr>
                <w:rFonts w:ascii="Times New Roman" w:hAnsi="Times New Roman"/>
                <w:sz w:val="24"/>
              </w:rPr>
              <w:t>2’’</w:t>
            </w:r>
          </w:p>
        </w:tc>
        <w:tc>
          <w:tcPr>
            <w:tcW w:w="1358" w:type="dxa"/>
          </w:tcPr>
          <w:p>
            <w:pPr>
              <w:pStyle w:val="14"/>
              <w:spacing w:before="2" w:line="289" w:lineRule="exact"/>
              <w:ind w:left="298" w:right="289"/>
              <w:jc w:val="center"/>
              <w:rPr>
                <w:sz w:val="24"/>
              </w:rPr>
            </w:pPr>
            <w:r>
              <w:rPr>
                <w:sz w:val="24"/>
              </w:rPr>
              <w:t>碳钢</w:t>
            </w:r>
          </w:p>
        </w:tc>
        <w:tc>
          <w:tcPr>
            <w:tcW w:w="2076" w:type="dxa"/>
          </w:tcPr>
          <w:p>
            <w:pPr>
              <w:pStyle w:val="14"/>
              <w:spacing w:before="18" w:line="273" w:lineRule="exact"/>
              <w:ind w:left="443" w:right="435"/>
              <w:jc w:val="center"/>
              <w:rPr>
                <w:rFonts w:ascii="Times New Roman"/>
                <w:sz w:val="24"/>
              </w:rPr>
            </w:pPr>
            <w:r>
              <w:rPr>
                <w:rFonts w:ascii="Times New Roman"/>
                <w:sz w:val="24"/>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080" w:type="dxa"/>
          </w:tcPr>
          <w:p>
            <w:pPr>
              <w:pStyle w:val="14"/>
              <w:spacing w:before="20" w:line="273" w:lineRule="exact"/>
              <w:ind w:left="279" w:right="270"/>
              <w:jc w:val="center"/>
              <w:rPr>
                <w:rFonts w:ascii="Times New Roman"/>
                <w:sz w:val="24"/>
              </w:rPr>
            </w:pPr>
            <w:r>
              <w:rPr>
                <w:rFonts w:ascii="Times New Roman"/>
                <w:sz w:val="24"/>
              </w:rPr>
              <w:t>12</w:t>
            </w:r>
          </w:p>
        </w:tc>
        <w:tc>
          <w:tcPr>
            <w:tcW w:w="2041" w:type="dxa"/>
          </w:tcPr>
          <w:p>
            <w:pPr>
              <w:pStyle w:val="14"/>
              <w:spacing w:before="4" w:line="289" w:lineRule="exact"/>
              <w:ind w:left="279" w:right="271"/>
              <w:jc w:val="center"/>
              <w:rPr>
                <w:sz w:val="24"/>
              </w:rPr>
            </w:pPr>
            <w:r>
              <w:rPr>
                <w:sz w:val="24"/>
              </w:rPr>
              <w:t>泰乐水管</w:t>
            </w:r>
          </w:p>
        </w:tc>
        <w:tc>
          <w:tcPr>
            <w:tcW w:w="1966" w:type="dxa"/>
          </w:tcPr>
          <w:p>
            <w:pPr>
              <w:pStyle w:val="14"/>
              <w:spacing w:before="20" w:line="273" w:lineRule="exact"/>
              <w:ind w:left="480" w:right="475"/>
              <w:jc w:val="center"/>
              <w:rPr>
                <w:rFonts w:ascii="Times New Roman"/>
                <w:sz w:val="24"/>
              </w:rPr>
            </w:pPr>
            <w:r>
              <w:rPr>
                <w:rFonts w:ascii="Times New Roman"/>
                <w:sz w:val="24"/>
              </w:rPr>
              <w:t>DN400</w:t>
            </w:r>
          </w:p>
        </w:tc>
        <w:tc>
          <w:tcPr>
            <w:tcW w:w="1358" w:type="dxa"/>
          </w:tcPr>
          <w:p>
            <w:pPr>
              <w:pStyle w:val="14"/>
              <w:spacing w:before="4" w:line="289" w:lineRule="exact"/>
              <w:ind w:left="298" w:right="289"/>
              <w:jc w:val="center"/>
              <w:rPr>
                <w:sz w:val="24"/>
              </w:rPr>
            </w:pPr>
            <w:r>
              <w:rPr>
                <w:sz w:val="24"/>
              </w:rPr>
              <w:t>碳钢</w:t>
            </w:r>
          </w:p>
        </w:tc>
        <w:tc>
          <w:tcPr>
            <w:tcW w:w="2076" w:type="dxa"/>
          </w:tcPr>
          <w:p>
            <w:pPr>
              <w:pStyle w:val="14"/>
              <w:spacing w:before="20" w:line="273" w:lineRule="exact"/>
              <w:ind w:left="443" w:right="435"/>
              <w:jc w:val="center"/>
              <w:rPr>
                <w:rFonts w:ascii="Times New Roman"/>
                <w:sz w:val="24"/>
              </w:rPr>
            </w:pPr>
            <w:r>
              <w:rPr>
                <w:rFonts w:ascii="Times New Roman"/>
                <w:sz w:val="24"/>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80" w:type="dxa"/>
          </w:tcPr>
          <w:p>
            <w:pPr>
              <w:pStyle w:val="14"/>
              <w:spacing w:before="18" w:line="273" w:lineRule="exact"/>
              <w:ind w:left="279" w:right="270"/>
              <w:jc w:val="center"/>
              <w:rPr>
                <w:rFonts w:ascii="Times New Roman"/>
                <w:sz w:val="24"/>
              </w:rPr>
            </w:pPr>
            <w:r>
              <w:rPr>
                <w:rFonts w:ascii="Times New Roman"/>
                <w:sz w:val="24"/>
              </w:rPr>
              <w:t>13</w:t>
            </w:r>
          </w:p>
        </w:tc>
        <w:tc>
          <w:tcPr>
            <w:tcW w:w="2041" w:type="dxa"/>
          </w:tcPr>
          <w:p>
            <w:pPr>
              <w:pStyle w:val="14"/>
              <w:spacing w:before="2" w:line="289" w:lineRule="exact"/>
              <w:ind w:left="279" w:right="271"/>
              <w:jc w:val="center"/>
              <w:rPr>
                <w:sz w:val="24"/>
              </w:rPr>
            </w:pPr>
            <w:r>
              <w:rPr>
                <w:sz w:val="24"/>
              </w:rPr>
              <w:t>泰乐水管</w:t>
            </w:r>
          </w:p>
        </w:tc>
        <w:tc>
          <w:tcPr>
            <w:tcW w:w="1966" w:type="dxa"/>
          </w:tcPr>
          <w:p>
            <w:pPr>
              <w:pStyle w:val="14"/>
              <w:spacing w:before="18" w:line="273" w:lineRule="exact"/>
              <w:ind w:left="480" w:right="475"/>
              <w:jc w:val="center"/>
              <w:rPr>
                <w:rFonts w:ascii="Times New Roman"/>
                <w:sz w:val="24"/>
              </w:rPr>
            </w:pPr>
            <w:r>
              <w:rPr>
                <w:rFonts w:ascii="Times New Roman"/>
                <w:sz w:val="24"/>
              </w:rPr>
              <w:t>DN400</w:t>
            </w:r>
          </w:p>
        </w:tc>
        <w:tc>
          <w:tcPr>
            <w:tcW w:w="1358" w:type="dxa"/>
          </w:tcPr>
          <w:p>
            <w:pPr>
              <w:pStyle w:val="14"/>
              <w:spacing w:before="2" w:line="289" w:lineRule="exact"/>
              <w:ind w:left="298" w:right="289"/>
              <w:jc w:val="center"/>
              <w:rPr>
                <w:sz w:val="24"/>
              </w:rPr>
            </w:pPr>
            <w:r>
              <w:rPr>
                <w:sz w:val="24"/>
              </w:rPr>
              <w:t>碳钢</w:t>
            </w:r>
          </w:p>
        </w:tc>
        <w:tc>
          <w:tcPr>
            <w:tcW w:w="2076" w:type="dxa"/>
          </w:tcPr>
          <w:p>
            <w:pPr>
              <w:pStyle w:val="14"/>
              <w:spacing w:before="18" w:line="273" w:lineRule="exact"/>
              <w:ind w:left="443" w:right="435"/>
              <w:jc w:val="center"/>
              <w:rPr>
                <w:rFonts w:ascii="Times New Roman"/>
                <w:sz w:val="24"/>
              </w:rPr>
            </w:pPr>
            <w:r>
              <w:rPr>
                <w:rFonts w:ascii="Times New Roman"/>
                <w:sz w:val="24"/>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80" w:type="dxa"/>
          </w:tcPr>
          <w:p>
            <w:pPr>
              <w:pStyle w:val="14"/>
              <w:spacing w:before="18" w:line="273" w:lineRule="exact"/>
              <w:ind w:left="279" w:right="270"/>
              <w:jc w:val="center"/>
              <w:rPr>
                <w:rFonts w:ascii="Times New Roman"/>
                <w:sz w:val="24"/>
              </w:rPr>
            </w:pPr>
            <w:r>
              <w:rPr>
                <w:rFonts w:ascii="Times New Roman"/>
                <w:sz w:val="24"/>
              </w:rPr>
              <w:t>14</w:t>
            </w:r>
          </w:p>
        </w:tc>
        <w:tc>
          <w:tcPr>
            <w:tcW w:w="2041" w:type="dxa"/>
          </w:tcPr>
          <w:p>
            <w:pPr>
              <w:pStyle w:val="14"/>
              <w:spacing w:before="2" w:line="289" w:lineRule="exact"/>
              <w:ind w:left="279" w:right="271"/>
              <w:jc w:val="center"/>
              <w:rPr>
                <w:sz w:val="24"/>
              </w:rPr>
            </w:pPr>
            <w:r>
              <w:rPr>
                <w:sz w:val="24"/>
              </w:rPr>
              <w:t>泰乐水管</w:t>
            </w:r>
          </w:p>
        </w:tc>
        <w:tc>
          <w:tcPr>
            <w:tcW w:w="1966" w:type="dxa"/>
          </w:tcPr>
          <w:p>
            <w:pPr>
              <w:pStyle w:val="14"/>
              <w:spacing w:before="18" w:line="273" w:lineRule="exact"/>
              <w:ind w:left="469" w:right="475"/>
              <w:jc w:val="center"/>
              <w:rPr>
                <w:rFonts w:ascii="Times New Roman" w:hAnsi="Times New Roman"/>
                <w:sz w:val="24"/>
              </w:rPr>
            </w:pPr>
            <w:r>
              <w:rPr>
                <w:rFonts w:ascii="Times New Roman" w:hAnsi="Times New Roman"/>
                <w:sz w:val="24"/>
              </w:rPr>
              <w:t>6’’</w:t>
            </w:r>
          </w:p>
        </w:tc>
        <w:tc>
          <w:tcPr>
            <w:tcW w:w="1358" w:type="dxa"/>
          </w:tcPr>
          <w:p>
            <w:pPr>
              <w:pStyle w:val="14"/>
              <w:spacing w:before="2" w:line="289" w:lineRule="exact"/>
              <w:ind w:left="298" w:right="289"/>
              <w:jc w:val="center"/>
              <w:rPr>
                <w:sz w:val="24"/>
              </w:rPr>
            </w:pPr>
            <w:r>
              <w:rPr>
                <w:sz w:val="24"/>
              </w:rPr>
              <w:t>碳钢</w:t>
            </w:r>
          </w:p>
        </w:tc>
        <w:tc>
          <w:tcPr>
            <w:tcW w:w="2076" w:type="dxa"/>
          </w:tcPr>
          <w:p>
            <w:pPr>
              <w:pStyle w:val="14"/>
              <w:spacing w:before="18" w:line="273" w:lineRule="exact"/>
              <w:ind w:left="443" w:right="435"/>
              <w:jc w:val="center"/>
              <w:rPr>
                <w:rFonts w:ascii="Times New Roman"/>
                <w:sz w:val="24"/>
              </w:rPr>
            </w:pPr>
            <w:r>
              <w:rPr>
                <w:rFonts w:ascii="Times New Roman"/>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80" w:type="dxa"/>
          </w:tcPr>
          <w:p>
            <w:pPr>
              <w:pStyle w:val="14"/>
              <w:spacing w:before="18" w:line="273" w:lineRule="exact"/>
              <w:ind w:left="279" w:right="270"/>
              <w:jc w:val="center"/>
              <w:rPr>
                <w:rFonts w:ascii="Times New Roman"/>
                <w:sz w:val="24"/>
              </w:rPr>
            </w:pPr>
            <w:r>
              <w:rPr>
                <w:rFonts w:ascii="Times New Roman"/>
                <w:sz w:val="24"/>
              </w:rPr>
              <w:t>15</w:t>
            </w:r>
          </w:p>
        </w:tc>
        <w:tc>
          <w:tcPr>
            <w:tcW w:w="2041" w:type="dxa"/>
          </w:tcPr>
          <w:p>
            <w:pPr>
              <w:pStyle w:val="14"/>
              <w:spacing w:before="2" w:line="289" w:lineRule="exact"/>
              <w:ind w:left="279" w:right="271"/>
              <w:jc w:val="center"/>
              <w:rPr>
                <w:sz w:val="24"/>
              </w:rPr>
            </w:pPr>
            <w:r>
              <w:rPr>
                <w:sz w:val="24"/>
              </w:rPr>
              <w:t>泰乐水管</w:t>
            </w:r>
          </w:p>
        </w:tc>
        <w:tc>
          <w:tcPr>
            <w:tcW w:w="1966" w:type="dxa"/>
          </w:tcPr>
          <w:p>
            <w:pPr>
              <w:pStyle w:val="14"/>
              <w:spacing w:before="18" w:line="273" w:lineRule="exact"/>
              <w:ind w:left="469" w:right="475"/>
              <w:jc w:val="center"/>
              <w:rPr>
                <w:rFonts w:ascii="Times New Roman" w:hAnsi="Times New Roman"/>
                <w:sz w:val="24"/>
              </w:rPr>
            </w:pPr>
            <w:r>
              <w:rPr>
                <w:rFonts w:ascii="Times New Roman" w:hAnsi="Times New Roman"/>
                <w:sz w:val="24"/>
              </w:rPr>
              <w:t>8’’</w:t>
            </w:r>
          </w:p>
        </w:tc>
        <w:tc>
          <w:tcPr>
            <w:tcW w:w="1358" w:type="dxa"/>
          </w:tcPr>
          <w:p>
            <w:pPr>
              <w:pStyle w:val="14"/>
              <w:spacing w:before="2" w:line="289" w:lineRule="exact"/>
              <w:ind w:left="298" w:right="289"/>
              <w:jc w:val="center"/>
              <w:rPr>
                <w:sz w:val="24"/>
              </w:rPr>
            </w:pPr>
            <w:r>
              <w:rPr>
                <w:sz w:val="24"/>
              </w:rPr>
              <w:t>碳钢</w:t>
            </w:r>
          </w:p>
        </w:tc>
        <w:tc>
          <w:tcPr>
            <w:tcW w:w="2076" w:type="dxa"/>
          </w:tcPr>
          <w:p>
            <w:pPr>
              <w:pStyle w:val="14"/>
              <w:spacing w:before="18" w:line="273" w:lineRule="exact"/>
              <w:ind w:left="443" w:right="435"/>
              <w:jc w:val="center"/>
              <w:rPr>
                <w:rFonts w:ascii="Times New Roman"/>
                <w:sz w:val="24"/>
              </w:rPr>
            </w:pPr>
            <w:r>
              <w:rPr>
                <w:rFonts w:ascii="Times New Roman"/>
                <w:sz w:val="24"/>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80" w:type="dxa"/>
          </w:tcPr>
          <w:p>
            <w:pPr>
              <w:pStyle w:val="14"/>
              <w:spacing w:before="18" w:line="273" w:lineRule="exact"/>
              <w:ind w:left="279" w:right="270"/>
              <w:jc w:val="center"/>
              <w:rPr>
                <w:rFonts w:ascii="Times New Roman"/>
                <w:sz w:val="24"/>
              </w:rPr>
            </w:pPr>
            <w:r>
              <w:rPr>
                <w:rFonts w:ascii="Times New Roman"/>
                <w:sz w:val="24"/>
              </w:rPr>
              <w:t>16</w:t>
            </w:r>
          </w:p>
        </w:tc>
        <w:tc>
          <w:tcPr>
            <w:tcW w:w="2041" w:type="dxa"/>
          </w:tcPr>
          <w:p>
            <w:pPr>
              <w:pStyle w:val="14"/>
              <w:spacing w:before="2" w:line="289" w:lineRule="exact"/>
              <w:ind w:left="279" w:right="271"/>
              <w:jc w:val="center"/>
              <w:rPr>
                <w:sz w:val="24"/>
              </w:rPr>
            </w:pPr>
            <w:r>
              <w:rPr>
                <w:sz w:val="24"/>
              </w:rPr>
              <w:t>空气管</w:t>
            </w:r>
          </w:p>
        </w:tc>
        <w:tc>
          <w:tcPr>
            <w:tcW w:w="1966" w:type="dxa"/>
          </w:tcPr>
          <w:p>
            <w:pPr>
              <w:pStyle w:val="14"/>
              <w:spacing w:before="18" w:line="273" w:lineRule="exact"/>
              <w:ind w:left="469" w:right="475"/>
              <w:jc w:val="center"/>
              <w:rPr>
                <w:rFonts w:ascii="Times New Roman" w:hAnsi="Times New Roman"/>
                <w:sz w:val="24"/>
              </w:rPr>
            </w:pPr>
            <w:r>
              <w:rPr>
                <w:rFonts w:ascii="Times New Roman" w:hAnsi="Times New Roman"/>
                <w:sz w:val="24"/>
              </w:rPr>
              <w:t>2’’</w:t>
            </w:r>
          </w:p>
        </w:tc>
        <w:tc>
          <w:tcPr>
            <w:tcW w:w="1358" w:type="dxa"/>
          </w:tcPr>
          <w:p>
            <w:pPr>
              <w:pStyle w:val="14"/>
              <w:spacing w:before="2" w:line="289" w:lineRule="exact"/>
              <w:ind w:left="298" w:right="289"/>
              <w:jc w:val="center"/>
              <w:rPr>
                <w:sz w:val="24"/>
              </w:rPr>
            </w:pPr>
            <w:r>
              <w:rPr>
                <w:sz w:val="24"/>
              </w:rPr>
              <w:t>碳钢</w:t>
            </w:r>
          </w:p>
        </w:tc>
        <w:tc>
          <w:tcPr>
            <w:tcW w:w="2076" w:type="dxa"/>
          </w:tcPr>
          <w:p>
            <w:pPr>
              <w:pStyle w:val="14"/>
              <w:spacing w:before="18" w:line="273" w:lineRule="exact"/>
              <w:ind w:left="443" w:right="435"/>
              <w:jc w:val="center"/>
              <w:rPr>
                <w:rFonts w:ascii="Times New Roman"/>
                <w:sz w:val="24"/>
              </w:rPr>
            </w:pPr>
            <w:r>
              <w:rPr>
                <w:rFonts w:ascii="Times New Roman"/>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80" w:type="dxa"/>
            <w:tcBorders>
              <w:bottom w:val="single" w:color="000000" w:sz="6" w:space="0"/>
            </w:tcBorders>
          </w:tcPr>
          <w:p>
            <w:pPr>
              <w:pStyle w:val="14"/>
              <w:spacing w:before="18" w:line="271" w:lineRule="exact"/>
              <w:ind w:left="279" w:right="270"/>
              <w:jc w:val="center"/>
              <w:rPr>
                <w:rFonts w:ascii="Times New Roman"/>
                <w:sz w:val="24"/>
              </w:rPr>
            </w:pPr>
            <w:r>
              <w:rPr>
                <w:rFonts w:ascii="Times New Roman"/>
                <w:sz w:val="24"/>
              </w:rPr>
              <w:t>17</w:t>
            </w:r>
          </w:p>
        </w:tc>
        <w:tc>
          <w:tcPr>
            <w:tcW w:w="2041" w:type="dxa"/>
            <w:tcBorders>
              <w:bottom w:val="single" w:color="000000" w:sz="6" w:space="0"/>
            </w:tcBorders>
          </w:tcPr>
          <w:p>
            <w:pPr>
              <w:pStyle w:val="14"/>
              <w:spacing w:before="2" w:line="287" w:lineRule="exact"/>
              <w:ind w:left="279" w:right="271"/>
              <w:jc w:val="center"/>
              <w:rPr>
                <w:sz w:val="24"/>
              </w:rPr>
            </w:pPr>
            <w:r>
              <w:rPr>
                <w:sz w:val="24"/>
              </w:rPr>
              <w:t>酸管道</w:t>
            </w:r>
          </w:p>
        </w:tc>
        <w:tc>
          <w:tcPr>
            <w:tcW w:w="1966" w:type="dxa"/>
            <w:tcBorders>
              <w:bottom w:val="single" w:color="000000" w:sz="6" w:space="0"/>
            </w:tcBorders>
          </w:tcPr>
          <w:p>
            <w:pPr>
              <w:pStyle w:val="14"/>
              <w:spacing w:before="18" w:line="271" w:lineRule="exact"/>
              <w:ind w:left="469" w:right="475"/>
              <w:jc w:val="center"/>
              <w:rPr>
                <w:rFonts w:ascii="Times New Roman" w:hAnsi="Times New Roman"/>
                <w:sz w:val="24"/>
              </w:rPr>
            </w:pPr>
            <w:r>
              <w:rPr>
                <w:rFonts w:ascii="Times New Roman" w:hAnsi="Times New Roman"/>
                <w:sz w:val="24"/>
              </w:rPr>
              <w:t>2’’</w:t>
            </w:r>
          </w:p>
        </w:tc>
        <w:tc>
          <w:tcPr>
            <w:tcW w:w="1358" w:type="dxa"/>
            <w:tcBorders>
              <w:bottom w:val="single" w:color="000000" w:sz="6" w:space="0"/>
            </w:tcBorders>
          </w:tcPr>
          <w:p>
            <w:pPr>
              <w:pStyle w:val="14"/>
              <w:spacing w:before="2" w:line="287" w:lineRule="exact"/>
              <w:ind w:left="298" w:right="289"/>
              <w:jc w:val="center"/>
              <w:rPr>
                <w:sz w:val="24"/>
              </w:rPr>
            </w:pPr>
            <w:r>
              <w:rPr>
                <w:sz w:val="24"/>
              </w:rPr>
              <w:t>碳钢</w:t>
            </w:r>
          </w:p>
        </w:tc>
        <w:tc>
          <w:tcPr>
            <w:tcW w:w="2076" w:type="dxa"/>
            <w:tcBorders>
              <w:bottom w:val="single" w:color="000000" w:sz="6" w:space="0"/>
            </w:tcBorders>
          </w:tcPr>
          <w:p>
            <w:pPr>
              <w:pStyle w:val="14"/>
              <w:spacing w:before="18" w:line="271" w:lineRule="exact"/>
              <w:ind w:left="443" w:right="435"/>
              <w:jc w:val="center"/>
              <w:rPr>
                <w:rFonts w:ascii="Times New Roman"/>
                <w:sz w:val="24"/>
              </w:rPr>
            </w:pPr>
            <w:r>
              <w:rPr>
                <w:rFonts w:ascii="Times New Roman"/>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80" w:type="dxa"/>
            <w:tcBorders>
              <w:top w:val="single" w:color="000000" w:sz="6" w:space="0"/>
            </w:tcBorders>
          </w:tcPr>
          <w:p>
            <w:pPr>
              <w:pStyle w:val="14"/>
              <w:spacing w:before="18" w:line="273" w:lineRule="exact"/>
              <w:ind w:left="279" w:right="270"/>
              <w:jc w:val="center"/>
              <w:rPr>
                <w:rFonts w:ascii="Times New Roman"/>
                <w:sz w:val="24"/>
              </w:rPr>
            </w:pPr>
            <w:r>
              <w:rPr>
                <w:rFonts w:ascii="Times New Roman"/>
                <w:sz w:val="24"/>
              </w:rPr>
              <w:t>18</w:t>
            </w:r>
          </w:p>
        </w:tc>
        <w:tc>
          <w:tcPr>
            <w:tcW w:w="2041" w:type="dxa"/>
            <w:tcBorders>
              <w:top w:val="single" w:color="000000" w:sz="6" w:space="0"/>
            </w:tcBorders>
          </w:tcPr>
          <w:p>
            <w:pPr>
              <w:pStyle w:val="14"/>
              <w:spacing w:before="2" w:line="289" w:lineRule="exact"/>
              <w:ind w:left="279" w:right="271"/>
              <w:jc w:val="center"/>
              <w:rPr>
                <w:sz w:val="24"/>
              </w:rPr>
            </w:pPr>
            <w:r>
              <w:rPr>
                <w:sz w:val="24"/>
              </w:rPr>
              <w:t>三化管道</w:t>
            </w:r>
          </w:p>
        </w:tc>
        <w:tc>
          <w:tcPr>
            <w:tcW w:w="1966" w:type="dxa"/>
            <w:tcBorders>
              <w:top w:val="single" w:color="000000" w:sz="6" w:space="0"/>
            </w:tcBorders>
          </w:tcPr>
          <w:p>
            <w:pPr>
              <w:pStyle w:val="14"/>
              <w:spacing w:before="18" w:line="273" w:lineRule="exact"/>
              <w:ind w:left="469" w:right="475"/>
              <w:jc w:val="center"/>
              <w:rPr>
                <w:rFonts w:ascii="Times New Roman" w:hAnsi="Times New Roman"/>
                <w:sz w:val="24"/>
              </w:rPr>
            </w:pPr>
            <w:r>
              <w:rPr>
                <w:rFonts w:ascii="Times New Roman" w:hAnsi="Times New Roman"/>
                <w:sz w:val="24"/>
              </w:rPr>
              <w:t>2’’</w:t>
            </w:r>
          </w:p>
        </w:tc>
        <w:tc>
          <w:tcPr>
            <w:tcW w:w="1358" w:type="dxa"/>
            <w:tcBorders>
              <w:top w:val="single" w:color="000000" w:sz="6" w:space="0"/>
            </w:tcBorders>
          </w:tcPr>
          <w:p>
            <w:pPr>
              <w:pStyle w:val="14"/>
              <w:spacing w:before="2" w:line="289" w:lineRule="exact"/>
              <w:ind w:left="298" w:right="289"/>
              <w:jc w:val="center"/>
              <w:rPr>
                <w:sz w:val="24"/>
              </w:rPr>
            </w:pPr>
            <w:r>
              <w:rPr>
                <w:sz w:val="24"/>
              </w:rPr>
              <w:t>碳钢</w:t>
            </w:r>
          </w:p>
        </w:tc>
        <w:tc>
          <w:tcPr>
            <w:tcW w:w="2076" w:type="dxa"/>
            <w:tcBorders>
              <w:top w:val="single" w:color="000000" w:sz="6" w:space="0"/>
            </w:tcBorders>
          </w:tcPr>
          <w:p>
            <w:pPr>
              <w:pStyle w:val="14"/>
              <w:spacing w:before="18" w:line="273" w:lineRule="exact"/>
              <w:ind w:left="443" w:right="435"/>
              <w:jc w:val="center"/>
              <w:rPr>
                <w:rFonts w:ascii="Times New Roman"/>
                <w:sz w:val="24"/>
              </w:rPr>
            </w:pPr>
            <w:r>
              <w:rPr>
                <w:rFonts w:ascii="Times New Roman"/>
                <w:sz w:val="24"/>
              </w:rPr>
              <w:t>200</w:t>
            </w:r>
          </w:p>
        </w:tc>
      </w:tr>
    </w:tbl>
    <w:p>
      <w:pPr>
        <w:pStyle w:val="5"/>
        <w:ind w:left="0"/>
        <w:rPr>
          <w:sz w:val="26"/>
        </w:rPr>
      </w:pPr>
    </w:p>
    <w:p>
      <w:pPr>
        <w:pStyle w:val="5"/>
        <w:spacing w:before="11"/>
        <w:ind w:left="0"/>
        <w:rPr>
          <w:sz w:val="26"/>
        </w:rPr>
      </w:pPr>
    </w:p>
    <w:p>
      <w:pPr>
        <w:pStyle w:val="4"/>
        <w:numPr>
          <w:ilvl w:val="2"/>
          <w:numId w:val="4"/>
        </w:numPr>
        <w:tabs>
          <w:tab w:val="left" w:pos="1392"/>
        </w:tabs>
        <w:spacing w:before="0" w:after="0" w:line="240" w:lineRule="auto"/>
        <w:ind w:left="1391" w:right="0" w:hanging="632"/>
        <w:jc w:val="left"/>
      </w:pPr>
      <w:bookmarkStart w:id="17" w:name="_TOC_250042"/>
      <w:bookmarkEnd w:id="17"/>
      <w:r>
        <w:t>原有生产产品情况</w:t>
      </w:r>
    </w:p>
    <w:p>
      <w:pPr>
        <w:pStyle w:val="5"/>
        <w:spacing w:before="5"/>
        <w:ind w:left="0"/>
        <w:rPr>
          <w:b/>
          <w:sz w:val="21"/>
        </w:rPr>
      </w:pPr>
    </w:p>
    <w:tbl>
      <w:tblPr>
        <w:tblStyle w:val="10"/>
        <w:tblW w:w="0" w:type="auto"/>
        <w:tblInd w:w="9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7"/>
        <w:gridCol w:w="2540"/>
        <w:gridCol w:w="1599"/>
        <w:gridCol w:w="2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1" w:hRule="atLeast"/>
        </w:trPr>
        <w:tc>
          <w:tcPr>
            <w:tcW w:w="917" w:type="dxa"/>
          </w:tcPr>
          <w:p>
            <w:pPr>
              <w:pStyle w:val="14"/>
              <w:spacing w:before="173"/>
              <w:ind w:left="228" w:right="219"/>
              <w:jc w:val="center"/>
              <w:rPr>
                <w:sz w:val="21"/>
              </w:rPr>
            </w:pPr>
            <w:r>
              <w:rPr>
                <w:sz w:val="21"/>
              </w:rPr>
              <w:t>序号</w:t>
            </w:r>
          </w:p>
        </w:tc>
        <w:tc>
          <w:tcPr>
            <w:tcW w:w="2540" w:type="dxa"/>
          </w:tcPr>
          <w:p>
            <w:pPr>
              <w:pStyle w:val="14"/>
              <w:tabs>
                <w:tab w:val="left" w:pos="638"/>
              </w:tabs>
              <w:spacing w:before="173"/>
              <w:ind w:left="7"/>
              <w:jc w:val="center"/>
              <w:rPr>
                <w:sz w:val="21"/>
              </w:rPr>
            </w:pPr>
            <w:r>
              <w:rPr>
                <w:sz w:val="21"/>
              </w:rPr>
              <w:t>名</w:t>
            </w:r>
            <w:r>
              <w:rPr>
                <w:sz w:val="21"/>
              </w:rPr>
              <w:tab/>
            </w:r>
            <w:r>
              <w:rPr>
                <w:sz w:val="21"/>
              </w:rPr>
              <w:t>称</w:t>
            </w:r>
          </w:p>
        </w:tc>
        <w:tc>
          <w:tcPr>
            <w:tcW w:w="1599" w:type="dxa"/>
          </w:tcPr>
          <w:p>
            <w:pPr>
              <w:pStyle w:val="14"/>
              <w:spacing w:before="11" w:line="300" w:lineRule="atLeast"/>
              <w:ind w:left="587" w:right="127" w:hanging="449"/>
              <w:rPr>
                <w:sz w:val="21"/>
              </w:rPr>
            </w:pPr>
            <w:r>
              <w:rPr>
                <w:sz w:val="21"/>
              </w:rPr>
              <w:t>生产规模（吨</w:t>
            </w:r>
            <w:r>
              <w:rPr>
                <w:rFonts w:ascii="Times New Roman" w:eastAsia="Times New Roman"/>
                <w:sz w:val="21"/>
              </w:rPr>
              <w:t xml:space="preserve">/ </w:t>
            </w:r>
            <w:r>
              <w:rPr>
                <w:sz w:val="21"/>
              </w:rPr>
              <w:t>年）</w:t>
            </w:r>
          </w:p>
        </w:tc>
        <w:tc>
          <w:tcPr>
            <w:tcW w:w="2984" w:type="dxa"/>
          </w:tcPr>
          <w:p>
            <w:pPr>
              <w:pStyle w:val="14"/>
              <w:tabs>
                <w:tab w:val="left" w:pos="639"/>
              </w:tabs>
              <w:spacing w:before="173"/>
              <w:ind w:left="8"/>
              <w:jc w:val="center"/>
              <w:rPr>
                <w:sz w:val="21"/>
              </w:rPr>
            </w:pPr>
            <w:r>
              <w:rPr>
                <w:sz w:val="21"/>
              </w:rPr>
              <w:t>备</w:t>
            </w:r>
            <w:r>
              <w:rPr>
                <w:sz w:val="21"/>
              </w:rPr>
              <w:tab/>
            </w:r>
            <w:r>
              <w:rPr>
                <w:sz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917" w:type="dxa"/>
          </w:tcPr>
          <w:p>
            <w:pPr>
              <w:pStyle w:val="14"/>
              <w:spacing w:before="144"/>
              <w:ind w:left="9"/>
              <w:jc w:val="center"/>
              <w:rPr>
                <w:rFonts w:ascii="Times New Roman"/>
                <w:sz w:val="21"/>
              </w:rPr>
            </w:pPr>
            <w:r>
              <w:rPr>
                <w:rFonts w:ascii="Times New Roman"/>
                <w:w w:val="100"/>
                <w:sz w:val="21"/>
              </w:rPr>
              <w:t>1</w:t>
            </w:r>
          </w:p>
        </w:tc>
        <w:tc>
          <w:tcPr>
            <w:tcW w:w="2540" w:type="dxa"/>
          </w:tcPr>
          <w:p>
            <w:pPr>
              <w:pStyle w:val="14"/>
              <w:spacing w:before="130"/>
              <w:ind w:left="5"/>
              <w:jc w:val="center"/>
              <w:rPr>
                <w:sz w:val="21"/>
              </w:rPr>
            </w:pPr>
            <w:r>
              <w:rPr>
                <w:sz w:val="21"/>
              </w:rPr>
              <w:t>磷化铝原药</w:t>
            </w:r>
          </w:p>
        </w:tc>
        <w:tc>
          <w:tcPr>
            <w:tcW w:w="1599" w:type="dxa"/>
          </w:tcPr>
          <w:p>
            <w:pPr>
              <w:pStyle w:val="14"/>
              <w:spacing w:before="144"/>
              <w:ind w:left="621" w:right="613"/>
              <w:jc w:val="center"/>
              <w:rPr>
                <w:rFonts w:ascii="Times New Roman"/>
                <w:sz w:val="21"/>
              </w:rPr>
            </w:pPr>
            <w:r>
              <w:rPr>
                <w:rFonts w:ascii="Times New Roman"/>
                <w:sz w:val="21"/>
              </w:rPr>
              <w:t>800</w:t>
            </w:r>
          </w:p>
        </w:tc>
        <w:tc>
          <w:tcPr>
            <w:tcW w:w="2984" w:type="dxa"/>
          </w:tcPr>
          <w:p>
            <w:pPr>
              <w:pStyle w:val="14"/>
              <w:rPr>
                <w:rFonts w:ascii="Times New Roman"/>
                <w:sz w:val="22"/>
              </w:rPr>
            </w:pPr>
          </w:p>
        </w:tc>
      </w:tr>
    </w:tbl>
    <w:p>
      <w:pPr>
        <w:spacing w:after="0"/>
        <w:rPr>
          <w:rFonts w:ascii="Times New Roman"/>
          <w:sz w:val="22"/>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11"/>
        <w:ind w:left="0"/>
        <w:rPr>
          <w:b/>
          <w:sz w:val="4"/>
        </w:rPr>
      </w:pPr>
    </w:p>
    <w:tbl>
      <w:tblPr>
        <w:tblStyle w:val="10"/>
        <w:tblW w:w="0" w:type="auto"/>
        <w:tblInd w:w="9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7"/>
        <w:gridCol w:w="2540"/>
        <w:gridCol w:w="1599"/>
        <w:gridCol w:w="2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917" w:type="dxa"/>
          </w:tcPr>
          <w:p>
            <w:pPr>
              <w:pStyle w:val="14"/>
              <w:spacing w:before="145"/>
              <w:ind w:left="9"/>
              <w:jc w:val="center"/>
              <w:rPr>
                <w:rFonts w:ascii="Times New Roman"/>
                <w:sz w:val="21"/>
              </w:rPr>
            </w:pPr>
            <w:r>
              <w:rPr>
                <w:rFonts w:ascii="Times New Roman"/>
                <w:w w:val="100"/>
                <w:sz w:val="21"/>
              </w:rPr>
              <w:t>2</w:t>
            </w:r>
          </w:p>
        </w:tc>
        <w:tc>
          <w:tcPr>
            <w:tcW w:w="2540" w:type="dxa"/>
          </w:tcPr>
          <w:p>
            <w:pPr>
              <w:pStyle w:val="14"/>
              <w:spacing w:before="131"/>
              <w:ind w:left="5"/>
              <w:jc w:val="center"/>
              <w:rPr>
                <w:sz w:val="21"/>
              </w:rPr>
            </w:pPr>
            <w:r>
              <w:rPr>
                <w:sz w:val="21"/>
              </w:rPr>
              <w:t>磷化铝片剂</w:t>
            </w:r>
          </w:p>
        </w:tc>
        <w:tc>
          <w:tcPr>
            <w:tcW w:w="1599" w:type="dxa"/>
          </w:tcPr>
          <w:p>
            <w:pPr>
              <w:pStyle w:val="14"/>
              <w:spacing w:before="145"/>
              <w:ind w:left="587"/>
              <w:rPr>
                <w:rFonts w:ascii="Times New Roman"/>
                <w:sz w:val="21"/>
              </w:rPr>
            </w:pPr>
            <w:r>
              <w:rPr>
                <w:rFonts w:ascii="Times New Roman"/>
                <w:sz w:val="21"/>
              </w:rPr>
              <w:t>1600</w:t>
            </w:r>
          </w:p>
        </w:tc>
        <w:tc>
          <w:tcPr>
            <w:tcW w:w="2984" w:type="dxa"/>
          </w:tcPr>
          <w:p>
            <w:pPr>
              <w:pStyle w:val="14"/>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17" w:type="dxa"/>
          </w:tcPr>
          <w:p>
            <w:pPr>
              <w:pStyle w:val="14"/>
              <w:spacing w:before="151"/>
              <w:ind w:left="9"/>
              <w:jc w:val="center"/>
              <w:rPr>
                <w:rFonts w:ascii="Times New Roman"/>
                <w:sz w:val="21"/>
              </w:rPr>
            </w:pPr>
            <w:r>
              <w:rPr>
                <w:rFonts w:ascii="Times New Roman"/>
                <w:w w:val="100"/>
                <w:sz w:val="21"/>
              </w:rPr>
              <w:t>3</w:t>
            </w:r>
          </w:p>
        </w:tc>
        <w:tc>
          <w:tcPr>
            <w:tcW w:w="2540" w:type="dxa"/>
          </w:tcPr>
          <w:p>
            <w:pPr>
              <w:pStyle w:val="14"/>
              <w:spacing w:before="138"/>
              <w:ind w:left="5"/>
              <w:jc w:val="center"/>
              <w:rPr>
                <w:rFonts w:ascii="Times New Roman" w:eastAsia="Times New Roman"/>
                <w:sz w:val="21"/>
              </w:rPr>
            </w:pPr>
            <w:r>
              <w:rPr>
                <w:sz w:val="21"/>
              </w:rPr>
              <w:t xml:space="preserve">磷酸 </w:t>
            </w:r>
            <w:r>
              <w:rPr>
                <w:rFonts w:ascii="Times New Roman" w:eastAsia="Times New Roman"/>
                <w:sz w:val="21"/>
              </w:rPr>
              <w:t>20%</w:t>
            </w:r>
          </w:p>
        </w:tc>
        <w:tc>
          <w:tcPr>
            <w:tcW w:w="1599" w:type="dxa"/>
          </w:tcPr>
          <w:p>
            <w:pPr>
              <w:pStyle w:val="14"/>
              <w:spacing w:before="151"/>
              <w:ind w:left="640"/>
              <w:rPr>
                <w:rFonts w:ascii="Times New Roman"/>
                <w:sz w:val="21"/>
              </w:rPr>
            </w:pPr>
            <w:r>
              <w:rPr>
                <w:rFonts w:ascii="Times New Roman"/>
                <w:sz w:val="21"/>
              </w:rPr>
              <w:t>500</w:t>
            </w:r>
          </w:p>
        </w:tc>
        <w:tc>
          <w:tcPr>
            <w:tcW w:w="2984" w:type="dxa"/>
          </w:tcPr>
          <w:p>
            <w:pPr>
              <w:pStyle w:val="14"/>
              <w:spacing w:before="138"/>
              <w:ind w:left="9"/>
              <w:jc w:val="center"/>
              <w:rPr>
                <w:sz w:val="21"/>
              </w:rPr>
            </w:pPr>
            <w:r>
              <w:rPr>
                <w:sz w:val="21"/>
              </w:rPr>
              <w:t>副产品</w:t>
            </w:r>
          </w:p>
        </w:tc>
      </w:tr>
    </w:tbl>
    <w:p>
      <w:pPr>
        <w:pStyle w:val="5"/>
        <w:ind w:left="0"/>
        <w:rPr>
          <w:b/>
          <w:sz w:val="23"/>
        </w:rPr>
      </w:pPr>
    </w:p>
    <w:p>
      <w:pPr>
        <w:pStyle w:val="13"/>
        <w:numPr>
          <w:ilvl w:val="2"/>
          <w:numId w:val="4"/>
        </w:numPr>
        <w:tabs>
          <w:tab w:val="left" w:pos="1392"/>
        </w:tabs>
        <w:spacing w:before="71" w:after="0" w:line="240" w:lineRule="auto"/>
        <w:ind w:left="1391" w:right="0" w:hanging="632"/>
        <w:jc w:val="left"/>
        <w:rPr>
          <w:b/>
          <w:sz w:val="28"/>
        </w:rPr>
      </w:pPr>
      <w:bookmarkStart w:id="18" w:name="_TOC_250041"/>
      <w:bookmarkEnd w:id="18"/>
      <w:r>
        <w:rPr>
          <w:b/>
          <w:sz w:val="28"/>
        </w:rPr>
        <w:t>现场勘察情况</w:t>
      </w:r>
    </w:p>
    <w:p>
      <w:pPr>
        <w:pStyle w:val="5"/>
        <w:spacing w:before="6"/>
        <w:ind w:left="0"/>
        <w:rPr>
          <w:b/>
          <w:sz w:val="29"/>
        </w:rPr>
      </w:pPr>
    </w:p>
    <w:p>
      <w:pPr>
        <w:pStyle w:val="5"/>
        <w:spacing w:line="321" w:lineRule="auto"/>
        <w:ind w:right="965" w:firstLine="559"/>
      </w:pPr>
      <w:r>
        <w:t>接到风险评估任务后，项目组组织专家对现场进行了实地调研和勘察，勘察主要情况如下：</w:t>
      </w:r>
    </w:p>
    <w:p>
      <w:pPr>
        <w:pStyle w:val="13"/>
        <w:numPr>
          <w:ilvl w:val="0"/>
          <w:numId w:val="5"/>
        </w:numPr>
        <w:tabs>
          <w:tab w:val="left" w:pos="1743"/>
        </w:tabs>
        <w:spacing w:before="0" w:after="0" w:line="321" w:lineRule="auto"/>
        <w:ind w:left="760" w:right="820" w:firstLine="559"/>
        <w:jc w:val="left"/>
        <w:rPr>
          <w:sz w:val="28"/>
        </w:rPr>
      </w:pPr>
      <w:r>
        <w:rPr>
          <w:spacing w:val="-3"/>
          <w:sz w:val="28"/>
        </w:rPr>
        <w:t>目前双菱化工、泰乐化工厂区自</w:t>
      </w:r>
      <w:r>
        <w:rPr>
          <w:rFonts w:ascii="Times New Roman" w:eastAsia="Times New Roman"/>
          <w:sz w:val="28"/>
        </w:rPr>
        <w:t>2017</w:t>
      </w:r>
      <w:r>
        <w:rPr>
          <w:spacing w:val="-4"/>
          <w:sz w:val="28"/>
        </w:rPr>
        <w:t>年停产，门卫处安排有</w:t>
      </w:r>
      <w:r>
        <w:rPr>
          <w:spacing w:val="-1"/>
          <w:sz w:val="28"/>
        </w:rPr>
        <w:t>人员进行</w:t>
      </w:r>
      <w:r>
        <w:rPr>
          <w:rFonts w:ascii="Times New Roman" w:eastAsia="Times New Roman"/>
          <w:sz w:val="28"/>
        </w:rPr>
        <w:t>24</w:t>
      </w:r>
      <w:r>
        <w:rPr>
          <w:spacing w:val="-3"/>
          <w:sz w:val="28"/>
        </w:rPr>
        <w:t>小时值守。</w:t>
      </w:r>
    </w:p>
    <w:p>
      <w:pPr>
        <w:pStyle w:val="13"/>
        <w:numPr>
          <w:ilvl w:val="0"/>
          <w:numId w:val="5"/>
        </w:numPr>
        <w:tabs>
          <w:tab w:val="left" w:pos="1743"/>
        </w:tabs>
        <w:spacing w:before="0" w:after="0" w:line="321" w:lineRule="auto"/>
        <w:ind w:left="760" w:right="824" w:firstLine="559"/>
        <w:jc w:val="left"/>
        <w:rPr>
          <w:sz w:val="28"/>
        </w:rPr>
      </w:pPr>
      <w:r>
        <w:rPr>
          <w:spacing w:val="-4"/>
          <w:sz w:val="28"/>
        </w:rPr>
        <w:t>目前厂区停电、停水、停气，企业的供水、供电设施已处于</w:t>
      </w:r>
      <w:r>
        <w:rPr>
          <w:spacing w:val="-3"/>
          <w:sz w:val="28"/>
        </w:rPr>
        <w:t>停用状态，其中暂未拆除清运的反应釜、储罐等设备设施内的物料已清空，放空无压力。</w:t>
      </w:r>
    </w:p>
    <w:p>
      <w:pPr>
        <w:pStyle w:val="13"/>
        <w:numPr>
          <w:ilvl w:val="0"/>
          <w:numId w:val="5"/>
        </w:numPr>
        <w:tabs>
          <w:tab w:val="left" w:pos="1743"/>
        </w:tabs>
        <w:spacing w:before="0" w:after="0" w:line="321" w:lineRule="auto"/>
        <w:ind w:left="760" w:right="824" w:firstLine="559"/>
        <w:jc w:val="left"/>
        <w:rPr>
          <w:sz w:val="28"/>
        </w:rPr>
      </w:pPr>
      <w:r>
        <w:rPr>
          <w:spacing w:val="-4"/>
          <w:sz w:val="28"/>
        </w:rPr>
        <w:t>根据企业现场陪同技术人员介绍，所有物料储罐、管线均已</w:t>
      </w:r>
      <w:r>
        <w:rPr>
          <w:spacing w:val="-3"/>
          <w:sz w:val="28"/>
        </w:rPr>
        <w:t>清空，现场设备及配套管线大多已拆除清运出厂区，仍有部分设备未进行拆除，现场现已进行统计核对。从现场情况看，部分储罐、管线等设备设施均处于封闭状态，未进行通风置换，项目组倾向于未拆除管线和设备设施内尚有残料余留未进行全面清理。</w:t>
      </w:r>
    </w:p>
    <w:p>
      <w:pPr>
        <w:pStyle w:val="13"/>
        <w:numPr>
          <w:ilvl w:val="0"/>
          <w:numId w:val="5"/>
        </w:numPr>
        <w:tabs>
          <w:tab w:val="left" w:pos="1743"/>
        </w:tabs>
        <w:spacing w:before="0" w:after="0" w:line="321" w:lineRule="auto"/>
        <w:ind w:left="760" w:right="824" w:firstLine="559"/>
        <w:jc w:val="left"/>
        <w:rPr>
          <w:sz w:val="28"/>
        </w:rPr>
      </w:pPr>
      <w:r>
        <w:rPr>
          <w:spacing w:val="-4"/>
          <w:sz w:val="28"/>
        </w:rPr>
        <w:t>厂区的排水沟盖板未开启，排水沟里的污泥、残料等未进行</w:t>
      </w:r>
      <w:r>
        <w:rPr>
          <w:sz w:val="28"/>
        </w:rPr>
        <w:t>清洗。</w:t>
      </w:r>
    </w:p>
    <w:p>
      <w:pPr>
        <w:spacing w:after="0" w:line="321" w:lineRule="auto"/>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ind w:left="0"/>
        <w:rPr>
          <w:sz w:val="20"/>
        </w:rPr>
      </w:pPr>
    </w:p>
    <w:p>
      <w:pPr>
        <w:pStyle w:val="5"/>
        <w:spacing w:before="11"/>
        <w:ind w:left="0"/>
        <w:rPr>
          <w:sz w:val="18"/>
        </w:rPr>
      </w:pPr>
    </w:p>
    <w:p>
      <w:pPr>
        <w:pStyle w:val="2"/>
        <w:ind w:left="670"/>
      </w:pPr>
      <w:bookmarkStart w:id="19" w:name="_TOC_250040"/>
      <w:bookmarkEnd w:id="19"/>
      <w:r>
        <w:t>三、拆除过程的危险、有害因素分析</w:t>
      </w:r>
    </w:p>
    <w:p>
      <w:pPr>
        <w:pStyle w:val="5"/>
        <w:spacing w:before="11"/>
        <w:ind w:left="0"/>
        <w:rPr>
          <w:b/>
          <w:sz w:val="41"/>
        </w:rPr>
      </w:pPr>
    </w:p>
    <w:p>
      <w:pPr>
        <w:pStyle w:val="3"/>
        <w:numPr>
          <w:ilvl w:val="1"/>
          <w:numId w:val="6"/>
        </w:numPr>
        <w:tabs>
          <w:tab w:val="left" w:pos="1241"/>
        </w:tabs>
        <w:spacing w:before="0" w:after="0" w:line="240" w:lineRule="auto"/>
        <w:ind w:left="1240" w:right="0" w:hanging="481"/>
        <w:jc w:val="left"/>
      </w:pPr>
      <w:bookmarkStart w:id="20" w:name="_TOC_250039"/>
      <w:bookmarkEnd w:id="20"/>
      <w:r>
        <w:t>本工程的安全风险特点</w:t>
      </w:r>
    </w:p>
    <w:p>
      <w:pPr>
        <w:pStyle w:val="5"/>
        <w:spacing w:before="2"/>
        <w:ind w:left="0"/>
        <w:rPr>
          <w:b/>
          <w:sz w:val="24"/>
        </w:rPr>
      </w:pPr>
    </w:p>
    <w:p>
      <w:pPr>
        <w:pStyle w:val="5"/>
        <w:spacing w:line="321" w:lineRule="auto"/>
        <w:ind w:right="960" w:firstLine="559"/>
        <w:jc w:val="both"/>
      </w:pPr>
      <w:r>
        <w:t>江苏双菱化工集团有限公司（含泰乐化工）设备拆除工程在设备、储罐、管线拆除过程中存在大量的隐患问题。本拆除项目工程主要有：（</w:t>
      </w:r>
      <w:r>
        <w:rPr>
          <w:rFonts w:ascii="Times New Roman" w:eastAsia="Times New Roman"/>
        </w:rPr>
        <w:t>1</w:t>
      </w:r>
      <w:r>
        <w:t>）拆除前期工作（设备管道清理、置换等）；（</w:t>
      </w:r>
      <w:r>
        <w:rPr>
          <w:rFonts w:ascii="Times New Roman" w:eastAsia="Times New Roman"/>
        </w:rPr>
        <w:t>2</w:t>
      </w:r>
      <w:r>
        <w:t>）设备、管道、电器等拆除工程。本设备拆除工程存在以下安全风险特点：</w:t>
      </w:r>
    </w:p>
    <w:p>
      <w:pPr>
        <w:pStyle w:val="13"/>
        <w:numPr>
          <w:ilvl w:val="2"/>
          <w:numId w:val="6"/>
        </w:numPr>
        <w:tabs>
          <w:tab w:val="left" w:pos="1743"/>
        </w:tabs>
        <w:spacing w:before="0" w:after="0" w:line="321" w:lineRule="auto"/>
        <w:ind w:left="760" w:right="822" w:firstLine="559"/>
        <w:jc w:val="left"/>
        <w:rPr>
          <w:sz w:val="28"/>
        </w:rPr>
      </w:pPr>
      <w:r>
        <w:rPr>
          <w:spacing w:val="-4"/>
          <w:sz w:val="28"/>
        </w:rPr>
        <w:t>本工程为厂区生产设备设施及配套公辅设施的拆除工程，从</w:t>
      </w:r>
      <w:r>
        <w:rPr>
          <w:spacing w:val="-3"/>
          <w:sz w:val="28"/>
        </w:rPr>
        <w:t>现场勘察情况来看，江苏双菱化工集团有限公司</w:t>
      </w:r>
      <w:r>
        <w:rPr>
          <w:sz w:val="28"/>
        </w:rPr>
        <w:t>（</w:t>
      </w:r>
      <w:r>
        <w:rPr>
          <w:spacing w:val="-2"/>
          <w:sz w:val="28"/>
        </w:rPr>
        <w:t>含泰乐化工</w:t>
      </w:r>
      <w:r>
        <w:rPr>
          <w:sz w:val="28"/>
        </w:rPr>
        <w:t>）设</w:t>
      </w:r>
      <w:r>
        <w:rPr>
          <w:spacing w:val="-3"/>
          <w:sz w:val="28"/>
        </w:rPr>
        <w:t>备设施已停用多年，作业人员对设备设施是否存有易燃、易爆、有毒有害的危险品残料判断不明，如果未进行充分的清洗、通风和置换就盲动开展拆除工作，极易引发火灾、爆炸事故。</w:t>
      </w:r>
    </w:p>
    <w:p>
      <w:pPr>
        <w:pStyle w:val="5"/>
        <w:spacing w:line="321" w:lineRule="auto"/>
        <w:ind w:right="963" w:firstLine="559"/>
        <w:jc w:val="both"/>
      </w:pPr>
      <w:r>
        <w:t>在清罐作业时，由于涉及到受限空间作业，由于罐内还存在甲苯等有毒有害的危险品，还可能导致人员中毒事故。江苏双菱化工集团有限公司（含泰乐化工）存在长时间残留物料的密闭管线，因为气温、腐蚀等因素影响，如果盲目开拆，极可能导致管线端口或存物料的急剧喷射甚至爆炸事故，从而造成人员伤亡。</w:t>
      </w:r>
    </w:p>
    <w:p>
      <w:pPr>
        <w:pStyle w:val="13"/>
        <w:numPr>
          <w:ilvl w:val="2"/>
          <w:numId w:val="6"/>
        </w:numPr>
        <w:tabs>
          <w:tab w:val="left" w:pos="1743"/>
        </w:tabs>
        <w:spacing w:before="0" w:after="0" w:line="321" w:lineRule="auto"/>
        <w:ind w:left="760" w:right="821" w:firstLine="559"/>
        <w:jc w:val="left"/>
        <w:rPr>
          <w:sz w:val="28"/>
        </w:rPr>
      </w:pPr>
      <w:r>
        <w:rPr>
          <w:spacing w:val="-4"/>
          <w:sz w:val="28"/>
        </w:rPr>
        <w:t>厂区排水沟盖板未开启，排水沟里的污泥，废弃物料未进行</w:t>
      </w:r>
      <w:r>
        <w:rPr>
          <w:spacing w:val="-3"/>
          <w:sz w:val="28"/>
        </w:rPr>
        <w:t>清洗，如果不对排水沟里的残料或污泥进行彻底清理和冲洗，在拆除过程中的产生的火花极有可能引燃地沟沼气，甚至在密闭的沼气集中区域引发爆炸事故。</w:t>
      </w:r>
    </w:p>
    <w:p>
      <w:pPr>
        <w:pStyle w:val="13"/>
        <w:numPr>
          <w:ilvl w:val="2"/>
          <w:numId w:val="6"/>
        </w:numPr>
        <w:tabs>
          <w:tab w:val="left" w:pos="1743"/>
        </w:tabs>
        <w:spacing w:before="0" w:after="0" w:line="321" w:lineRule="auto"/>
        <w:ind w:left="760" w:right="824" w:firstLine="559"/>
        <w:jc w:val="left"/>
        <w:rPr>
          <w:sz w:val="28"/>
        </w:rPr>
      </w:pPr>
      <w:r>
        <w:rPr>
          <w:spacing w:val="-4"/>
          <w:sz w:val="28"/>
        </w:rPr>
        <w:t>原有管线内的残料极有可能未进行吹扫和清洗，由于地下管</w:t>
      </w:r>
      <w:r>
        <w:rPr>
          <w:spacing w:val="-3"/>
          <w:sz w:val="28"/>
        </w:rPr>
        <w:t>线不易通风且不利于确认其内部物料残存情况，如果不进行充分的清洗、置换并采取必要的安全保护措施</w:t>
      </w:r>
      <w:r>
        <w:rPr>
          <w:sz w:val="28"/>
        </w:rPr>
        <w:t>（</w:t>
      </w:r>
      <w:r>
        <w:rPr>
          <w:spacing w:val="-3"/>
          <w:sz w:val="28"/>
        </w:rPr>
        <w:t>如管道内满水保护</w:t>
      </w:r>
      <w:r>
        <w:rPr>
          <w:sz w:val="28"/>
        </w:rPr>
        <w:t>）</w:t>
      </w:r>
      <w:r>
        <w:rPr>
          <w:spacing w:val="-2"/>
          <w:sz w:val="28"/>
        </w:rPr>
        <w:t>就盲</w:t>
      </w:r>
      <w:r>
        <w:rPr>
          <w:spacing w:val="-3"/>
          <w:sz w:val="28"/>
        </w:rPr>
        <w:t>动开展拆除工作，极有可能导致输送管线爆炸事故。</w:t>
      </w:r>
    </w:p>
    <w:p>
      <w:pPr>
        <w:pStyle w:val="13"/>
        <w:numPr>
          <w:ilvl w:val="2"/>
          <w:numId w:val="6"/>
        </w:numPr>
        <w:tabs>
          <w:tab w:val="left" w:pos="1743"/>
        </w:tabs>
        <w:spacing w:before="0" w:after="0" w:line="356" w:lineRule="exact"/>
        <w:ind w:left="1743" w:right="0" w:hanging="424"/>
        <w:jc w:val="left"/>
        <w:rPr>
          <w:sz w:val="28"/>
        </w:rPr>
      </w:pPr>
      <w:r>
        <w:rPr>
          <w:spacing w:val="-3"/>
          <w:sz w:val="28"/>
        </w:rPr>
        <w:t>清罐、清管、清沟作业产生的废水、污水、污泥等危害废物</w:t>
      </w:r>
    </w:p>
    <w:p>
      <w:pPr>
        <w:spacing w:after="0" w:line="356" w:lineRule="exact"/>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2"/>
        <w:ind w:left="0"/>
        <w:rPr>
          <w:sz w:val="8"/>
        </w:rPr>
      </w:pPr>
    </w:p>
    <w:p>
      <w:pPr>
        <w:pStyle w:val="5"/>
        <w:spacing w:before="62" w:line="321" w:lineRule="auto"/>
        <w:ind w:right="964"/>
      </w:pPr>
      <w:r>
        <w:t>如未得到妥善收集并送至有资质的单位进行处置，会导致严重的环境污染事故。</w:t>
      </w:r>
    </w:p>
    <w:p>
      <w:pPr>
        <w:pStyle w:val="13"/>
        <w:numPr>
          <w:ilvl w:val="2"/>
          <w:numId w:val="6"/>
        </w:numPr>
        <w:tabs>
          <w:tab w:val="left" w:pos="1743"/>
        </w:tabs>
        <w:spacing w:before="0" w:after="0" w:line="321" w:lineRule="auto"/>
        <w:ind w:left="760" w:right="824" w:firstLine="559"/>
        <w:jc w:val="left"/>
        <w:rPr>
          <w:sz w:val="28"/>
        </w:rPr>
      </w:pPr>
      <w:r>
        <w:rPr>
          <w:spacing w:val="-4"/>
          <w:sz w:val="28"/>
        </w:rPr>
        <w:t>在拆除施工过程中，项目在环境复杂多变，自身作业活动多</w:t>
      </w:r>
      <w:r>
        <w:rPr>
          <w:spacing w:val="-3"/>
          <w:sz w:val="28"/>
        </w:rPr>
        <w:t>样、施工条件多变的条件下施工，导致设备拆除工程活动整体包含的危险源大量集中，危险性特点多样。从施工作业特点和环境来看</w:t>
      </w:r>
    </w:p>
    <w:p>
      <w:pPr>
        <w:pStyle w:val="5"/>
        <w:spacing w:line="321" w:lineRule="auto"/>
        <w:ind w:right="967"/>
      </w:pPr>
      <w:r>
        <w:rPr>
          <w:spacing w:val="-4"/>
        </w:rPr>
        <w:t>，导致危险源密集、施工危险性增大的危险有害因素体现在以下几</w:t>
      </w:r>
      <w:r>
        <w:t>个方面：</w:t>
      </w:r>
    </w:p>
    <w:p>
      <w:pPr>
        <w:pStyle w:val="13"/>
        <w:numPr>
          <w:ilvl w:val="0"/>
          <w:numId w:val="7"/>
        </w:numPr>
        <w:tabs>
          <w:tab w:val="left" w:pos="2024"/>
        </w:tabs>
        <w:spacing w:before="0" w:after="0" w:line="321" w:lineRule="auto"/>
        <w:ind w:left="760" w:right="824" w:firstLine="559"/>
        <w:jc w:val="left"/>
        <w:rPr>
          <w:sz w:val="28"/>
        </w:rPr>
      </w:pPr>
      <w:r>
        <w:rPr>
          <w:spacing w:val="-4"/>
          <w:sz w:val="28"/>
        </w:rPr>
        <w:t>施工作业中露天作业时间长，作业量大，作业过程受气候</w:t>
      </w:r>
      <w:r>
        <w:rPr>
          <w:spacing w:val="-3"/>
          <w:sz w:val="28"/>
        </w:rPr>
        <w:t>条件影响大。据统计，在设备拆除工程作业中，露天作业量占总量的</w:t>
      </w:r>
      <w:r>
        <w:rPr>
          <w:rFonts w:ascii="Times New Roman" w:eastAsia="Times New Roman"/>
          <w:spacing w:val="-3"/>
          <w:sz w:val="28"/>
        </w:rPr>
        <w:t>90%</w:t>
      </w:r>
      <w:r>
        <w:rPr>
          <w:spacing w:val="-3"/>
          <w:sz w:val="28"/>
        </w:rPr>
        <w:t>以上，由于易受风、雨和雷电等恶劣自然环境的影响，从而导致施工危险性增大。</w:t>
      </w:r>
    </w:p>
    <w:p>
      <w:pPr>
        <w:pStyle w:val="13"/>
        <w:numPr>
          <w:ilvl w:val="0"/>
          <w:numId w:val="7"/>
        </w:numPr>
        <w:tabs>
          <w:tab w:val="left" w:pos="2024"/>
        </w:tabs>
        <w:spacing w:before="0" w:after="0" w:line="321" w:lineRule="auto"/>
        <w:ind w:left="760" w:right="821" w:firstLine="559"/>
        <w:jc w:val="left"/>
        <w:rPr>
          <w:sz w:val="28"/>
        </w:rPr>
      </w:pPr>
      <w:r>
        <w:rPr>
          <w:spacing w:val="-4"/>
          <w:sz w:val="28"/>
        </w:rPr>
        <w:t>设备拆除工程项目工序复杂，变化大。设备拆除工程项目</w:t>
      </w:r>
      <w:r>
        <w:rPr>
          <w:spacing w:val="-3"/>
          <w:sz w:val="28"/>
        </w:rPr>
        <w:t>从危险品清理确认、管线切割和储罐拆除到基础设施拆除等各阶段的工程内容均有所不同，各阶段施工工艺和施工方法也不尽相同。此外，作业环境也随时改变，其中隐藏众多的危险源，因其存在形式和形式原因各异，导致危险源的辨识困难，危险隐患增加。</w:t>
      </w:r>
    </w:p>
    <w:p>
      <w:pPr>
        <w:pStyle w:val="13"/>
        <w:numPr>
          <w:ilvl w:val="0"/>
          <w:numId w:val="7"/>
        </w:numPr>
        <w:tabs>
          <w:tab w:val="left" w:pos="2024"/>
        </w:tabs>
        <w:spacing w:before="0" w:after="0" w:line="321" w:lineRule="auto"/>
        <w:ind w:left="760" w:right="823" w:firstLine="559"/>
        <w:jc w:val="left"/>
        <w:rPr>
          <w:sz w:val="28"/>
        </w:rPr>
      </w:pPr>
      <w:r>
        <w:rPr>
          <w:spacing w:val="-4"/>
          <w:sz w:val="28"/>
        </w:rPr>
        <w:t>在设备拆除工程过程中，起重作业和机械作业众多，受到</w:t>
      </w:r>
      <w:r>
        <w:rPr>
          <w:spacing w:val="-3"/>
          <w:sz w:val="28"/>
        </w:rPr>
        <w:t>施工环境影响，在监护或防护不当时，极易发生起重伤害、机械伤害、物体打击等安全事故。</w:t>
      </w:r>
    </w:p>
    <w:p>
      <w:pPr>
        <w:pStyle w:val="13"/>
        <w:numPr>
          <w:ilvl w:val="0"/>
          <w:numId w:val="7"/>
        </w:numPr>
        <w:tabs>
          <w:tab w:val="left" w:pos="2024"/>
        </w:tabs>
        <w:spacing w:before="0" w:after="0" w:line="321" w:lineRule="auto"/>
        <w:ind w:left="760" w:right="823" w:firstLine="559"/>
        <w:jc w:val="left"/>
        <w:rPr>
          <w:sz w:val="28"/>
        </w:rPr>
      </w:pPr>
      <w:r>
        <w:rPr>
          <w:spacing w:val="-4"/>
          <w:sz w:val="28"/>
        </w:rPr>
        <w:t>设备拆除工程过程中的施工作业面狭窄，交叉作业多。由</w:t>
      </w:r>
      <w:r>
        <w:rPr>
          <w:spacing w:val="-3"/>
          <w:sz w:val="28"/>
        </w:rPr>
        <w:t>于施工进度需要和实际施工条件制约，多工种、多队伍在同一作业面内展开施工作业，在有限的场地集中大量的从业人员、建筑材料</w:t>
      </w:r>
    </w:p>
    <w:p>
      <w:pPr>
        <w:pStyle w:val="5"/>
        <w:spacing w:line="357" w:lineRule="exact"/>
      </w:pPr>
      <w:r>
        <w:t>、机械设备进行立体交叉作业，导致危险源在有限空间内高度集中</w:t>
      </w:r>
    </w:p>
    <w:p>
      <w:pPr>
        <w:pStyle w:val="5"/>
        <w:spacing w:before="108"/>
      </w:pPr>
      <w:r>
        <w:t>，容易导致事故发生。</w:t>
      </w:r>
    </w:p>
    <w:p>
      <w:pPr>
        <w:pStyle w:val="13"/>
        <w:numPr>
          <w:ilvl w:val="0"/>
          <w:numId w:val="7"/>
        </w:numPr>
        <w:tabs>
          <w:tab w:val="left" w:pos="2024"/>
        </w:tabs>
        <w:spacing w:before="122" w:after="0" w:line="321" w:lineRule="auto"/>
        <w:ind w:left="760" w:right="823" w:firstLine="559"/>
        <w:jc w:val="left"/>
        <w:rPr>
          <w:sz w:val="28"/>
        </w:rPr>
      </w:pPr>
      <w:r>
        <w:rPr>
          <w:spacing w:val="-4"/>
          <w:sz w:val="28"/>
        </w:rPr>
        <w:t>设备拆除工程作业对从业人员的安全知识和操作复杂程度</w:t>
      </w:r>
      <w:r>
        <w:rPr>
          <w:spacing w:val="-3"/>
          <w:sz w:val="28"/>
        </w:rPr>
        <w:t>要求高。施工项目工艺繁多，施工条件复杂，导致劳动复杂性程度增大，若不重视周围环境变化，施工协调工作不及时，极容易造成事故。</w:t>
      </w:r>
    </w:p>
    <w:p>
      <w:pPr>
        <w:spacing w:after="0" w:line="321" w:lineRule="auto"/>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13"/>
        <w:numPr>
          <w:ilvl w:val="0"/>
          <w:numId w:val="7"/>
        </w:numPr>
        <w:tabs>
          <w:tab w:val="left" w:pos="2024"/>
        </w:tabs>
        <w:spacing w:before="166" w:after="0" w:line="321" w:lineRule="auto"/>
        <w:ind w:left="760" w:right="824" w:firstLine="559"/>
        <w:jc w:val="left"/>
        <w:rPr>
          <w:sz w:val="28"/>
        </w:rPr>
      </w:pPr>
      <w:r>
        <w:rPr>
          <w:spacing w:val="-4"/>
          <w:sz w:val="28"/>
        </w:rPr>
        <w:t>人机混合作业产生的机械伤害。各种施工机械设备在项目</w:t>
      </w:r>
      <w:r>
        <w:rPr>
          <w:spacing w:val="-3"/>
          <w:sz w:val="28"/>
        </w:rPr>
        <w:t>施工过程中普遍使用，但从使用条件来看，许多施工机械设备和人员混合，导致事故隐患集中，危险性增大。</w:t>
      </w:r>
    </w:p>
    <w:p>
      <w:pPr>
        <w:pStyle w:val="13"/>
        <w:numPr>
          <w:ilvl w:val="0"/>
          <w:numId w:val="7"/>
        </w:numPr>
        <w:tabs>
          <w:tab w:val="left" w:pos="2024"/>
        </w:tabs>
        <w:spacing w:before="0" w:after="0" w:line="321" w:lineRule="auto"/>
        <w:ind w:left="760" w:right="823" w:firstLine="559"/>
        <w:jc w:val="left"/>
        <w:rPr>
          <w:sz w:val="28"/>
        </w:rPr>
      </w:pPr>
      <w:r>
        <w:rPr>
          <w:spacing w:val="-4"/>
          <w:sz w:val="28"/>
        </w:rPr>
        <w:t>设备拆除工程项目存在临时性和一次性特点。施工项目中</w:t>
      </w:r>
      <w:r>
        <w:rPr>
          <w:spacing w:val="-3"/>
          <w:sz w:val="28"/>
        </w:rPr>
        <w:t>的建筑物、设备、机械、机具、材料乃至人员，都表现出很强的临时性，即施工过程中很难按照统一图纸、统一施工工艺、统一生产设备进行同样的施工活动。因此，很难全面便是施工中的全部危险源。</w:t>
      </w:r>
    </w:p>
    <w:p>
      <w:pPr>
        <w:pStyle w:val="13"/>
        <w:numPr>
          <w:ilvl w:val="2"/>
          <w:numId w:val="6"/>
        </w:numPr>
        <w:tabs>
          <w:tab w:val="left" w:pos="1743"/>
        </w:tabs>
        <w:spacing w:before="0" w:after="0" w:line="356" w:lineRule="exact"/>
        <w:ind w:left="1743" w:right="0" w:hanging="424"/>
        <w:jc w:val="left"/>
        <w:rPr>
          <w:sz w:val="28"/>
        </w:rPr>
      </w:pPr>
      <w:r>
        <w:rPr>
          <w:spacing w:val="-3"/>
          <w:sz w:val="28"/>
        </w:rPr>
        <w:t>设备拆除工程来往车辆极多，如果不能交通指挥和疏散不当</w:t>
      </w:r>
    </w:p>
    <w:p>
      <w:pPr>
        <w:pStyle w:val="5"/>
        <w:spacing w:before="120"/>
      </w:pPr>
      <w:r>
        <w:t>，极易造成交通运输事故。</w:t>
      </w:r>
    </w:p>
    <w:p>
      <w:pPr>
        <w:pStyle w:val="5"/>
        <w:ind w:left="0"/>
        <w:rPr>
          <w:sz w:val="22"/>
        </w:rPr>
      </w:pPr>
    </w:p>
    <w:p>
      <w:pPr>
        <w:pStyle w:val="3"/>
        <w:numPr>
          <w:ilvl w:val="1"/>
          <w:numId w:val="6"/>
        </w:numPr>
        <w:tabs>
          <w:tab w:val="left" w:pos="1241"/>
        </w:tabs>
        <w:spacing w:before="1" w:after="0" w:line="240" w:lineRule="auto"/>
        <w:ind w:left="1240" w:right="0" w:hanging="481"/>
        <w:jc w:val="left"/>
      </w:pPr>
      <w:bookmarkStart w:id="21" w:name="_TOC_250038"/>
      <w:bookmarkEnd w:id="21"/>
      <w:r>
        <w:t>拆除过程中原生产用原辅料的危险有害因素分析</w:t>
      </w:r>
    </w:p>
    <w:p>
      <w:pPr>
        <w:pStyle w:val="5"/>
        <w:spacing w:before="10"/>
        <w:ind w:left="0"/>
        <w:rPr>
          <w:b/>
        </w:rPr>
      </w:pPr>
    </w:p>
    <w:p>
      <w:pPr>
        <w:pStyle w:val="4"/>
        <w:numPr>
          <w:ilvl w:val="2"/>
          <w:numId w:val="8"/>
        </w:numPr>
        <w:tabs>
          <w:tab w:val="left" w:pos="1600"/>
          <w:tab w:val="left" w:pos="1601"/>
        </w:tabs>
        <w:spacing w:before="0" w:after="0" w:line="240" w:lineRule="auto"/>
        <w:ind w:left="1600" w:right="0" w:hanging="841"/>
        <w:jc w:val="left"/>
      </w:pPr>
      <w:bookmarkStart w:id="22" w:name="_TOC_250037"/>
      <w:bookmarkEnd w:id="22"/>
      <w:r>
        <w:t>危险原辅料分类</w:t>
      </w:r>
    </w:p>
    <w:p>
      <w:pPr>
        <w:pStyle w:val="5"/>
        <w:spacing w:before="9"/>
        <w:ind w:left="0"/>
        <w:rPr>
          <w:b/>
          <w:sz w:val="29"/>
        </w:rPr>
      </w:pPr>
    </w:p>
    <w:p>
      <w:pPr>
        <w:pStyle w:val="5"/>
        <w:spacing w:line="321" w:lineRule="auto"/>
        <w:ind w:right="964" w:firstLine="559"/>
        <w:jc w:val="both"/>
      </w:pPr>
      <w:r>
        <w:t>双菱化工原生产的产品：磷化铝及生产过程中涉及的铝粉、赤磷、氨基甲酸铵、磷化铝、磷酸、磷化氢、五氧化二磷等都是危险化学品，存在火灾、爆炸、中毒、腐蚀、化学灼伤、粉尘危害等危险有害因素。</w:t>
      </w:r>
    </w:p>
    <w:p>
      <w:pPr>
        <w:pStyle w:val="5"/>
        <w:spacing w:line="356" w:lineRule="exact"/>
        <w:ind w:left="1319"/>
      </w:pPr>
      <w:r>
        <w:t>泰乐化工停产前实际罐区储存物料为甲苯、液氯。</w:t>
      </w:r>
    </w:p>
    <w:p>
      <w:pPr>
        <w:pStyle w:val="5"/>
        <w:spacing w:before="121" w:line="321" w:lineRule="auto"/>
        <w:ind w:right="965" w:firstLine="559"/>
        <w:jc w:val="both"/>
      </w:pPr>
      <w:r>
        <w:t>依据这些化学物质的基础物化数据和危险特性，根据《石油化工企业设计防火标准》和《建筑设计防火规范》分别查出其火灾危险性类别；再根据《压力容器中化学介质毒性危害和爆炸危险程度分类标准》和《职业性接触毒物危害程度分级》，确定其毒性危害和爆炸危险的程度类别。</w:t>
      </w:r>
    </w:p>
    <w:p>
      <w:pPr>
        <w:pStyle w:val="13"/>
        <w:numPr>
          <w:ilvl w:val="3"/>
          <w:numId w:val="8"/>
        </w:numPr>
        <w:tabs>
          <w:tab w:val="left" w:pos="1745"/>
        </w:tabs>
        <w:spacing w:before="0" w:after="0" w:line="321" w:lineRule="auto"/>
        <w:ind w:left="760" w:right="635" w:firstLine="559"/>
        <w:jc w:val="left"/>
        <w:rPr>
          <w:sz w:val="28"/>
        </w:rPr>
      </w:pPr>
      <w:r>
        <w:rPr>
          <w:sz w:val="28"/>
        </w:rPr>
        <w:t>根据《建筑设计防火规范》的火灾危险性分类：属于甲类火</w:t>
      </w:r>
      <w:r>
        <w:rPr>
          <w:spacing w:val="-18"/>
          <w:sz w:val="28"/>
        </w:rPr>
        <w:t xml:space="preserve">灾危险的介质有：磷化铝、赤磷、甲苯；属于乙类火灾危险的介质有： </w:t>
      </w:r>
      <w:r>
        <w:rPr>
          <w:spacing w:val="-3"/>
          <w:sz w:val="28"/>
        </w:rPr>
        <w:t>铝粉；属于丙类火灾危险的介质有：石蜡。</w:t>
      </w:r>
    </w:p>
    <w:p>
      <w:pPr>
        <w:pStyle w:val="13"/>
        <w:numPr>
          <w:ilvl w:val="3"/>
          <w:numId w:val="8"/>
        </w:numPr>
        <w:tabs>
          <w:tab w:val="left" w:pos="1743"/>
        </w:tabs>
        <w:spacing w:before="0" w:after="0" w:line="321" w:lineRule="auto"/>
        <w:ind w:left="760" w:right="639" w:firstLine="559"/>
        <w:jc w:val="left"/>
        <w:rPr>
          <w:sz w:val="28"/>
        </w:rPr>
      </w:pPr>
      <w:r>
        <w:rPr>
          <w:spacing w:val="-9"/>
          <w:sz w:val="28"/>
        </w:rPr>
        <w:t xml:space="preserve">根据《压力容器中化学介质毒性危害和爆炸危险程度分类》 </w:t>
      </w:r>
      <w:r>
        <w:rPr>
          <w:spacing w:val="-3"/>
          <w:sz w:val="28"/>
        </w:rPr>
        <w:t>，甲苯、磷化氢属于具有爆炸危险的介质。</w:t>
      </w:r>
    </w:p>
    <w:p>
      <w:pPr>
        <w:spacing w:after="0" w:line="321" w:lineRule="auto"/>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13"/>
        <w:numPr>
          <w:ilvl w:val="3"/>
          <w:numId w:val="8"/>
        </w:numPr>
        <w:tabs>
          <w:tab w:val="left" w:pos="1745"/>
        </w:tabs>
        <w:spacing w:before="166" w:after="0" w:line="321" w:lineRule="auto"/>
        <w:ind w:left="760" w:right="635" w:firstLine="559"/>
        <w:jc w:val="left"/>
        <w:rPr>
          <w:sz w:val="28"/>
        </w:rPr>
      </w:pPr>
      <w:r>
        <w:rPr>
          <w:sz w:val="28"/>
        </w:rPr>
        <w:t>根据《职业性接触毒物危害程度分级》对主要有毒危险化学</w:t>
      </w:r>
      <w:r>
        <w:rPr>
          <w:spacing w:val="-10"/>
          <w:w w:val="95"/>
          <w:sz w:val="28"/>
        </w:rPr>
        <w:t>品有害性进行辨识，结果为：磷化氢的毒性程度为</w:t>
      </w:r>
      <w:r>
        <w:rPr>
          <w:rFonts w:ascii="Times New Roman" w:hAnsi="Times New Roman" w:eastAsia="Times New Roman"/>
          <w:w w:val="95"/>
          <w:sz w:val="28"/>
        </w:rPr>
        <w:t>Ⅱ</w:t>
      </w:r>
      <w:r>
        <w:rPr>
          <w:spacing w:val="-34"/>
          <w:w w:val="95"/>
          <w:sz w:val="28"/>
        </w:rPr>
        <w:t>级</w:t>
      </w:r>
      <w:r>
        <w:rPr>
          <w:w w:val="95"/>
          <w:sz w:val="28"/>
        </w:rPr>
        <w:t>（</w:t>
      </w:r>
      <w:r>
        <w:rPr>
          <w:spacing w:val="-2"/>
          <w:w w:val="95"/>
          <w:sz w:val="28"/>
        </w:rPr>
        <w:t>高度危害</w:t>
      </w:r>
      <w:r>
        <w:rPr>
          <w:spacing w:val="-50"/>
          <w:w w:val="95"/>
          <w:sz w:val="28"/>
        </w:rPr>
        <w:t xml:space="preserve">），  </w:t>
      </w:r>
      <w:r>
        <w:rPr>
          <w:spacing w:val="-15"/>
          <w:sz w:val="28"/>
        </w:rPr>
        <w:t>五氧化二磷、磷酸、铝粉、甲苯为</w:t>
      </w:r>
      <w:r>
        <w:rPr>
          <w:rFonts w:ascii="Times New Roman" w:hAnsi="Times New Roman" w:eastAsia="Times New Roman"/>
          <w:spacing w:val="-3"/>
          <w:sz w:val="28"/>
        </w:rPr>
        <w:t>Ⅲ</w:t>
      </w:r>
      <w:r>
        <w:rPr>
          <w:spacing w:val="-56"/>
          <w:sz w:val="28"/>
        </w:rPr>
        <w:t>级</w:t>
      </w:r>
      <w:r>
        <w:rPr>
          <w:spacing w:val="-3"/>
          <w:sz w:val="28"/>
        </w:rPr>
        <w:t>（</w:t>
      </w:r>
      <w:r>
        <w:rPr>
          <w:spacing w:val="-1"/>
          <w:sz w:val="28"/>
        </w:rPr>
        <w:t>中度危害</w:t>
      </w:r>
      <w:r>
        <w:rPr>
          <w:spacing w:val="-55"/>
          <w:sz w:val="28"/>
        </w:rPr>
        <w:t>）</w:t>
      </w:r>
      <w:r>
        <w:rPr>
          <w:spacing w:val="-15"/>
          <w:sz w:val="28"/>
        </w:rPr>
        <w:t>，赤磷属</w:t>
      </w:r>
      <w:r>
        <w:rPr>
          <w:rFonts w:ascii="Times New Roman" w:hAnsi="Times New Roman" w:eastAsia="Times New Roman"/>
          <w:sz w:val="28"/>
        </w:rPr>
        <w:t>Ⅳ</w:t>
      </w:r>
      <w:r>
        <w:rPr>
          <w:spacing w:val="-53"/>
          <w:sz w:val="28"/>
        </w:rPr>
        <w:t>级</w:t>
      </w:r>
      <w:r>
        <w:rPr>
          <w:spacing w:val="-3"/>
          <w:sz w:val="28"/>
        </w:rPr>
        <w:t>（</w:t>
      </w:r>
      <w:r>
        <w:rPr>
          <w:spacing w:val="-30"/>
          <w:sz w:val="28"/>
        </w:rPr>
        <w:t>轻</w:t>
      </w:r>
      <w:r>
        <w:rPr>
          <w:w w:val="105"/>
          <w:sz w:val="28"/>
        </w:rPr>
        <w:t>度危害</w:t>
      </w:r>
      <w:r>
        <w:rPr>
          <w:spacing w:val="-3"/>
          <w:w w:val="105"/>
          <w:sz w:val="28"/>
        </w:rPr>
        <w:t>）</w:t>
      </w:r>
      <w:r>
        <w:rPr>
          <w:w w:val="105"/>
          <w:sz w:val="28"/>
        </w:rPr>
        <w:t>。</w:t>
      </w:r>
    </w:p>
    <w:p>
      <w:pPr>
        <w:pStyle w:val="13"/>
        <w:numPr>
          <w:ilvl w:val="3"/>
          <w:numId w:val="8"/>
        </w:numPr>
        <w:tabs>
          <w:tab w:val="left" w:pos="1745"/>
        </w:tabs>
        <w:spacing w:before="0" w:after="0" w:line="321" w:lineRule="auto"/>
        <w:ind w:left="760" w:right="777" w:firstLine="559"/>
        <w:jc w:val="left"/>
        <w:rPr>
          <w:sz w:val="28"/>
        </w:rPr>
      </w:pPr>
      <w:r>
        <w:rPr>
          <w:spacing w:val="-1"/>
          <w:sz w:val="28"/>
        </w:rPr>
        <w:t>根据《易制毒化学品目录》辨识，本项目甲苯属于易制毒化</w:t>
      </w:r>
      <w:r>
        <w:rPr>
          <w:sz w:val="28"/>
        </w:rPr>
        <w:t>学品。</w:t>
      </w:r>
    </w:p>
    <w:p>
      <w:pPr>
        <w:pStyle w:val="13"/>
        <w:numPr>
          <w:ilvl w:val="3"/>
          <w:numId w:val="8"/>
        </w:numPr>
        <w:tabs>
          <w:tab w:val="left" w:pos="1743"/>
        </w:tabs>
        <w:spacing w:before="0" w:after="0" w:line="321" w:lineRule="auto"/>
        <w:ind w:left="760" w:right="773" w:firstLine="559"/>
        <w:jc w:val="left"/>
        <w:rPr>
          <w:sz w:val="28"/>
        </w:rPr>
      </w:pPr>
      <w:r>
        <w:rPr>
          <w:spacing w:val="-4"/>
          <w:sz w:val="28"/>
        </w:rPr>
        <w:t>根据《高毒物品目录》</w:t>
      </w:r>
      <w:r>
        <w:rPr>
          <w:sz w:val="28"/>
        </w:rPr>
        <w:t>（</w:t>
      </w:r>
      <w:r>
        <w:rPr>
          <w:rFonts w:ascii="Times New Roman" w:eastAsia="Times New Roman"/>
          <w:sz w:val="28"/>
        </w:rPr>
        <w:t>2003</w:t>
      </w:r>
      <w:r>
        <w:rPr>
          <w:rFonts w:ascii="Times New Roman" w:eastAsia="Times New Roman"/>
          <w:spacing w:val="15"/>
          <w:sz w:val="28"/>
        </w:rPr>
        <w:t xml:space="preserve"> </w:t>
      </w:r>
      <w:r>
        <w:rPr>
          <w:sz w:val="28"/>
        </w:rPr>
        <w:t>版</w:t>
      </w:r>
      <w:r>
        <w:rPr>
          <w:spacing w:val="-8"/>
          <w:sz w:val="28"/>
        </w:rPr>
        <w:t>）</w:t>
      </w:r>
      <w:r>
        <w:rPr>
          <w:spacing w:val="-3"/>
          <w:sz w:val="28"/>
        </w:rPr>
        <w:t>辨识，本项目磷化氢属于高毒物品。</w:t>
      </w:r>
    </w:p>
    <w:p>
      <w:pPr>
        <w:pStyle w:val="13"/>
        <w:numPr>
          <w:ilvl w:val="3"/>
          <w:numId w:val="8"/>
        </w:numPr>
        <w:tabs>
          <w:tab w:val="left" w:pos="1745"/>
        </w:tabs>
        <w:spacing w:before="0" w:after="0" w:line="321" w:lineRule="auto"/>
        <w:ind w:left="760" w:right="779" w:firstLine="559"/>
        <w:jc w:val="left"/>
        <w:rPr>
          <w:sz w:val="28"/>
        </w:rPr>
      </w:pPr>
      <w:r>
        <w:rPr>
          <w:sz w:val="28"/>
        </w:rPr>
        <w:t>根据《中华人民共和国监控化学品名管理条例》（</w:t>
      </w:r>
      <w:r>
        <w:rPr>
          <w:spacing w:val="-4"/>
          <w:sz w:val="28"/>
        </w:rPr>
        <w:t>国务院令</w:t>
      </w:r>
      <w:r>
        <w:rPr>
          <w:spacing w:val="-35"/>
          <w:sz w:val="28"/>
        </w:rPr>
        <w:t xml:space="preserve">第 </w:t>
      </w:r>
      <w:r>
        <w:rPr>
          <w:rFonts w:ascii="Times New Roman" w:eastAsia="Times New Roman"/>
          <w:sz w:val="28"/>
        </w:rPr>
        <w:t>190</w:t>
      </w:r>
      <w:r>
        <w:rPr>
          <w:rFonts w:ascii="Times New Roman" w:eastAsia="Times New Roman"/>
          <w:spacing w:val="3"/>
          <w:sz w:val="28"/>
        </w:rPr>
        <w:t xml:space="preserve"> </w:t>
      </w:r>
      <w:r>
        <w:rPr>
          <w:spacing w:val="-3"/>
          <w:sz w:val="28"/>
        </w:rPr>
        <w:t>号</w:t>
      </w:r>
      <w:r>
        <w:rPr>
          <w:sz w:val="28"/>
        </w:rPr>
        <w:t>）</w:t>
      </w:r>
      <w:r>
        <w:rPr>
          <w:spacing w:val="-3"/>
          <w:sz w:val="28"/>
        </w:rPr>
        <w:t>辨识，本项目五氧化二磷属于第三类监控化学品。</w:t>
      </w:r>
    </w:p>
    <w:p>
      <w:pPr>
        <w:pStyle w:val="13"/>
        <w:numPr>
          <w:ilvl w:val="3"/>
          <w:numId w:val="8"/>
        </w:numPr>
        <w:tabs>
          <w:tab w:val="left" w:pos="1745"/>
        </w:tabs>
        <w:spacing w:before="0" w:after="0" w:line="321" w:lineRule="auto"/>
        <w:ind w:left="760" w:right="771" w:firstLine="559"/>
        <w:jc w:val="both"/>
        <w:rPr>
          <w:sz w:val="28"/>
        </w:rPr>
      </w:pPr>
      <w:r>
        <w:rPr>
          <w:sz w:val="28"/>
        </w:rPr>
        <w:t>根据《国家安全监管总局关于公布首批重点监管的危险化学</w:t>
      </w:r>
      <w:r>
        <w:rPr>
          <w:spacing w:val="-10"/>
          <w:sz w:val="28"/>
        </w:rPr>
        <w:t>品名录的通知》的辨识，本项目物料磷化氢、液氯、甲苯为首批重点</w:t>
      </w:r>
      <w:r>
        <w:rPr>
          <w:spacing w:val="-3"/>
          <w:sz w:val="28"/>
        </w:rPr>
        <w:t>监管的危险化学品。</w:t>
      </w:r>
    </w:p>
    <w:p>
      <w:pPr>
        <w:pStyle w:val="13"/>
        <w:numPr>
          <w:ilvl w:val="3"/>
          <w:numId w:val="8"/>
        </w:numPr>
        <w:tabs>
          <w:tab w:val="left" w:pos="1745"/>
        </w:tabs>
        <w:spacing w:before="0" w:after="0" w:line="321" w:lineRule="auto"/>
        <w:ind w:left="760" w:right="779" w:firstLine="559"/>
        <w:jc w:val="left"/>
        <w:rPr>
          <w:sz w:val="28"/>
        </w:rPr>
      </w:pPr>
      <w:r>
        <w:rPr>
          <w:spacing w:val="-1"/>
          <w:sz w:val="28"/>
        </w:rPr>
        <w:t>《国家安全监管总局关于公布第二批重点监管危险化学品名</w:t>
      </w:r>
      <w:r>
        <w:rPr>
          <w:spacing w:val="-3"/>
          <w:sz w:val="28"/>
        </w:rPr>
        <w:t>录的通知》的辨识，本项目无第二批重点监管的危险化学品。</w:t>
      </w:r>
    </w:p>
    <w:p>
      <w:pPr>
        <w:pStyle w:val="13"/>
        <w:numPr>
          <w:ilvl w:val="3"/>
          <w:numId w:val="8"/>
        </w:numPr>
        <w:tabs>
          <w:tab w:val="left" w:pos="1743"/>
        </w:tabs>
        <w:spacing w:before="0" w:after="0" w:line="321" w:lineRule="auto"/>
        <w:ind w:left="760" w:right="776" w:firstLine="559"/>
        <w:jc w:val="left"/>
        <w:rPr>
          <w:sz w:val="28"/>
        </w:rPr>
      </w:pPr>
      <w:r>
        <w:rPr>
          <w:spacing w:val="-4"/>
          <w:sz w:val="28"/>
        </w:rPr>
        <w:t>根据《易制爆危险化学品名录》</w:t>
      </w:r>
      <w:r>
        <w:rPr>
          <w:sz w:val="28"/>
        </w:rPr>
        <w:t>（</w:t>
      </w:r>
      <w:r>
        <w:rPr>
          <w:rFonts w:ascii="Times New Roman" w:eastAsia="Times New Roman"/>
          <w:sz w:val="28"/>
        </w:rPr>
        <w:t>2017</w:t>
      </w:r>
      <w:r>
        <w:rPr>
          <w:rFonts w:ascii="Times New Roman" w:eastAsia="Times New Roman"/>
          <w:spacing w:val="13"/>
          <w:sz w:val="28"/>
        </w:rPr>
        <w:t xml:space="preserve"> </w:t>
      </w:r>
      <w:r>
        <w:rPr>
          <w:sz w:val="28"/>
        </w:rPr>
        <w:t>年版</w:t>
      </w:r>
      <w:r>
        <w:rPr>
          <w:spacing w:val="-6"/>
          <w:sz w:val="28"/>
        </w:rPr>
        <w:t>）</w:t>
      </w:r>
      <w:r>
        <w:rPr>
          <w:spacing w:val="-5"/>
          <w:sz w:val="28"/>
        </w:rPr>
        <w:t>，双菱化工使</w:t>
      </w:r>
      <w:r>
        <w:rPr>
          <w:spacing w:val="-3"/>
          <w:sz w:val="28"/>
        </w:rPr>
        <w:t>用的物料铝粉涉及易制爆危险化学品。</w:t>
      </w:r>
    </w:p>
    <w:p>
      <w:pPr>
        <w:pStyle w:val="4"/>
        <w:numPr>
          <w:ilvl w:val="2"/>
          <w:numId w:val="8"/>
        </w:numPr>
        <w:tabs>
          <w:tab w:val="left" w:pos="1600"/>
          <w:tab w:val="left" w:pos="1601"/>
        </w:tabs>
        <w:spacing w:before="251" w:after="0" w:line="240" w:lineRule="auto"/>
        <w:ind w:left="1600" w:right="0" w:hanging="841"/>
        <w:jc w:val="left"/>
      </w:pPr>
      <w:bookmarkStart w:id="23" w:name="_TOC_250036"/>
      <w:bookmarkEnd w:id="23"/>
      <w:r>
        <w:t>原生产用原辅料的主要危险有害特性</w:t>
      </w:r>
    </w:p>
    <w:p>
      <w:pPr>
        <w:pStyle w:val="5"/>
        <w:spacing w:before="8"/>
        <w:ind w:left="0"/>
        <w:rPr>
          <w:b/>
          <w:sz w:val="29"/>
        </w:rPr>
      </w:pPr>
    </w:p>
    <w:p>
      <w:pPr>
        <w:pStyle w:val="13"/>
        <w:numPr>
          <w:ilvl w:val="0"/>
          <w:numId w:val="9"/>
        </w:numPr>
        <w:tabs>
          <w:tab w:val="left" w:pos="1743"/>
        </w:tabs>
        <w:spacing w:before="1" w:after="0" w:line="240" w:lineRule="auto"/>
        <w:ind w:left="1743" w:right="0" w:hanging="424"/>
        <w:jc w:val="left"/>
        <w:rPr>
          <w:sz w:val="28"/>
        </w:rPr>
      </w:pPr>
      <w:r>
        <w:rPr>
          <w:spacing w:val="-3"/>
          <w:sz w:val="28"/>
        </w:rPr>
        <w:t>易燃、可燃性</w:t>
      </w:r>
    </w:p>
    <w:p>
      <w:pPr>
        <w:pStyle w:val="5"/>
        <w:spacing w:before="121" w:line="321" w:lineRule="auto"/>
        <w:ind w:right="774" w:firstLine="559"/>
        <w:jc w:val="both"/>
      </w:pPr>
      <w:r>
        <w:rPr>
          <w:spacing w:val="-10"/>
        </w:rPr>
        <w:t>泰乐化工涉及的甲苯为易燃液体，沸点低，故十分易于挥发出易燃蒸气，且液体表面的蒸气压较大，加之着火所需的能量极小，因此</w:t>
      </w:r>
      <w:r>
        <w:rPr>
          <w:spacing w:val="-12"/>
        </w:rPr>
        <w:t>具有高度的易燃性，如果拆除过程中在储罐及附属管道中有残留，遇</w:t>
      </w:r>
      <w:r>
        <w:rPr>
          <w:spacing w:val="-7"/>
        </w:rPr>
        <w:t>切割明火、撞击、摩擦、静电火花等都容易发生燃烧爆炸。</w:t>
      </w:r>
    </w:p>
    <w:p>
      <w:pPr>
        <w:pStyle w:val="13"/>
        <w:numPr>
          <w:ilvl w:val="0"/>
          <w:numId w:val="9"/>
        </w:numPr>
        <w:tabs>
          <w:tab w:val="left" w:pos="1743"/>
        </w:tabs>
        <w:spacing w:before="0" w:after="0" w:line="356" w:lineRule="exact"/>
        <w:ind w:left="1743" w:right="0" w:hanging="424"/>
        <w:jc w:val="left"/>
        <w:rPr>
          <w:sz w:val="28"/>
        </w:rPr>
      </w:pPr>
      <w:r>
        <w:rPr>
          <w:spacing w:val="-2"/>
          <w:sz w:val="28"/>
        </w:rPr>
        <w:t>易爆性</w:t>
      </w:r>
    </w:p>
    <w:p>
      <w:pPr>
        <w:pStyle w:val="5"/>
        <w:spacing w:before="121" w:line="321" w:lineRule="auto"/>
        <w:ind w:right="685" w:firstLine="559"/>
      </w:pPr>
      <w:r>
        <w:t>甲苯易燃液体挥发出来的蒸气与空气混合，浓度处于爆炸极限范围时，遇有一定能量的着火源，容易发生爆炸，爆炸极限范围越宽， 爆炸下限越低，爆炸危险性就越大。</w:t>
      </w:r>
    </w:p>
    <w:p>
      <w:pPr>
        <w:spacing w:after="0" w:line="321" w:lineRule="auto"/>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13"/>
        <w:numPr>
          <w:ilvl w:val="0"/>
          <w:numId w:val="9"/>
        </w:numPr>
        <w:tabs>
          <w:tab w:val="left" w:pos="1743"/>
        </w:tabs>
        <w:spacing w:before="166" w:after="0" w:line="321" w:lineRule="auto"/>
        <w:ind w:left="760" w:right="774" w:firstLine="559"/>
        <w:jc w:val="both"/>
        <w:rPr>
          <w:sz w:val="28"/>
        </w:rPr>
      </w:pPr>
      <w:r>
        <w:rPr>
          <w:spacing w:val="-3"/>
          <w:sz w:val="28"/>
        </w:rPr>
        <w:t>磷化氢属于高毒物品，可通过吸入、食入、经皮吸收等方式</w:t>
      </w:r>
      <w:r>
        <w:rPr>
          <w:spacing w:val="-11"/>
          <w:sz w:val="28"/>
        </w:rPr>
        <w:t>侵入人体。如果在拆除过程中在储罐、管线、反应罐等有残留，人员</w:t>
      </w:r>
      <w:r>
        <w:rPr>
          <w:spacing w:val="-3"/>
          <w:sz w:val="28"/>
        </w:rPr>
        <w:t>误接触、误吸入等，极可能造成人员急性中毒。</w:t>
      </w:r>
    </w:p>
    <w:p>
      <w:pPr>
        <w:pStyle w:val="13"/>
        <w:numPr>
          <w:ilvl w:val="0"/>
          <w:numId w:val="9"/>
        </w:numPr>
        <w:tabs>
          <w:tab w:val="left" w:pos="1743"/>
        </w:tabs>
        <w:spacing w:before="0" w:after="0" w:line="321" w:lineRule="auto"/>
        <w:ind w:left="760" w:right="773" w:firstLine="559"/>
        <w:jc w:val="both"/>
        <w:rPr>
          <w:sz w:val="28"/>
        </w:rPr>
      </w:pPr>
      <w:r>
        <w:rPr>
          <w:spacing w:val="-3"/>
          <w:sz w:val="28"/>
        </w:rPr>
        <w:t>强腐蚀性磷酸为腐蚀性液体。腐蚀性液体不仅能与大多数货</w:t>
      </w:r>
      <w:r>
        <w:rPr>
          <w:spacing w:val="-11"/>
          <w:sz w:val="28"/>
        </w:rPr>
        <w:t>物发生剧烈反应，释放大量热，引起火灾爆炸事故。而且如果在拆除</w:t>
      </w:r>
      <w:r>
        <w:rPr>
          <w:spacing w:val="-14"/>
          <w:sz w:val="28"/>
        </w:rPr>
        <w:t>过程中在储罐、管线等有残留，人员误接触、误吸入等，极可能造成</w:t>
      </w:r>
      <w:r>
        <w:rPr>
          <w:spacing w:val="-3"/>
          <w:sz w:val="28"/>
        </w:rPr>
        <w:t>人员化学灼伤事故。</w:t>
      </w:r>
    </w:p>
    <w:p>
      <w:pPr>
        <w:pStyle w:val="13"/>
        <w:numPr>
          <w:ilvl w:val="0"/>
          <w:numId w:val="9"/>
        </w:numPr>
        <w:tabs>
          <w:tab w:val="left" w:pos="1743"/>
        </w:tabs>
        <w:spacing w:before="0" w:after="0" w:line="321" w:lineRule="auto"/>
        <w:ind w:left="760" w:right="685" w:firstLine="559"/>
        <w:jc w:val="both"/>
        <w:rPr>
          <w:sz w:val="28"/>
        </w:rPr>
      </w:pPr>
      <w:r>
        <w:rPr>
          <w:spacing w:val="-7"/>
          <w:sz w:val="28"/>
        </w:rPr>
        <w:t>易扩散、流淌性 在清罐、清管过程中，散逸出来的液体化工</w:t>
      </w:r>
      <w:r>
        <w:rPr>
          <w:spacing w:val="-11"/>
          <w:sz w:val="28"/>
        </w:rPr>
        <w:t>品蒸气可以随风四处扩散，而跑出来的液体可顺地势向四周蔓延。液</w:t>
      </w:r>
      <w:r>
        <w:rPr>
          <w:spacing w:val="-12"/>
          <w:sz w:val="28"/>
        </w:rPr>
        <w:t>体化工品的蒸气密度通常比空气重，容易滞留在地表、水沟、下水道</w:t>
      </w:r>
      <w:r>
        <w:rPr>
          <w:spacing w:val="-13"/>
          <w:sz w:val="28"/>
        </w:rPr>
        <w:t>及凹坑等低洼处，并且贴着地面流向远处，往往在预感不到的地方遇</w:t>
      </w:r>
      <w:r>
        <w:rPr>
          <w:spacing w:val="-9"/>
          <w:sz w:val="28"/>
        </w:rPr>
        <w:t>火而引起火灾或爆炸事故，并向四处迅速蔓延。液体化工品的扩散、</w:t>
      </w:r>
      <w:r>
        <w:rPr>
          <w:spacing w:val="-3"/>
          <w:sz w:val="28"/>
        </w:rPr>
        <w:t>流淌增大了火灾爆炸危险性，还增加了人员中毒的危险性。</w:t>
      </w:r>
    </w:p>
    <w:p>
      <w:pPr>
        <w:pStyle w:val="13"/>
        <w:numPr>
          <w:ilvl w:val="0"/>
          <w:numId w:val="9"/>
        </w:numPr>
        <w:tabs>
          <w:tab w:val="left" w:pos="1743"/>
        </w:tabs>
        <w:spacing w:before="0" w:after="0" w:line="354" w:lineRule="exact"/>
        <w:ind w:left="1743" w:right="0" w:hanging="424"/>
        <w:jc w:val="left"/>
        <w:rPr>
          <w:sz w:val="28"/>
        </w:rPr>
      </w:pPr>
      <w:r>
        <w:rPr>
          <w:spacing w:val="-3"/>
          <w:sz w:val="28"/>
        </w:rPr>
        <w:t>易产生静电</w:t>
      </w:r>
    </w:p>
    <w:p>
      <w:pPr>
        <w:pStyle w:val="5"/>
        <w:spacing w:before="117" w:line="321" w:lineRule="auto"/>
        <w:ind w:right="775" w:firstLine="559"/>
        <w:jc w:val="both"/>
      </w:pPr>
      <w:r>
        <w:rPr>
          <w:spacing w:val="-12"/>
        </w:rPr>
        <w:t>液体化工品在流动、晃动、过滤、喷射等情况下，由于静电荷产</w:t>
      </w:r>
      <w:r>
        <w:rPr>
          <w:spacing w:val="-11"/>
        </w:rPr>
        <w:t>生速度高于其泄漏速度，从而会产生静电荷聚积。静电放电是导致火</w:t>
      </w:r>
      <w:r>
        <w:rPr>
          <w:spacing w:val="-3"/>
        </w:rPr>
        <w:t>灾爆炸事故的重要原因之一。</w:t>
      </w:r>
    </w:p>
    <w:p>
      <w:pPr>
        <w:pStyle w:val="13"/>
        <w:numPr>
          <w:ilvl w:val="0"/>
          <w:numId w:val="9"/>
        </w:numPr>
        <w:tabs>
          <w:tab w:val="left" w:pos="1743"/>
        </w:tabs>
        <w:spacing w:before="0" w:after="0" w:line="357" w:lineRule="exact"/>
        <w:ind w:left="1743" w:right="0" w:hanging="424"/>
        <w:jc w:val="left"/>
        <w:rPr>
          <w:sz w:val="28"/>
        </w:rPr>
      </w:pPr>
      <w:r>
        <w:rPr>
          <w:spacing w:val="-2"/>
          <w:sz w:val="28"/>
        </w:rPr>
        <w:t>易蒸发</w:t>
      </w:r>
    </w:p>
    <w:p>
      <w:pPr>
        <w:pStyle w:val="5"/>
        <w:spacing w:before="122" w:line="321" w:lineRule="auto"/>
        <w:ind w:right="777" w:firstLine="559"/>
        <w:jc w:val="both"/>
      </w:pPr>
      <w:r>
        <w:rPr>
          <w:spacing w:val="-9"/>
        </w:rPr>
        <w:t>泰乐化工涉及的甲苯具有较强的蒸发特性，容易产生引起燃烧所</w:t>
      </w:r>
      <w:r>
        <w:rPr>
          <w:spacing w:val="-10"/>
        </w:rPr>
        <w:t>需的蒸气量，火灾爆炸危险性也就越大。在温度较高时，管道中的蒸</w:t>
      </w:r>
      <w:r>
        <w:rPr>
          <w:spacing w:val="-7"/>
        </w:rPr>
        <w:t>气压变大，有可能发生泄漏，甚至引起火灾、爆炸事故。</w:t>
      </w:r>
    </w:p>
    <w:p>
      <w:pPr>
        <w:pStyle w:val="13"/>
        <w:numPr>
          <w:ilvl w:val="0"/>
          <w:numId w:val="9"/>
        </w:numPr>
        <w:tabs>
          <w:tab w:val="left" w:pos="1743"/>
        </w:tabs>
        <w:spacing w:before="0" w:after="0" w:line="357" w:lineRule="exact"/>
        <w:ind w:left="1743" w:right="0" w:hanging="424"/>
        <w:jc w:val="left"/>
        <w:rPr>
          <w:sz w:val="28"/>
        </w:rPr>
      </w:pPr>
      <w:r>
        <w:rPr>
          <w:spacing w:val="-1"/>
          <w:sz w:val="28"/>
        </w:rPr>
        <w:t>易受热膨胀性</w:t>
      </w:r>
    </w:p>
    <w:p>
      <w:pPr>
        <w:pStyle w:val="5"/>
        <w:spacing w:before="121" w:line="321" w:lineRule="auto"/>
        <w:ind w:right="778" w:firstLine="559"/>
      </w:pPr>
      <w:r>
        <w:rPr>
          <w:spacing w:val="-11"/>
        </w:rPr>
        <w:t>甲苯易燃液体受热后，温度上升，体积迅速膨胀，若遇管道内部</w:t>
      </w:r>
      <w:r>
        <w:rPr>
          <w:spacing w:val="-3"/>
        </w:rPr>
        <w:t>未排空而又无泄压设施，很容易因体积膨胀使管件爆破损坏。</w:t>
      </w:r>
    </w:p>
    <w:p>
      <w:pPr>
        <w:pStyle w:val="13"/>
        <w:numPr>
          <w:ilvl w:val="0"/>
          <w:numId w:val="9"/>
        </w:numPr>
        <w:tabs>
          <w:tab w:val="left" w:pos="1743"/>
        </w:tabs>
        <w:spacing w:before="0" w:after="0" w:line="357" w:lineRule="exact"/>
        <w:ind w:left="1743" w:right="0" w:hanging="424"/>
        <w:jc w:val="left"/>
        <w:rPr>
          <w:sz w:val="28"/>
        </w:rPr>
      </w:pPr>
      <w:r>
        <w:rPr>
          <w:spacing w:val="-6"/>
          <w:sz w:val="28"/>
        </w:rPr>
        <w:t>有禁忌性的物料相互接触时会发生剧烈反应，甚至燃烧爆炸。</w:t>
      </w:r>
    </w:p>
    <w:p>
      <w:pPr>
        <w:pStyle w:val="13"/>
        <w:numPr>
          <w:ilvl w:val="0"/>
          <w:numId w:val="9"/>
        </w:numPr>
        <w:tabs>
          <w:tab w:val="left" w:pos="1885"/>
        </w:tabs>
        <w:spacing w:before="122" w:after="0" w:line="321" w:lineRule="auto"/>
        <w:ind w:left="760" w:right="775" w:firstLine="559"/>
        <w:jc w:val="both"/>
        <w:rPr>
          <w:sz w:val="28"/>
        </w:rPr>
      </w:pPr>
      <w:r>
        <w:rPr>
          <w:spacing w:val="-5"/>
          <w:sz w:val="28"/>
        </w:rPr>
        <w:t>熔点较高的物质如润滑油等易附在罐</w:t>
      </w:r>
      <w:r>
        <w:rPr>
          <w:sz w:val="28"/>
        </w:rPr>
        <w:t>（管</w:t>
      </w:r>
      <w:r>
        <w:rPr>
          <w:spacing w:val="-27"/>
          <w:sz w:val="28"/>
        </w:rPr>
        <w:t>）</w:t>
      </w:r>
      <w:r>
        <w:rPr>
          <w:spacing w:val="-5"/>
          <w:sz w:val="28"/>
        </w:rPr>
        <w:t xml:space="preserve">壁难以清洗， </w:t>
      </w:r>
      <w:r>
        <w:rPr>
          <w:spacing w:val="-8"/>
          <w:sz w:val="28"/>
        </w:rPr>
        <w:t>如果在拆除之前不能清洗干净又未采取必要的安全保护措施，在拆除</w:t>
      </w:r>
      <w:r>
        <w:rPr>
          <w:spacing w:val="-6"/>
          <w:sz w:val="28"/>
        </w:rPr>
        <w:t>过程中遇明火可能发生火灾、爆炸等事故。</w:t>
      </w:r>
    </w:p>
    <w:p>
      <w:pPr>
        <w:spacing w:after="0" w:line="321" w:lineRule="auto"/>
        <w:jc w:val="both"/>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10"/>
        <w:ind w:left="0"/>
        <w:rPr>
          <w:sz w:val="3"/>
        </w:rPr>
      </w:pPr>
    </w:p>
    <w:p>
      <w:pPr>
        <w:pStyle w:val="5"/>
        <w:spacing w:line="20" w:lineRule="exact"/>
        <w:ind w:left="647"/>
        <w:rPr>
          <w:sz w:val="2"/>
        </w:rPr>
      </w:pPr>
      <w:r>
        <w:rPr>
          <w:sz w:val="2"/>
        </w:rPr>
        <w:pict>
          <v:group id="_x0000_s1033" o:spid="_x0000_s1033" o:spt="203" style="height:0.5pt;width:426.2pt;" coordsize="8524,10">
            <o:lock v:ext="edit"/>
            <v:line id="_x0000_s1034" o:spid="_x0000_s1034" o:spt="20" style="position:absolute;left:0;top:5;height:0;width:8524;" stroked="t" coordsize="21600,21600">
              <v:path arrowok="t"/>
              <v:fill focussize="0,0"/>
              <v:stroke weight="0.48pt" color="#000000"/>
              <v:imagedata o:title=""/>
              <o:lock v:ext="edit"/>
            </v:line>
            <w10:wrap type="none"/>
            <w10:anchorlock/>
          </v:group>
        </w:pict>
      </w:r>
    </w:p>
    <w:p>
      <w:pPr>
        <w:pStyle w:val="3"/>
        <w:numPr>
          <w:ilvl w:val="1"/>
          <w:numId w:val="6"/>
        </w:numPr>
        <w:tabs>
          <w:tab w:val="left" w:pos="1241"/>
        </w:tabs>
        <w:spacing w:before="119" w:after="0" w:line="240" w:lineRule="auto"/>
        <w:ind w:left="1240" w:right="0" w:hanging="481"/>
        <w:jc w:val="left"/>
      </w:pPr>
      <w:bookmarkStart w:id="24" w:name="_TOC_250035"/>
      <w:bookmarkEnd w:id="24"/>
      <w:r>
        <w:t>拆除过程中主要事故类型分析</w:t>
      </w:r>
    </w:p>
    <w:p>
      <w:pPr>
        <w:pStyle w:val="5"/>
        <w:spacing w:before="12"/>
        <w:ind w:left="0"/>
        <w:rPr>
          <w:b/>
          <w:sz w:val="23"/>
        </w:rPr>
      </w:pPr>
    </w:p>
    <w:p>
      <w:pPr>
        <w:pStyle w:val="5"/>
        <w:spacing w:line="321" w:lineRule="auto"/>
        <w:ind w:right="685" w:firstLine="559"/>
      </w:pPr>
      <w:r>
        <w:t xml:space="preserve">在厂区生产设备和储罐拆除过程中可能导致的危险、有害因素按事故类型主要有：火灾、爆炸、中毒、坍塌、起重伤害、物体打击、机械伤害、触电、灼烫、淹溺、环境污染等事故。 </w:t>
      </w:r>
    </w:p>
    <w:p>
      <w:pPr>
        <w:pStyle w:val="5"/>
        <w:spacing w:before="3"/>
        <w:ind w:left="0"/>
        <w:rPr>
          <w:sz w:val="20"/>
        </w:rPr>
      </w:pPr>
    </w:p>
    <w:p>
      <w:pPr>
        <w:pStyle w:val="4"/>
        <w:numPr>
          <w:ilvl w:val="2"/>
          <w:numId w:val="10"/>
        </w:numPr>
        <w:tabs>
          <w:tab w:val="left" w:pos="1600"/>
          <w:tab w:val="left" w:pos="1601"/>
        </w:tabs>
        <w:spacing w:before="0" w:after="0" w:line="240" w:lineRule="auto"/>
        <w:ind w:left="1600" w:right="0" w:hanging="841"/>
        <w:jc w:val="left"/>
      </w:pPr>
      <w:bookmarkStart w:id="25" w:name="_TOC_250034"/>
      <w:bookmarkEnd w:id="25"/>
      <w:r>
        <w:t>拆除过程火灾、爆炸危险性分析</w:t>
      </w:r>
    </w:p>
    <w:p>
      <w:pPr>
        <w:pStyle w:val="5"/>
        <w:spacing w:before="9"/>
        <w:ind w:left="0"/>
        <w:rPr>
          <w:b/>
          <w:sz w:val="29"/>
        </w:rPr>
      </w:pPr>
    </w:p>
    <w:p>
      <w:pPr>
        <w:pStyle w:val="5"/>
        <w:spacing w:line="321" w:lineRule="auto"/>
        <w:ind w:right="777" w:firstLine="559"/>
      </w:pPr>
      <w:r>
        <w:rPr>
          <w:spacing w:val="-10"/>
        </w:rPr>
        <w:t>在设备拆除过程中主要可能发生的火灾、爆炸事故按事故原因可</w:t>
      </w:r>
      <w:r>
        <w:rPr>
          <w:spacing w:val="-2"/>
        </w:rPr>
        <w:t>以分为三类：</w:t>
      </w:r>
      <w:r>
        <w:t xml:space="preserve"> </w:t>
      </w:r>
    </w:p>
    <w:p>
      <w:pPr>
        <w:pStyle w:val="13"/>
        <w:numPr>
          <w:ilvl w:val="3"/>
          <w:numId w:val="10"/>
        </w:numPr>
        <w:tabs>
          <w:tab w:val="left" w:pos="1743"/>
        </w:tabs>
        <w:spacing w:before="0" w:after="0" w:line="358" w:lineRule="exact"/>
        <w:ind w:left="1743" w:right="0" w:hanging="424"/>
        <w:jc w:val="left"/>
        <w:rPr>
          <w:sz w:val="28"/>
        </w:rPr>
      </w:pPr>
      <w:r>
        <w:rPr>
          <w:spacing w:val="-3"/>
          <w:sz w:val="28"/>
        </w:rPr>
        <w:t>化学品火灾、爆炸事故</w:t>
      </w:r>
    </w:p>
    <w:p>
      <w:pPr>
        <w:pStyle w:val="5"/>
        <w:spacing w:before="121"/>
        <w:ind w:left="1319"/>
      </w:pPr>
      <w:r>
        <w:t>（</w:t>
      </w:r>
      <w:r>
        <w:rPr>
          <w:rFonts w:ascii="Times New Roman" w:eastAsia="Times New Roman"/>
        </w:rPr>
        <w:t>1</w:t>
      </w:r>
      <w:r>
        <w:t>）</w:t>
      </w:r>
    </w:p>
    <w:p>
      <w:pPr>
        <w:pStyle w:val="5"/>
        <w:spacing w:before="122" w:line="321" w:lineRule="auto"/>
        <w:ind w:right="963"/>
        <w:jc w:val="both"/>
      </w:pPr>
      <w:r>
        <w:t>本工程为厂区生产设备设施及配套公辅设施的拆除工程，从现场勘察情况来看，江苏双菱化工集团有限公司（含泰乐化工）设备设施已停用多年，作业人员对设备设施是否存有易燃、易爆、有毒有害的危险品残料判断不明，如果未进行充分的清洗、通风和置换就盲动开展拆除工作，极易引发火灾、爆炸事故。</w:t>
      </w:r>
    </w:p>
    <w:p>
      <w:pPr>
        <w:pStyle w:val="13"/>
        <w:numPr>
          <w:ilvl w:val="0"/>
          <w:numId w:val="11"/>
        </w:numPr>
        <w:tabs>
          <w:tab w:val="left" w:pos="2024"/>
        </w:tabs>
        <w:spacing w:before="0" w:after="0" w:line="321" w:lineRule="auto"/>
        <w:ind w:left="760" w:right="824" w:firstLine="559"/>
        <w:jc w:val="left"/>
        <w:rPr>
          <w:sz w:val="28"/>
        </w:rPr>
      </w:pPr>
      <w:r>
        <w:rPr>
          <w:spacing w:val="-4"/>
          <w:sz w:val="28"/>
        </w:rPr>
        <w:t>在清罐作业时，由于涉及到受限空间作业，由于罐内还存</w:t>
      </w:r>
      <w:r>
        <w:rPr>
          <w:spacing w:val="-3"/>
          <w:sz w:val="28"/>
        </w:rPr>
        <w:t>在甲苯等有毒有害的危险品，还可能导致人员中毒事故。江苏双菱化工集团有限公司</w:t>
      </w:r>
      <w:r>
        <w:rPr>
          <w:sz w:val="28"/>
        </w:rPr>
        <w:t>（</w:t>
      </w:r>
      <w:r>
        <w:rPr>
          <w:spacing w:val="-1"/>
          <w:sz w:val="28"/>
        </w:rPr>
        <w:t>含泰乐化工</w:t>
      </w:r>
      <w:r>
        <w:rPr>
          <w:spacing w:val="-3"/>
          <w:sz w:val="28"/>
        </w:rPr>
        <w:t>）存在长时间残留物料的密闭管线</w:t>
      </w:r>
    </w:p>
    <w:p>
      <w:pPr>
        <w:pStyle w:val="5"/>
        <w:spacing w:line="321" w:lineRule="auto"/>
        <w:ind w:right="967"/>
      </w:pPr>
      <w:r>
        <w:t>，因为气温、腐蚀等因素影响，如果盲目开拆，极可能导致管线端口或存物料的急剧喷射甚至爆炸事故，从而造成人员伤亡。</w:t>
      </w:r>
    </w:p>
    <w:p>
      <w:pPr>
        <w:pStyle w:val="13"/>
        <w:numPr>
          <w:ilvl w:val="0"/>
          <w:numId w:val="11"/>
        </w:numPr>
        <w:tabs>
          <w:tab w:val="left" w:pos="2024"/>
        </w:tabs>
        <w:spacing w:before="0" w:after="0" w:line="321" w:lineRule="auto"/>
        <w:ind w:left="760" w:right="821" w:firstLine="559"/>
        <w:jc w:val="left"/>
        <w:rPr>
          <w:sz w:val="28"/>
        </w:rPr>
      </w:pPr>
      <w:r>
        <w:rPr>
          <w:spacing w:val="-4"/>
          <w:sz w:val="28"/>
        </w:rPr>
        <w:t>厂区排水沟盖板未开启，排水沟里的污泥，废弃物料未进</w:t>
      </w:r>
      <w:r>
        <w:rPr>
          <w:spacing w:val="-3"/>
          <w:sz w:val="28"/>
        </w:rPr>
        <w:t>行清洗，如果不对排水沟里的残料或污泥进行彻底清理和冲洗，在拆除过程中的产生的火花极有可能引燃地沟沼气，甚至在密闭的沼气集中区域引发爆炸事故。</w:t>
      </w:r>
    </w:p>
    <w:p>
      <w:pPr>
        <w:pStyle w:val="13"/>
        <w:numPr>
          <w:ilvl w:val="0"/>
          <w:numId w:val="11"/>
        </w:numPr>
        <w:tabs>
          <w:tab w:val="left" w:pos="2024"/>
        </w:tabs>
        <w:spacing w:before="0" w:after="0" w:line="321" w:lineRule="auto"/>
        <w:ind w:left="760" w:right="824" w:firstLine="559"/>
        <w:jc w:val="left"/>
        <w:rPr>
          <w:sz w:val="28"/>
        </w:rPr>
      </w:pPr>
      <w:r>
        <w:rPr>
          <w:spacing w:val="-4"/>
          <w:sz w:val="28"/>
        </w:rPr>
        <w:t>原有管线内的残料极有可能未进行吹扫和清洗，由于地下</w:t>
      </w:r>
      <w:r>
        <w:rPr>
          <w:spacing w:val="-3"/>
          <w:sz w:val="28"/>
        </w:rPr>
        <w:t>管线不易通风且不利于确认其内部物料残存情况，如果不进行充分的清洗、置换并采取必要的安全保护措施</w:t>
      </w:r>
      <w:r>
        <w:rPr>
          <w:sz w:val="28"/>
        </w:rPr>
        <w:t>（</w:t>
      </w:r>
      <w:r>
        <w:rPr>
          <w:spacing w:val="-3"/>
          <w:sz w:val="28"/>
        </w:rPr>
        <w:t>如管道内满水保护）</w:t>
      </w:r>
      <w:r>
        <w:rPr>
          <w:sz w:val="28"/>
        </w:rPr>
        <w:t>就</w:t>
      </w:r>
      <w:r>
        <w:rPr>
          <w:spacing w:val="-3"/>
          <w:sz w:val="28"/>
        </w:rPr>
        <w:t>盲动开展拆除工作，极有可能导致输送管线爆炸事故。</w:t>
      </w:r>
    </w:p>
    <w:p>
      <w:pPr>
        <w:spacing w:after="0" w:line="321" w:lineRule="auto"/>
        <w:jc w:val="left"/>
        <w:rPr>
          <w:sz w:val="28"/>
        </w:rPr>
        <w:sectPr>
          <w:headerReference r:id="rId8" w:type="default"/>
          <w:pgSz w:w="11910" w:h="16840"/>
          <w:pgMar w:top="1300" w:right="1020" w:bottom="1460" w:left="1040" w:header="1119" w:footer="1280" w:gutter="0"/>
          <w:pgBorders>
            <w:top w:val="none" w:sz="0" w:space="0"/>
            <w:left w:val="none" w:sz="0" w:space="0"/>
            <w:bottom w:val="none" w:sz="0" w:space="0"/>
            <w:right w:val="none" w:sz="0" w:space="0"/>
          </w:pgBorders>
        </w:sectPr>
      </w:pPr>
    </w:p>
    <w:p>
      <w:pPr>
        <w:pStyle w:val="13"/>
        <w:numPr>
          <w:ilvl w:val="0"/>
          <w:numId w:val="11"/>
        </w:numPr>
        <w:tabs>
          <w:tab w:val="left" w:pos="2024"/>
        </w:tabs>
        <w:spacing w:before="166" w:after="0" w:line="321" w:lineRule="auto"/>
        <w:ind w:left="760" w:right="824" w:firstLine="559"/>
        <w:jc w:val="left"/>
        <w:rPr>
          <w:sz w:val="28"/>
        </w:rPr>
      </w:pPr>
      <w:r>
        <w:rPr>
          <w:spacing w:val="-3"/>
          <w:sz w:val="28"/>
        </w:rPr>
        <w:t>如果在管线、设备吹扫过程中操作失误（</w:t>
      </w:r>
      <w:r>
        <w:rPr>
          <w:spacing w:val="-4"/>
          <w:sz w:val="28"/>
        </w:rPr>
        <w:t>如对管道密封性</w:t>
      </w:r>
      <w:r>
        <w:rPr>
          <w:spacing w:val="-1"/>
          <w:sz w:val="28"/>
        </w:rPr>
        <w:t>未进行检查</w:t>
      </w:r>
      <w:r>
        <w:rPr>
          <w:sz w:val="28"/>
        </w:rPr>
        <w:t>）</w:t>
      </w:r>
      <w:r>
        <w:rPr>
          <w:spacing w:val="-3"/>
          <w:sz w:val="28"/>
        </w:rPr>
        <w:t>或未制定严格的吹扫规程，可能导致易燃化学品漫溢到地面、地沟等场所，遇明火、静电火花等极易造成火灾、爆炸事故。</w:t>
      </w:r>
    </w:p>
    <w:p>
      <w:pPr>
        <w:pStyle w:val="13"/>
        <w:numPr>
          <w:ilvl w:val="0"/>
          <w:numId w:val="11"/>
        </w:numPr>
        <w:tabs>
          <w:tab w:val="left" w:pos="2024"/>
        </w:tabs>
        <w:spacing w:before="0" w:after="0" w:line="356" w:lineRule="exact"/>
        <w:ind w:left="2023" w:right="0" w:hanging="705"/>
        <w:jc w:val="left"/>
        <w:rPr>
          <w:sz w:val="28"/>
        </w:rPr>
      </w:pPr>
      <w:r>
        <w:rPr>
          <w:spacing w:val="-3"/>
          <w:sz w:val="28"/>
        </w:rPr>
        <w:t>储罐拆除前需要进行清罐作业，清罐作业具有较大的火灾</w:t>
      </w:r>
    </w:p>
    <w:p>
      <w:pPr>
        <w:pStyle w:val="5"/>
        <w:spacing w:before="122"/>
      </w:pPr>
      <w:r>
        <w:t>、爆炸危险性：</w:t>
      </w:r>
    </w:p>
    <w:p>
      <w:pPr>
        <w:pStyle w:val="5"/>
        <w:spacing w:before="121" w:line="321" w:lineRule="auto"/>
        <w:ind w:right="965" w:firstLine="559"/>
        <w:jc w:val="both"/>
      </w:pPr>
      <w:r>
        <w:t>①如对易燃易爆物料清罐没有使用氮气进行气体置换或置换不符合要求，易燃蒸气会与空气形成爆炸性混合物，在拆除过程中可能发生火灾、爆炸事故。</w:t>
      </w:r>
    </w:p>
    <w:p>
      <w:pPr>
        <w:pStyle w:val="5"/>
        <w:spacing w:line="321" w:lineRule="auto"/>
        <w:ind w:right="965" w:firstLine="559"/>
      </w:pPr>
      <w:r>
        <w:t>②在雷雨天（或气压低）或风力在五级以上的大风天进行储罐的通风或清洗作业，有较大风险。</w:t>
      </w:r>
    </w:p>
    <w:p>
      <w:pPr>
        <w:pStyle w:val="5"/>
        <w:spacing w:line="321" w:lineRule="auto"/>
        <w:ind w:right="965" w:firstLine="559"/>
      </w:pPr>
      <w:r>
        <w:t>③罐区作业人员未穿戴防静电工作服和防静电鞋等防护用品， 入罐后可能引发火灾、爆炸等事故。</w:t>
      </w:r>
    </w:p>
    <w:p>
      <w:pPr>
        <w:pStyle w:val="5"/>
        <w:spacing w:line="321" w:lineRule="auto"/>
        <w:ind w:right="965" w:firstLine="559"/>
        <w:jc w:val="both"/>
      </w:pPr>
      <w:r>
        <w:rPr>
          <w:spacing w:val="-4"/>
        </w:rPr>
        <w:t>④入罐作业时，未做到引入该场所的电气设备及其安装符合国家有关的安全用电规定，机械通风机不防爆，或未与储罐做电气连</w:t>
      </w:r>
      <w:r>
        <w:rPr>
          <w:spacing w:val="-3"/>
        </w:rPr>
        <w:t>接并接地，有可能导致火灾、爆炸事故。</w:t>
      </w:r>
    </w:p>
    <w:p>
      <w:pPr>
        <w:pStyle w:val="5"/>
        <w:spacing w:line="321" w:lineRule="auto"/>
        <w:ind w:right="965" w:firstLine="559"/>
      </w:pPr>
      <w:r>
        <w:rPr>
          <w:spacing w:val="-4"/>
        </w:rPr>
        <w:t>⑤入罐作业时临时用电作业、动火作业未履行相应的手续，人</w:t>
      </w:r>
      <w:r>
        <w:rPr>
          <w:spacing w:val="-3"/>
        </w:rPr>
        <w:t>员违章作业，在作业过程中易发生事故。</w:t>
      </w:r>
    </w:p>
    <w:p>
      <w:pPr>
        <w:pStyle w:val="5"/>
        <w:spacing w:line="321" w:lineRule="auto"/>
        <w:ind w:right="822" w:firstLine="559"/>
        <w:jc w:val="both"/>
      </w:pPr>
      <w:r>
        <w:t>⑥使用防爆风机时，人孔附近为</w:t>
      </w:r>
      <w:r>
        <w:rPr>
          <w:rFonts w:ascii="Times New Roman" w:hAnsi="Times New Roman" w:eastAsia="Times New Roman"/>
        </w:rPr>
        <w:t>0</w:t>
      </w:r>
      <w:r>
        <w:t>区，应使用本安型防爆风机， 如在</w:t>
      </w:r>
      <w:r>
        <w:rPr>
          <w:rFonts w:ascii="Times New Roman" w:hAnsi="Times New Roman" w:eastAsia="Times New Roman"/>
        </w:rPr>
        <w:t>0</w:t>
      </w:r>
      <w:r>
        <w:t>区之内使用隔爆型风机，由于风机防爆等级不符合要求，可能导致火灾、爆炸事故。</w:t>
      </w:r>
    </w:p>
    <w:p>
      <w:pPr>
        <w:pStyle w:val="13"/>
        <w:numPr>
          <w:ilvl w:val="3"/>
          <w:numId w:val="10"/>
        </w:numPr>
        <w:tabs>
          <w:tab w:val="left" w:pos="1743"/>
        </w:tabs>
        <w:spacing w:before="0" w:after="0" w:line="357" w:lineRule="exact"/>
        <w:ind w:left="1743" w:right="0" w:hanging="424"/>
        <w:jc w:val="left"/>
        <w:rPr>
          <w:sz w:val="28"/>
        </w:rPr>
      </w:pPr>
      <w:r>
        <w:rPr>
          <w:sz w:val="28"/>
        </w:rPr>
        <w:t>电气火灾</w:t>
      </w:r>
    </w:p>
    <w:p>
      <w:pPr>
        <w:pStyle w:val="5"/>
        <w:spacing w:before="114"/>
        <w:ind w:left="1319"/>
      </w:pPr>
      <w:r>
        <w:t>拆除施工现场发生电气火灾的主要原因：</w:t>
      </w:r>
    </w:p>
    <w:p>
      <w:pPr>
        <w:pStyle w:val="13"/>
        <w:numPr>
          <w:ilvl w:val="0"/>
          <w:numId w:val="12"/>
        </w:numPr>
        <w:tabs>
          <w:tab w:val="left" w:pos="2024"/>
        </w:tabs>
        <w:spacing w:before="121" w:after="0" w:line="321" w:lineRule="auto"/>
        <w:ind w:left="760" w:right="776" w:firstLine="559"/>
        <w:jc w:val="both"/>
        <w:rPr>
          <w:sz w:val="28"/>
        </w:rPr>
      </w:pPr>
      <w:r>
        <w:rPr>
          <w:spacing w:val="-3"/>
          <w:sz w:val="28"/>
        </w:rPr>
        <w:t>电气线路过负荷引起火灾。线路上的电气设备长时间超负</w:t>
      </w:r>
      <w:r>
        <w:rPr>
          <w:spacing w:val="-12"/>
          <w:sz w:val="28"/>
        </w:rPr>
        <w:t>荷使用，使用电流超过了导线的安全载流量。这时如果保护装置选择</w:t>
      </w:r>
      <w:r>
        <w:rPr>
          <w:spacing w:val="-3"/>
          <w:sz w:val="28"/>
        </w:rPr>
        <w:t>不合理，时间长了，线芯过热使绝缘层破坏燃烧，造成火灾。</w:t>
      </w:r>
    </w:p>
    <w:p>
      <w:pPr>
        <w:pStyle w:val="13"/>
        <w:numPr>
          <w:ilvl w:val="0"/>
          <w:numId w:val="12"/>
        </w:numPr>
        <w:tabs>
          <w:tab w:val="left" w:pos="2024"/>
        </w:tabs>
        <w:spacing w:before="0" w:after="0" w:line="321" w:lineRule="auto"/>
        <w:ind w:left="760" w:right="639" w:firstLine="559"/>
        <w:jc w:val="left"/>
        <w:rPr>
          <w:sz w:val="28"/>
        </w:rPr>
      </w:pPr>
      <w:r>
        <w:rPr>
          <w:spacing w:val="-8"/>
          <w:sz w:val="28"/>
        </w:rPr>
        <w:t xml:space="preserve">线路短路引起火灾。因导线安全距离不够，绝缘等级不够 </w:t>
      </w:r>
      <w:r>
        <w:rPr>
          <w:spacing w:val="-11"/>
          <w:sz w:val="28"/>
        </w:rPr>
        <w:t>，导线老化、破损或人为操作不慎等原因造成线路短路，强大的短路电</w:t>
      </w:r>
    </w:p>
    <w:p>
      <w:pPr>
        <w:spacing w:after="0" w:line="321" w:lineRule="auto"/>
        <w:jc w:val="left"/>
        <w:rPr>
          <w:sz w:val="28"/>
        </w:rPr>
        <w:sectPr>
          <w:headerReference r:id="rId9" w:type="default"/>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2"/>
        <w:ind w:left="0"/>
        <w:rPr>
          <w:sz w:val="8"/>
        </w:rPr>
      </w:pPr>
    </w:p>
    <w:p>
      <w:pPr>
        <w:pStyle w:val="5"/>
        <w:spacing w:before="62" w:line="321" w:lineRule="auto"/>
        <w:ind w:right="778"/>
      </w:pPr>
      <w:r>
        <w:rPr>
          <w:spacing w:val="-10"/>
        </w:rPr>
        <w:t>流很快转换成热能，使导线温度急剧升高，造成导线溶化，绝缘层燃</w:t>
      </w:r>
      <w:r>
        <w:rPr>
          <w:spacing w:val="-6"/>
        </w:rPr>
        <w:t>烧，引起火灾。</w:t>
      </w:r>
    </w:p>
    <w:p>
      <w:pPr>
        <w:pStyle w:val="13"/>
        <w:numPr>
          <w:ilvl w:val="0"/>
          <w:numId w:val="12"/>
        </w:numPr>
        <w:tabs>
          <w:tab w:val="left" w:pos="2024"/>
        </w:tabs>
        <w:spacing w:before="0" w:after="0" w:line="321" w:lineRule="auto"/>
        <w:ind w:left="760" w:right="685" w:firstLine="559"/>
        <w:jc w:val="left"/>
        <w:rPr>
          <w:sz w:val="28"/>
        </w:rPr>
      </w:pPr>
      <w:r>
        <w:rPr>
          <w:spacing w:val="-3"/>
          <w:sz w:val="28"/>
        </w:rPr>
        <w:t>接触电阻过大引起火灾：导线接头连接不好，接线头压接</w:t>
      </w:r>
      <w:r>
        <w:rPr>
          <w:spacing w:val="-4"/>
          <w:sz w:val="28"/>
        </w:rPr>
        <w:t>不实，开关触点接触不良等造成接触电阻增大，导致过热引起火灾。</w:t>
      </w:r>
    </w:p>
    <w:p>
      <w:pPr>
        <w:pStyle w:val="13"/>
        <w:numPr>
          <w:ilvl w:val="0"/>
          <w:numId w:val="12"/>
        </w:numPr>
        <w:tabs>
          <w:tab w:val="left" w:pos="2024"/>
        </w:tabs>
        <w:spacing w:before="0" w:after="0" w:line="321" w:lineRule="auto"/>
        <w:ind w:left="760" w:right="778" w:firstLine="559"/>
        <w:jc w:val="both"/>
        <w:rPr>
          <w:sz w:val="28"/>
        </w:rPr>
      </w:pPr>
      <w:r>
        <w:rPr>
          <w:spacing w:val="-3"/>
          <w:sz w:val="28"/>
        </w:rPr>
        <w:t>变压器、切割机等设备运行故障引起火灾。用电设备长期</w:t>
      </w:r>
      <w:r>
        <w:rPr>
          <w:spacing w:val="-10"/>
          <w:sz w:val="28"/>
        </w:rPr>
        <w:t>过负荷运行或制造质量不良，造成线圈绝缘损坏匝间短路，铁心涡流</w:t>
      </w:r>
      <w:r>
        <w:rPr>
          <w:spacing w:val="-3"/>
          <w:sz w:val="28"/>
        </w:rPr>
        <w:t>加大引起过热，变压器绝缘油老化、击穿、发热等引起火灾。</w:t>
      </w:r>
    </w:p>
    <w:p>
      <w:pPr>
        <w:pStyle w:val="13"/>
        <w:numPr>
          <w:ilvl w:val="0"/>
          <w:numId w:val="12"/>
        </w:numPr>
        <w:tabs>
          <w:tab w:val="left" w:pos="2024"/>
        </w:tabs>
        <w:spacing w:before="0" w:after="0" w:line="321" w:lineRule="auto"/>
        <w:ind w:left="760" w:right="824" w:firstLine="559"/>
        <w:jc w:val="left"/>
        <w:rPr>
          <w:sz w:val="28"/>
        </w:rPr>
      </w:pPr>
      <w:r>
        <w:rPr>
          <w:spacing w:val="-4"/>
          <w:sz w:val="28"/>
        </w:rPr>
        <w:t>电热设备、照明灯具、电炉使用不当会引起火灾。大功率</w:t>
      </w:r>
      <w:r>
        <w:rPr>
          <w:spacing w:val="-3"/>
          <w:sz w:val="28"/>
        </w:rPr>
        <w:t>照明灯具等与易燃品距离过近引起火灾。</w:t>
      </w:r>
    </w:p>
    <w:p>
      <w:pPr>
        <w:pStyle w:val="13"/>
        <w:numPr>
          <w:ilvl w:val="0"/>
          <w:numId w:val="12"/>
        </w:numPr>
        <w:tabs>
          <w:tab w:val="left" w:pos="2024"/>
        </w:tabs>
        <w:spacing w:before="0" w:after="0" w:line="321" w:lineRule="auto"/>
        <w:ind w:left="760" w:right="824" w:firstLine="559"/>
        <w:jc w:val="left"/>
        <w:rPr>
          <w:sz w:val="28"/>
        </w:rPr>
      </w:pPr>
      <w:r>
        <w:rPr>
          <w:spacing w:val="-4"/>
          <w:sz w:val="28"/>
        </w:rPr>
        <w:t>切割火花、电火花等引起火灾。切割机等设备使用时的火</w:t>
      </w:r>
      <w:r>
        <w:rPr>
          <w:spacing w:val="-3"/>
          <w:sz w:val="28"/>
        </w:rPr>
        <w:t>花等会引燃周围物体，引起火灾。</w:t>
      </w:r>
    </w:p>
    <w:p>
      <w:pPr>
        <w:pStyle w:val="13"/>
        <w:numPr>
          <w:ilvl w:val="3"/>
          <w:numId w:val="10"/>
        </w:numPr>
        <w:tabs>
          <w:tab w:val="left" w:pos="1743"/>
        </w:tabs>
        <w:spacing w:before="0" w:after="0" w:line="357" w:lineRule="exact"/>
        <w:ind w:left="1743" w:right="0" w:hanging="424"/>
        <w:jc w:val="left"/>
        <w:rPr>
          <w:sz w:val="28"/>
        </w:rPr>
      </w:pPr>
      <w:r>
        <w:rPr>
          <w:spacing w:val="-2"/>
          <w:sz w:val="28"/>
        </w:rPr>
        <w:t>气瓶爆炸</w:t>
      </w:r>
    </w:p>
    <w:p>
      <w:pPr>
        <w:pStyle w:val="5"/>
        <w:spacing w:before="115" w:line="321" w:lineRule="auto"/>
        <w:ind w:left="1319" w:right="2364"/>
      </w:pPr>
      <w:r>
        <w:t>气瓶爆炸可以分为两类：物理性爆炸和化学性爆炸一、物理性爆炸</w:t>
      </w:r>
    </w:p>
    <w:p>
      <w:pPr>
        <w:pStyle w:val="13"/>
        <w:numPr>
          <w:ilvl w:val="0"/>
          <w:numId w:val="13"/>
        </w:numPr>
        <w:tabs>
          <w:tab w:val="left" w:pos="2024"/>
        </w:tabs>
        <w:spacing w:before="0" w:after="0" w:line="321" w:lineRule="auto"/>
        <w:ind w:left="760" w:right="776" w:firstLine="559"/>
        <w:jc w:val="both"/>
        <w:rPr>
          <w:sz w:val="28"/>
        </w:rPr>
      </w:pPr>
      <w:r>
        <w:rPr>
          <w:spacing w:val="-3"/>
          <w:sz w:val="28"/>
        </w:rPr>
        <w:t>气瓶的物理性爆炸现象，是由于某种物理原因引起气瓶内</w:t>
      </w:r>
      <w:r>
        <w:rPr>
          <w:spacing w:val="-9"/>
          <w:sz w:val="28"/>
        </w:rPr>
        <w:t>压力超过气瓶强度导致气瓶破裂而引起的。在拆除施工过程中，引起</w:t>
      </w:r>
      <w:r>
        <w:rPr>
          <w:spacing w:val="-3"/>
          <w:sz w:val="28"/>
        </w:rPr>
        <w:t>物理性爆炸的主要原因有下列情况：</w:t>
      </w:r>
    </w:p>
    <w:p>
      <w:pPr>
        <w:pStyle w:val="13"/>
        <w:numPr>
          <w:ilvl w:val="0"/>
          <w:numId w:val="13"/>
        </w:numPr>
        <w:tabs>
          <w:tab w:val="left" w:pos="2024"/>
        </w:tabs>
        <w:spacing w:before="0" w:after="0" w:line="321" w:lineRule="auto"/>
        <w:ind w:left="760" w:right="634" w:firstLine="559"/>
        <w:jc w:val="left"/>
        <w:rPr>
          <w:sz w:val="28"/>
        </w:rPr>
      </w:pPr>
      <w:r>
        <w:rPr>
          <w:spacing w:val="-3"/>
          <w:sz w:val="28"/>
        </w:rPr>
        <w:t>在设备拆除使用气瓶过程中，气瓶常时间受阳光、明火、</w:t>
      </w:r>
      <w:r>
        <w:rPr>
          <w:spacing w:val="-19"/>
          <w:sz w:val="28"/>
        </w:rPr>
        <w:t xml:space="preserve">热辐射作用，瓶中气体受热，压力急剧增加，直至超过气瓶材料强度， </w:t>
      </w:r>
      <w:r>
        <w:rPr>
          <w:spacing w:val="-3"/>
          <w:sz w:val="28"/>
        </w:rPr>
        <w:t>而使气瓶产生永久变形，甚至爆炸；</w:t>
      </w:r>
    </w:p>
    <w:p>
      <w:pPr>
        <w:pStyle w:val="13"/>
        <w:numPr>
          <w:ilvl w:val="0"/>
          <w:numId w:val="13"/>
        </w:numPr>
        <w:tabs>
          <w:tab w:val="left" w:pos="2024"/>
        </w:tabs>
        <w:spacing w:before="0" w:after="0" w:line="321" w:lineRule="auto"/>
        <w:ind w:left="760" w:right="824" w:firstLine="559"/>
        <w:jc w:val="left"/>
        <w:rPr>
          <w:sz w:val="28"/>
        </w:rPr>
      </w:pPr>
      <w:r>
        <w:rPr>
          <w:spacing w:val="-4"/>
          <w:sz w:val="28"/>
        </w:rPr>
        <w:t>气瓶在搬运中未戴瓶帽，手托瓶阀抬运或碰击等原因，使</w:t>
      </w:r>
      <w:r>
        <w:rPr>
          <w:spacing w:val="-3"/>
          <w:sz w:val="28"/>
        </w:rPr>
        <w:t>瓶颈上或阀体上的螺纹损坏，瓶阀可能被瓶内压力冲出脱离瓶颈；</w:t>
      </w:r>
    </w:p>
    <w:p>
      <w:pPr>
        <w:pStyle w:val="13"/>
        <w:numPr>
          <w:ilvl w:val="0"/>
          <w:numId w:val="13"/>
        </w:numPr>
        <w:tabs>
          <w:tab w:val="left" w:pos="2024"/>
        </w:tabs>
        <w:spacing w:before="0" w:after="0" w:line="321" w:lineRule="auto"/>
        <w:ind w:left="760" w:right="824" w:firstLine="559"/>
        <w:jc w:val="left"/>
        <w:rPr>
          <w:sz w:val="28"/>
        </w:rPr>
      </w:pPr>
      <w:r>
        <w:rPr>
          <w:spacing w:val="-4"/>
          <w:sz w:val="28"/>
        </w:rPr>
        <w:t>由于气瓶在搬运或贮存过程中坠落或撞击坚硬物体，也能</w:t>
      </w:r>
      <w:r>
        <w:rPr>
          <w:spacing w:val="-3"/>
          <w:sz w:val="28"/>
        </w:rPr>
        <w:t>在冷状态下发生爆炸；</w:t>
      </w:r>
    </w:p>
    <w:p>
      <w:pPr>
        <w:pStyle w:val="13"/>
        <w:numPr>
          <w:ilvl w:val="0"/>
          <w:numId w:val="13"/>
        </w:numPr>
        <w:tabs>
          <w:tab w:val="left" w:pos="2024"/>
        </w:tabs>
        <w:spacing w:before="0" w:after="0" w:line="321" w:lineRule="auto"/>
        <w:ind w:left="760" w:right="824" w:firstLine="559"/>
        <w:jc w:val="left"/>
        <w:rPr>
          <w:sz w:val="28"/>
        </w:rPr>
      </w:pPr>
      <w:r>
        <w:rPr>
          <w:spacing w:val="-4"/>
          <w:sz w:val="28"/>
        </w:rPr>
        <w:t>气瓶结构、制造工艺和材料不符合安全要求，致使气瓶强</w:t>
      </w:r>
      <w:r>
        <w:rPr>
          <w:spacing w:val="-3"/>
          <w:sz w:val="28"/>
        </w:rPr>
        <w:t>度不够而发生爆炸；</w:t>
      </w:r>
    </w:p>
    <w:p>
      <w:pPr>
        <w:pStyle w:val="13"/>
        <w:numPr>
          <w:ilvl w:val="0"/>
          <w:numId w:val="13"/>
        </w:numPr>
        <w:tabs>
          <w:tab w:val="left" w:pos="2024"/>
        </w:tabs>
        <w:spacing w:before="0" w:after="0" w:line="321" w:lineRule="auto"/>
        <w:ind w:left="760" w:right="824" w:firstLine="559"/>
        <w:jc w:val="left"/>
        <w:rPr>
          <w:sz w:val="28"/>
        </w:rPr>
      </w:pPr>
      <w:r>
        <w:rPr>
          <w:spacing w:val="-4"/>
          <w:sz w:val="28"/>
        </w:rPr>
        <w:t>未按规定周期进行技术检验，由于瓶壁锈蚀变薄、裂纹而</w:t>
      </w:r>
      <w:r>
        <w:rPr>
          <w:spacing w:val="-1"/>
          <w:sz w:val="28"/>
        </w:rPr>
        <w:t>导致爆炸；</w:t>
      </w:r>
    </w:p>
    <w:p>
      <w:pPr>
        <w:spacing w:after="0" w:line="321" w:lineRule="auto"/>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13"/>
        <w:numPr>
          <w:ilvl w:val="0"/>
          <w:numId w:val="13"/>
        </w:numPr>
        <w:tabs>
          <w:tab w:val="left" w:pos="2024"/>
        </w:tabs>
        <w:spacing w:before="166" w:after="0" w:line="321" w:lineRule="auto"/>
        <w:ind w:left="760" w:right="824" w:firstLine="559"/>
        <w:jc w:val="left"/>
        <w:rPr>
          <w:sz w:val="28"/>
        </w:rPr>
      </w:pPr>
      <w:r>
        <w:rPr>
          <w:spacing w:val="-4"/>
          <w:sz w:val="28"/>
        </w:rPr>
        <w:t>充气气源压力超过气瓶最高允许压力，在没有减压装置或</w:t>
      </w:r>
      <w:r>
        <w:rPr>
          <w:spacing w:val="-3"/>
          <w:sz w:val="28"/>
        </w:rPr>
        <w:t>减压装置失灵的情况下，使气瓶超压爆炸；</w:t>
      </w:r>
    </w:p>
    <w:p>
      <w:pPr>
        <w:pStyle w:val="13"/>
        <w:numPr>
          <w:ilvl w:val="0"/>
          <w:numId w:val="13"/>
        </w:numPr>
        <w:tabs>
          <w:tab w:val="left" w:pos="2024"/>
        </w:tabs>
        <w:spacing w:before="0" w:after="0" w:line="321" w:lineRule="auto"/>
        <w:ind w:left="760" w:right="824" w:firstLine="559"/>
        <w:jc w:val="left"/>
        <w:rPr>
          <w:sz w:val="28"/>
        </w:rPr>
      </w:pPr>
      <w:r>
        <w:rPr>
          <w:spacing w:val="-4"/>
          <w:sz w:val="28"/>
        </w:rPr>
        <w:t>过量充装，特别是液化气体未按规定充装，受热或在搬运</w:t>
      </w:r>
      <w:r>
        <w:rPr>
          <w:spacing w:val="-3"/>
          <w:sz w:val="28"/>
        </w:rPr>
        <w:t>中受震后压力急剧上升发生爆炸。</w:t>
      </w:r>
    </w:p>
    <w:p>
      <w:pPr>
        <w:pStyle w:val="5"/>
        <w:spacing w:line="357" w:lineRule="exact"/>
        <w:ind w:left="1319"/>
      </w:pPr>
      <w:r>
        <w:t>二、化学性爆炸（火灾）</w:t>
      </w:r>
    </w:p>
    <w:p>
      <w:pPr>
        <w:pStyle w:val="5"/>
        <w:spacing w:before="120"/>
        <w:ind w:left="1319"/>
      </w:pPr>
      <w:r>
        <w:rPr>
          <w:spacing w:val="-12"/>
        </w:rPr>
        <w:t>拆除过程中引起气瓶化学性爆炸</w:t>
      </w:r>
      <w:r>
        <w:t>（</w:t>
      </w:r>
      <w:r>
        <w:rPr>
          <w:spacing w:val="-3"/>
        </w:rPr>
        <w:t>火灾</w:t>
      </w:r>
      <w:r>
        <w:rPr>
          <w:spacing w:val="-118"/>
        </w:rPr>
        <w:t>）</w:t>
      </w:r>
      <w:r>
        <w:rPr>
          <w:spacing w:val="-3"/>
        </w:rPr>
        <w:t>的主要原因有如下情况：</w:t>
      </w:r>
    </w:p>
    <w:p>
      <w:pPr>
        <w:pStyle w:val="13"/>
        <w:numPr>
          <w:ilvl w:val="0"/>
          <w:numId w:val="14"/>
        </w:numPr>
        <w:tabs>
          <w:tab w:val="left" w:pos="2024"/>
        </w:tabs>
        <w:spacing w:before="122" w:after="0" w:line="321" w:lineRule="auto"/>
        <w:ind w:left="760" w:right="824" w:firstLine="559"/>
        <w:jc w:val="left"/>
        <w:rPr>
          <w:sz w:val="28"/>
        </w:rPr>
      </w:pPr>
      <w:r>
        <w:rPr>
          <w:spacing w:val="-4"/>
          <w:sz w:val="28"/>
        </w:rPr>
        <w:t>易燃助燃气体气瓶放气速度太快、阀门处容易产生静电火</w:t>
      </w:r>
      <w:r>
        <w:rPr>
          <w:spacing w:val="-3"/>
          <w:sz w:val="28"/>
        </w:rPr>
        <w:t>花，引起燃烧爆炸；</w:t>
      </w:r>
    </w:p>
    <w:p>
      <w:pPr>
        <w:pStyle w:val="13"/>
        <w:numPr>
          <w:ilvl w:val="0"/>
          <w:numId w:val="14"/>
        </w:numPr>
        <w:tabs>
          <w:tab w:val="left" w:pos="2024"/>
        </w:tabs>
        <w:spacing w:before="0" w:after="0" w:line="321" w:lineRule="auto"/>
        <w:ind w:left="760" w:right="823" w:firstLine="559"/>
        <w:jc w:val="left"/>
        <w:rPr>
          <w:sz w:val="28"/>
        </w:rPr>
      </w:pPr>
      <w:r>
        <w:rPr>
          <w:spacing w:val="-4"/>
          <w:sz w:val="28"/>
        </w:rPr>
        <w:t>氧气瓶的附件或瓶阀被油脂弄脏，油脂迅速氧化燃烧而爆</w:t>
      </w:r>
      <w:r>
        <w:rPr>
          <w:sz w:val="28"/>
        </w:rPr>
        <w:t>炸；</w:t>
      </w:r>
    </w:p>
    <w:p>
      <w:pPr>
        <w:pStyle w:val="13"/>
        <w:numPr>
          <w:ilvl w:val="0"/>
          <w:numId w:val="14"/>
        </w:numPr>
        <w:tabs>
          <w:tab w:val="left" w:pos="2024"/>
        </w:tabs>
        <w:spacing w:before="0" w:after="0" w:line="321" w:lineRule="auto"/>
        <w:ind w:left="760" w:right="773" w:firstLine="559"/>
        <w:jc w:val="both"/>
        <w:rPr>
          <w:sz w:val="28"/>
        </w:rPr>
      </w:pPr>
      <w:r>
        <w:rPr>
          <w:spacing w:val="-3"/>
          <w:sz w:val="28"/>
        </w:rPr>
        <w:t>在运输、储存、使用等过程中，由于瓶装气体品种多、性</w:t>
      </w:r>
      <w:r>
        <w:rPr>
          <w:spacing w:val="-11"/>
          <w:sz w:val="28"/>
        </w:rPr>
        <w:t>质复杂，当气瓶受到强烈的震动、撞击或接近火源、受阳光曝晒、雨淋水浸、储存时间过长、温湿度变化的影响以及泄漏出性质相抵触的</w:t>
      </w:r>
      <w:r>
        <w:rPr>
          <w:spacing w:val="-7"/>
          <w:sz w:val="28"/>
        </w:rPr>
        <w:t>气体相互接触时，就会引起爆炸</w:t>
      </w:r>
      <w:r>
        <w:rPr>
          <w:spacing w:val="-3"/>
          <w:sz w:val="28"/>
        </w:rPr>
        <w:t>（</w:t>
      </w:r>
      <w:r>
        <w:rPr>
          <w:spacing w:val="-2"/>
          <w:sz w:val="28"/>
        </w:rPr>
        <w:t>火灾</w:t>
      </w:r>
      <w:r>
        <w:rPr>
          <w:sz w:val="28"/>
        </w:rPr>
        <w:t>）。</w:t>
      </w:r>
    </w:p>
    <w:p>
      <w:pPr>
        <w:pStyle w:val="5"/>
        <w:spacing w:line="356" w:lineRule="exact"/>
        <w:ind w:left="1319"/>
      </w:pPr>
      <w:r>
        <w:rPr>
          <w:spacing w:val="-3"/>
        </w:rPr>
        <w:t>三、易燃物引起火灾</w:t>
      </w:r>
    </w:p>
    <w:p>
      <w:pPr>
        <w:pStyle w:val="5"/>
        <w:spacing w:before="119" w:line="321" w:lineRule="auto"/>
        <w:ind w:right="776" w:firstLine="559"/>
      </w:pPr>
      <w:r>
        <w:rPr>
          <w:spacing w:val="-12"/>
        </w:rPr>
        <w:t>拆除作业期间，若作业点周边的杂草、油污和其他易燃物未清除</w:t>
      </w:r>
      <w:r>
        <w:rPr>
          <w:spacing w:val="-3"/>
        </w:rPr>
        <w:t>掉，动火可能导致火灾。</w:t>
      </w:r>
    </w:p>
    <w:p>
      <w:pPr>
        <w:pStyle w:val="5"/>
        <w:spacing w:before="4"/>
        <w:ind w:left="0"/>
        <w:rPr>
          <w:sz w:val="20"/>
        </w:rPr>
      </w:pPr>
    </w:p>
    <w:p>
      <w:pPr>
        <w:pStyle w:val="4"/>
        <w:numPr>
          <w:ilvl w:val="2"/>
          <w:numId w:val="10"/>
        </w:numPr>
        <w:tabs>
          <w:tab w:val="left" w:pos="1392"/>
        </w:tabs>
        <w:spacing w:before="0" w:after="0" w:line="240" w:lineRule="auto"/>
        <w:ind w:left="1391" w:right="0" w:hanging="632"/>
        <w:jc w:val="left"/>
      </w:pPr>
      <w:bookmarkStart w:id="26" w:name="_TOC_250033"/>
      <w:bookmarkEnd w:id="26"/>
      <w:r>
        <w:t>拆除过程人员中毒窒息危险性分析</w:t>
      </w:r>
    </w:p>
    <w:p>
      <w:pPr>
        <w:pStyle w:val="5"/>
        <w:spacing w:before="8"/>
        <w:ind w:left="0"/>
        <w:rPr>
          <w:b/>
          <w:sz w:val="29"/>
        </w:rPr>
      </w:pPr>
    </w:p>
    <w:p>
      <w:pPr>
        <w:pStyle w:val="13"/>
        <w:numPr>
          <w:ilvl w:val="0"/>
          <w:numId w:val="15"/>
        </w:numPr>
        <w:tabs>
          <w:tab w:val="left" w:pos="1743"/>
        </w:tabs>
        <w:spacing w:before="1" w:after="0" w:line="321" w:lineRule="auto"/>
        <w:ind w:left="760" w:right="636" w:firstLine="559"/>
        <w:jc w:val="left"/>
        <w:rPr>
          <w:sz w:val="28"/>
        </w:rPr>
      </w:pPr>
      <w:r>
        <w:rPr>
          <w:spacing w:val="-9"/>
          <w:sz w:val="28"/>
        </w:rPr>
        <w:t xml:space="preserve">在清罐作业时，涉及到受限空间作业，由于罐内还存在甲苯 </w:t>
      </w:r>
      <w:r>
        <w:rPr>
          <w:spacing w:val="-10"/>
          <w:sz w:val="28"/>
        </w:rPr>
        <w:t>、磷化氢等有毒有害的危险品，清罐作业人员进罐前未进行罐内气体</w:t>
      </w:r>
      <w:r>
        <w:rPr>
          <w:spacing w:val="-3"/>
          <w:sz w:val="28"/>
        </w:rPr>
        <w:t>浓度测试、未正确穿戴劳保用品进入储罐，会发生中毒、窒息事故。</w:t>
      </w:r>
    </w:p>
    <w:p>
      <w:pPr>
        <w:pStyle w:val="13"/>
        <w:numPr>
          <w:ilvl w:val="0"/>
          <w:numId w:val="15"/>
        </w:numPr>
        <w:tabs>
          <w:tab w:val="left" w:pos="1743"/>
        </w:tabs>
        <w:spacing w:before="0" w:after="0" w:line="321" w:lineRule="auto"/>
        <w:ind w:left="760" w:right="824" w:firstLine="559"/>
        <w:jc w:val="left"/>
        <w:rPr>
          <w:sz w:val="28"/>
        </w:rPr>
      </w:pPr>
      <w:r>
        <w:rPr>
          <w:spacing w:val="-4"/>
          <w:sz w:val="28"/>
        </w:rPr>
        <w:t>作业人员进罐作业时无专职监护人员，指挥人员在清罐作业</w:t>
      </w:r>
      <w:r>
        <w:rPr>
          <w:spacing w:val="-3"/>
          <w:sz w:val="28"/>
        </w:rPr>
        <w:t>期间未亲临现场及时解决和处理所发现的问题，都可能引发事故。</w:t>
      </w:r>
    </w:p>
    <w:p>
      <w:pPr>
        <w:pStyle w:val="13"/>
        <w:numPr>
          <w:ilvl w:val="0"/>
          <w:numId w:val="15"/>
        </w:numPr>
        <w:tabs>
          <w:tab w:val="left" w:pos="1743"/>
        </w:tabs>
        <w:spacing w:before="0" w:after="0" w:line="321" w:lineRule="auto"/>
        <w:ind w:left="760" w:right="778" w:firstLine="559"/>
        <w:jc w:val="both"/>
        <w:rPr>
          <w:sz w:val="28"/>
        </w:rPr>
      </w:pPr>
      <w:r>
        <w:rPr>
          <w:spacing w:val="-3"/>
          <w:sz w:val="28"/>
        </w:rPr>
        <w:t>进罐作业前，未对作业人员进行安全教育，包括有清洗、置</w:t>
      </w:r>
      <w:r>
        <w:rPr>
          <w:spacing w:val="-11"/>
          <w:sz w:val="28"/>
        </w:rPr>
        <w:t>换的内容、储存物料介质的性质特点、防火防爆十大禁令、消防知识</w:t>
      </w:r>
      <w:r>
        <w:rPr>
          <w:spacing w:val="-13"/>
          <w:sz w:val="28"/>
        </w:rPr>
        <w:t>及消防灭火器材的正确使用，以及事故应急处置措施等，人员在作业</w:t>
      </w:r>
      <w:r>
        <w:rPr>
          <w:spacing w:val="-3"/>
          <w:sz w:val="28"/>
        </w:rPr>
        <w:t>过程中可能麻痹大意引发人员中毒事故。</w:t>
      </w:r>
    </w:p>
    <w:p>
      <w:pPr>
        <w:spacing w:after="0" w:line="321" w:lineRule="auto"/>
        <w:jc w:val="both"/>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13"/>
        <w:numPr>
          <w:ilvl w:val="0"/>
          <w:numId w:val="15"/>
        </w:numPr>
        <w:tabs>
          <w:tab w:val="left" w:pos="1743"/>
        </w:tabs>
        <w:spacing w:before="166" w:after="0" w:line="321" w:lineRule="auto"/>
        <w:ind w:left="760" w:right="824" w:firstLine="559"/>
        <w:jc w:val="left"/>
        <w:rPr>
          <w:sz w:val="28"/>
        </w:rPr>
      </w:pPr>
      <w:r>
        <w:rPr>
          <w:spacing w:val="-4"/>
          <w:sz w:val="28"/>
        </w:rPr>
        <w:t>清罐作业前，若未将储罐进出口管道断开或盲封可能导致作</w:t>
      </w:r>
      <w:r>
        <w:rPr>
          <w:spacing w:val="-3"/>
          <w:sz w:val="28"/>
        </w:rPr>
        <w:t>业人员发生中毒和窒息事故。</w:t>
      </w:r>
    </w:p>
    <w:p>
      <w:pPr>
        <w:pStyle w:val="13"/>
        <w:numPr>
          <w:ilvl w:val="0"/>
          <w:numId w:val="15"/>
        </w:numPr>
        <w:tabs>
          <w:tab w:val="left" w:pos="1743"/>
        </w:tabs>
        <w:spacing w:before="0" w:after="0" w:line="321" w:lineRule="auto"/>
        <w:ind w:left="760" w:right="639" w:firstLine="559"/>
        <w:jc w:val="left"/>
        <w:rPr>
          <w:sz w:val="28"/>
        </w:rPr>
      </w:pPr>
      <w:r>
        <w:rPr>
          <w:spacing w:val="-3"/>
          <w:sz w:val="28"/>
        </w:rPr>
        <w:t>江苏双菱化工集团有限公司</w:t>
      </w:r>
      <w:r>
        <w:rPr>
          <w:sz w:val="28"/>
        </w:rPr>
        <w:t>（</w:t>
      </w:r>
      <w:r>
        <w:rPr>
          <w:spacing w:val="-2"/>
          <w:sz w:val="28"/>
        </w:rPr>
        <w:t>含泰乐化工</w:t>
      </w:r>
      <w:r>
        <w:rPr>
          <w:sz w:val="28"/>
        </w:rPr>
        <w:t>）</w:t>
      </w:r>
      <w:r>
        <w:rPr>
          <w:spacing w:val="-2"/>
          <w:sz w:val="28"/>
        </w:rPr>
        <w:t>的储罐、管线及</w:t>
      </w:r>
      <w:r>
        <w:rPr>
          <w:spacing w:val="-16"/>
          <w:sz w:val="28"/>
        </w:rPr>
        <w:t xml:space="preserve">反应釜等装卸设备设施内尚存有易燃、易爆、有毒有害的危险品残料， </w:t>
      </w:r>
      <w:r>
        <w:rPr>
          <w:spacing w:val="-9"/>
          <w:sz w:val="28"/>
        </w:rPr>
        <w:t>这些物料大多需要采用氮气进行吹扫，如果在吹扫过程中氮气系统在</w:t>
      </w:r>
      <w:r>
        <w:rPr>
          <w:spacing w:val="-6"/>
          <w:sz w:val="28"/>
        </w:rPr>
        <w:t>人员作业现场附近发生泄漏，易导致人员窒息事故。</w:t>
      </w:r>
    </w:p>
    <w:p>
      <w:pPr>
        <w:pStyle w:val="5"/>
        <w:spacing w:before="1"/>
        <w:ind w:left="0"/>
        <w:rPr>
          <w:sz w:val="20"/>
        </w:rPr>
      </w:pPr>
    </w:p>
    <w:p>
      <w:pPr>
        <w:pStyle w:val="4"/>
        <w:numPr>
          <w:ilvl w:val="2"/>
          <w:numId w:val="10"/>
        </w:numPr>
        <w:tabs>
          <w:tab w:val="left" w:pos="1462"/>
        </w:tabs>
        <w:spacing w:before="1" w:after="0" w:line="240" w:lineRule="auto"/>
        <w:ind w:left="1461" w:right="0" w:hanging="702"/>
        <w:jc w:val="left"/>
      </w:pPr>
      <w:bookmarkStart w:id="27" w:name="_TOC_250032"/>
      <w:bookmarkEnd w:id="27"/>
      <w:r>
        <w:t>拆除过程坍塌危险性分析</w:t>
      </w:r>
    </w:p>
    <w:p>
      <w:pPr>
        <w:pStyle w:val="5"/>
        <w:spacing w:before="9"/>
        <w:ind w:left="0"/>
        <w:rPr>
          <w:b/>
          <w:sz w:val="29"/>
        </w:rPr>
      </w:pPr>
    </w:p>
    <w:p>
      <w:pPr>
        <w:pStyle w:val="5"/>
        <w:spacing w:line="321" w:lineRule="auto"/>
        <w:ind w:right="773" w:firstLine="559"/>
        <w:jc w:val="both"/>
      </w:pPr>
      <w:r>
        <w:rPr>
          <w:spacing w:val="-9"/>
        </w:rPr>
        <w:t>在设备及储罐拆除过程中，三氯化磷厂房是危房，房内设备拆除</w:t>
      </w:r>
      <w:r>
        <w:rPr>
          <w:spacing w:val="-7"/>
        </w:rPr>
        <w:t>未做好防局部或整体塌方的防范工作或作业场所的不良环境，易造成</w:t>
      </w:r>
      <w:r>
        <w:rPr>
          <w:spacing w:val="-14"/>
        </w:rPr>
        <w:t>坍塌</w:t>
      </w:r>
      <w:r>
        <w:t>（</w:t>
      </w:r>
      <w:r>
        <w:rPr>
          <w:spacing w:val="-2"/>
        </w:rPr>
        <w:t>倒塌</w:t>
      </w:r>
      <w:r>
        <w:rPr>
          <w:spacing w:val="-20"/>
        </w:rPr>
        <w:t>）</w:t>
      </w:r>
      <w:r>
        <w:rPr>
          <w:spacing w:val="-8"/>
        </w:rPr>
        <w:t>事故，轻者导致人员伤残，重者导致人员死亡，且易造</w:t>
      </w:r>
      <w:r>
        <w:rPr>
          <w:spacing w:val="-5"/>
        </w:rPr>
        <w:t>成群死群伤。</w:t>
      </w:r>
    </w:p>
    <w:p>
      <w:pPr>
        <w:pStyle w:val="5"/>
        <w:spacing w:line="356" w:lineRule="exact"/>
        <w:ind w:left="1319"/>
      </w:pPr>
      <w:r>
        <w:t>在拆除过程中坍塌（倒塌）事故可能发生在下以场所：</w:t>
      </w:r>
    </w:p>
    <w:p>
      <w:pPr>
        <w:pStyle w:val="13"/>
        <w:numPr>
          <w:ilvl w:val="0"/>
          <w:numId w:val="16"/>
        </w:numPr>
        <w:tabs>
          <w:tab w:val="left" w:pos="2024"/>
        </w:tabs>
        <w:spacing w:before="121" w:after="0" w:line="240" w:lineRule="auto"/>
        <w:ind w:left="2023" w:right="0" w:hanging="705"/>
        <w:jc w:val="left"/>
        <w:rPr>
          <w:sz w:val="28"/>
        </w:rPr>
      </w:pPr>
      <w:r>
        <w:rPr>
          <w:spacing w:val="-3"/>
          <w:sz w:val="28"/>
        </w:rPr>
        <w:t>起重机等重件设备进场时时基坑、槽、坑、沟、洞坍塌；</w:t>
      </w:r>
    </w:p>
    <w:p>
      <w:pPr>
        <w:pStyle w:val="13"/>
        <w:numPr>
          <w:ilvl w:val="0"/>
          <w:numId w:val="16"/>
        </w:numPr>
        <w:tabs>
          <w:tab w:val="left" w:pos="2024"/>
        </w:tabs>
        <w:spacing w:before="121" w:after="0" w:line="240" w:lineRule="auto"/>
        <w:ind w:left="2023" w:right="0" w:hanging="705"/>
        <w:jc w:val="left"/>
        <w:rPr>
          <w:sz w:val="28"/>
        </w:rPr>
      </w:pPr>
      <w:r>
        <w:rPr>
          <w:spacing w:val="-3"/>
          <w:sz w:val="28"/>
        </w:rPr>
        <w:t>储罐主体、建筑物拆除施工时脚手架、门架、塔吊倒塌；</w:t>
      </w:r>
    </w:p>
    <w:p>
      <w:pPr>
        <w:pStyle w:val="13"/>
        <w:numPr>
          <w:ilvl w:val="0"/>
          <w:numId w:val="16"/>
        </w:numPr>
        <w:tabs>
          <w:tab w:val="left" w:pos="2024"/>
        </w:tabs>
        <w:spacing w:before="122" w:after="0" w:line="321" w:lineRule="auto"/>
        <w:ind w:left="760" w:right="824" w:firstLine="559"/>
        <w:jc w:val="left"/>
        <w:rPr>
          <w:sz w:val="28"/>
        </w:rPr>
      </w:pPr>
      <w:r>
        <w:rPr>
          <w:spacing w:val="-4"/>
          <w:sz w:val="28"/>
        </w:rPr>
        <w:t>储罐主体、建筑物拆除施工时施工时支撑系统的坍塌；施</w:t>
      </w:r>
      <w:r>
        <w:rPr>
          <w:spacing w:val="-3"/>
          <w:sz w:val="28"/>
        </w:rPr>
        <w:t>工现场各种作业棚、架的坍塌。</w:t>
      </w:r>
    </w:p>
    <w:p>
      <w:pPr>
        <w:pStyle w:val="5"/>
        <w:spacing w:line="357" w:lineRule="exact"/>
        <w:ind w:left="1319"/>
      </w:pPr>
      <w:r>
        <w:t>在拆除过程中坍塌（倒塌）事故发生的主要原因有：</w:t>
      </w:r>
    </w:p>
    <w:p>
      <w:pPr>
        <w:pStyle w:val="13"/>
        <w:numPr>
          <w:ilvl w:val="0"/>
          <w:numId w:val="17"/>
        </w:numPr>
        <w:tabs>
          <w:tab w:val="left" w:pos="2024"/>
        </w:tabs>
        <w:spacing w:before="121" w:after="0" w:line="240" w:lineRule="auto"/>
        <w:ind w:left="2023" w:right="0" w:hanging="705"/>
        <w:jc w:val="left"/>
        <w:rPr>
          <w:sz w:val="28"/>
        </w:rPr>
      </w:pPr>
      <w:r>
        <w:rPr>
          <w:spacing w:val="-3"/>
          <w:sz w:val="28"/>
        </w:rPr>
        <w:t>施工方案未进行安全论证，方案存在缺陷；</w:t>
      </w:r>
    </w:p>
    <w:p>
      <w:pPr>
        <w:pStyle w:val="13"/>
        <w:numPr>
          <w:ilvl w:val="0"/>
          <w:numId w:val="17"/>
        </w:numPr>
        <w:tabs>
          <w:tab w:val="left" w:pos="2024"/>
        </w:tabs>
        <w:spacing w:before="122" w:after="0" w:line="321" w:lineRule="auto"/>
        <w:ind w:left="760" w:right="824" w:firstLine="559"/>
        <w:jc w:val="left"/>
        <w:rPr>
          <w:sz w:val="28"/>
        </w:rPr>
      </w:pPr>
      <w:r>
        <w:rPr>
          <w:spacing w:val="-4"/>
          <w:sz w:val="28"/>
        </w:rPr>
        <w:t>作业现场违规作业、野蛮施工；起重机等设备、设施没有</w:t>
      </w:r>
      <w:r>
        <w:rPr>
          <w:spacing w:val="-3"/>
          <w:sz w:val="28"/>
        </w:rPr>
        <w:t>按规定设置连接点；</w:t>
      </w:r>
    </w:p>
    <w:p>
      <w:pPr>
        <w:pStyle w:val="13"/>
        <w:numPr>
          <w:ilvl w:val="0"/>
          <w:numId w:val="17"/>
        </w:numPr>
        <w:tabs>
          <w:tab w:val="left" w:pos="2024"/>
        </w:tabs>
        <w:spacing w:before="0" w:after="0" w:line="357" w:lineRule="exact"/>
        <w:ind w:left="2023" w:right="0" w:hanging="705"/>
        <w:jc w:val="left"/>
        <w:rPr>
          <w:sz w:val="28"/>
        </w:rPr>
      </w:pPr>
      <w:r>
        <w:rPr>
          <w:spacing w:val="-3"/>
          <w:sz w:val="28"/>
        </w:rPr>
        <w:t>各种棚架没有设计抗风装置或没有稳固结构。</w:t>
      </w:r>
    </w:p>
    <w:p>
      <w:pPr>
        <w:pStyle w:val="5"/>
        <w:spacing w:before="11"/>
        <w:ind w:left="0"/>
        <w:rPr>
          <w:sz w:val="29"/>
        </w:rPr>
      </w:pPr>
    </w:p>
    <w:p>
      <w:pPr>
        <w:pStyle w:val="4"/>
        <w:numPr>
          <w:ilvl w:val="2"/>
          <w:numId w:val="10"/>
        </w:numPr>
        <w:tabs>
          <w:tab w:val="left" w:pos="1462"/>
        </w:tabs>
        <w:spacing w:before="1" w:after="0" w:line="240" w:lineRule="auto"/>
        <w:ind w:left="1461" w:right="0" w:hanging="702"/>
        <w:jc w:val="left"/>
      </w:pPr>
      <w:bookmarkStart w:id="28" w:name="_TOC_250031"/>
      <w:bookmarkEnd w:id="28"/>
      <w:r>
        <w:t>拆除过程起重伤害危险性分析</w:t>
      </w:r>
    </w:p>
    <w:p>
      <w:pPr>
        <w:pStyle w:val="5"/>
        <w:spacing w:before="6"/>
        <w:ind w:left="0"/>
        <w:rPr>
          <w:b/>
          <w:sz w:val="29"/>
        </w:rPr>
      </w:pPr>
    </w:p>
    <w:p>
      <w:pPr>
        <w:pStyle w:val="5"/>
        <w:spacing w:line="321" w:lineRule="auto"/>
        <w:ind w:right="685" w:firstLine="559"/>
      </w:pPr>
      <w:r>
        <w:rPr>
          <w:spacing w:val="-11"/>
        </w:rPr>
        <w:t>在拆除过程中，起重作业是最常见的作业，也是最易发生事故的</w:t>
      </w:r>
      <w:r>
        <w:rPr>
          <w:spacing w:val="-8"/>
        </w:rPr>
        <w:t>作业之一，事故发生的原因主要有以下几个方面：人的不安全行为、</w:t>
      </w:r>
      <w:r>
        <w:rPr>
          <w:spacing w:val="-3"/>
        </w:rPr>
        <w:t>物的不安全状态、环境不良和管理上的缺陷。</w:t>
      </w:r>
    </w:p>
    <w:p>
      <w:pPr>
        <w:pStyle w:val="13"/>
        <w:numPr>
          <w:ilvl w:val="0"/>
          <w:numId w:val="18"/>
        </w:numPr>
        <w:tabs>
          <w:tab w:val="left" w:pos="2024"/>
        </w:tabs>
        <w:spacing w:before="0" w:after="0" w:line="356" w:lineRule="exact"/>
        <w:ind w:left="2023" w:right="0" w:hanging="705"/>
        <w:jc w:val="left"/>
        <w:rPr>
          <w:sz w:val="28"/>
        </w:rPr>
      </w:pPr>
      <w:r>
        <w:rPr>
          <w:spacing w:val="-2"/>
          <w:sz w:val="28"/>
        </w:rPr>
        <w:t>人的原因主要表现在：</w:t>
      </w:r>
    </w:p>
    <w:p>
      <w:pPr>
        <w:spacing w:after="0" w:line="356" w:lineRule="exact"/>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13"/>
        <w:numPr>
          <w:ilvl w:val="0"/>
          <w:numId w:val="19"/>
        </w:numPr>
        <w:tabs>
          <w:tab w:val="left" w:pos="1743"/>
        </w:tabs>
        <w:spacing w:before="166" w:after="0" w:line="321" w:lineRule="auto"/>
        <w:ind w:left="760" w:right="685" w:firstLine="559"/>
        <w:jc w:val="left"/>
        <w:rPr>
          <w:sz w:val="28"/>
        </w:rPr>
      </w:pPr>
      <w:r>
        <w:rPr>
          <w:spacing w:val="-3"/>
          <w:sz w:val="28"/>
        </w:rPr>
        <w:t>技术不熟练。起重机械是特种设备，其操作有严格的安全技</w:t>
      </w:r>
      <w:r>
        <w:rPr>
          <w:spacing w:val="-10"/>
          <w:sz w:val="28"/>
        </w:rPr>
        <w:t>术要求，如果对设备性能不清楚，技术不熟，极易发生事故。主要存</w:t>
      </w:r>
      <w:r>
        <w:rPr>
          <w:spacing w:val="-8"/>
          <w:sz w:val="28"/>
        </w:rPr>
        <w:t xml:space="preserve">在以下问题：未经专业培训就上岗操作；非专职人员顶替他人操作； </w:t>
      </w:r>
      <w:r>
        <w:rPr>
          <w:spacing w:val="-9"/>
          <w:sz w:val="28"/>
        </w:rPr>
        <w:t>职工经验和分析判断能力差，捆绑物品对物体重心掌握不够，物重量</w:t>
      </w:r>
      <w:r>
        <w:rPr>
          <w:spacing w:val="-6"/>
          <w:sz w:val="28"/>
        </w:rPr>
        <w:t>估计不准，超载起吊；职工对意外事件发生应急反应差等。</w:t>
      </w:r>
    </w:p>
    <w:p>
      <w:pPr>
        <w:pStyle w:val="13"/>
        <w:numPr>
          <w:ilvl w:val="0"/>
          <w:numId w:val="19"/>
        </w:numPr>
        <w:tabs>
          <w:tab w:val="left" w:pos="1743"/>
        </w:tabs>
        <w:spacing w:before="0" w:after="0" w:line="321" w:lineRule="auto"/>
        <w:ind w:left="760" w:right="822" w:firstLine="559"/>
        <w:jc w:val="left"/>
        <w:rPr>
          <w:sz w:val="28"/>
        </w:rPr>
      </w:pPr>
      <w:r>
        <w:rPr>
          <w:spacing w:val="-4"/>
          <w:sz w:val="28"/>
        </w:rPr>
        <w:t>未严格执行起重作业操作规程。起重工、司索工等相互配合</w:t>
      </w:r>
      <w:r>
        <w:rPr>
          <w:spacing w:val="-3"/>
          <w:sz w:val="28"/>
        </w:rPr>
        <w:t>不当，导致误动作伤人事故的发生。</w:t>
      </w:r>
    </w:p>
    <w:p>
      <w:pPr>
        <w:pStyle w:val="13"/>
        <w:numPr>
          <w:ilvl w:val="0"/>
          <w:numId w:val="19"/>
        </w:numPr>
        <w:tabs>
          <w:tab w:val="left" w:pos="1743"/>
        </w:tabs>
        <w:spacing w:before="0" w:after="0" w:line="321" w:lineRule="auto"/>
        <w:ind w:left="760" w:right="778" w:firstLine="559"/>
        <w:jc w:val="both"/>
        <w:rPr>
          <w:sz w:val="28"/>
        </w:rPr>
      </w:pPr>
      <w:r>
        <w:rPr>
          <w:spacing w:val="-3"/>
          <w:sz w:val="28"/>
        </w:rPr>
        <w:t>未严格执行停送电操作牌制度。没有严格执行停、送电操作</w:t>
      </w:r>
      <w:r>
        <w:rPr>
          <w:spacing w:val="-13"/>
          <w:sz w:val="28"/>
        </w:rPr>
        <w:t>牌制度，盲目上场作业，在设备运行中作业，或设备突然起动而产生</w:t>
      </w:r>
      <w:r>
        <w:rPr>
          <w:sz w:val="28"/>
        </w:rPr>
        <w:t>伤害。</w:t>
      </w:r>
    </w:p>
    <w:p>
      <w:pPr>
        <w:pStyle w:val="13"/>
        <w:numPr>
          <w:ilvl w:val="0"/>
          <w:numId w:val="19"/>
        </w:numPr>
        <w:tabs>
          <w:tab w:val="left" w:pos="1743"/>
        </w:tabs>
        <w:spacing w:before="0" w:after="0" w:line="321" w:lineRule="auto"/>
        <w:ind w:left="760" w:right="685" w:firstLine="559"/>
        <w:jc w:val="left"/>
        <w:rPr>
          <w:sz w:val="28"/>
        </w:rPr>
      </w:pPr>
      <w:r>
        <w:rPr>
          <w:spacing w:val="-3"/>
          <w:sz w:val="28"/>
        </w:rPr>
        <w:t>其他原因。如违章作业（不能按要求劳保穿戴，正确使用安</w:t>
      </w:r>
      <w:r>
        <w:rPr>
          <w:spacing w:val="-4"/>
          <w:sz w:val="28"/>
        </w:rPr>
        <w:t xml:space="preserve">全劳保用品。如高空检修不按要求系安全带、进入现场不戴安全帽， </w:t>
      </w:r>
      <w:r>
        <w:rPr>
          <w:spacing w:val="-1"/>
          <w:sz w:val="28"/>
        </w:rPr>
        <w:t>帽不系带等</w:t>
      </w:r>
      <w:r>
        <w:rPr>
          <w:spacing w:val="-24"/>
          <w:sz w:val="28"/>
        </w:rPr>
        <w:t>）</w:t>
      </w:r>
      <w:r>
        <w:rPr>
          <w:spacing w:val="-9"/>
          <w:sz w:val="28"/>
        </w:rPr>
        <w:t>、作业期间无统一指挥，无人监护，冒险蛮干等均易造</w:t>
      </w:r>
      <w:r>
        <w:rPr>
          <w:spacing w:val="-6"/>
          <w:sz w:val="28"/>
        </w:rPr>
        <w:t>成事故的发生。</w:t>
      </w:r>
    </w:p>
    <w:p>
      <w:pPr>
        <w:pStyle w:val="13"/>
        <w:numPr>
          <w:ilvl w:val="0"/>
          <w:numId w:val="18"/>
        </w:numPr>
        <w:tabs>
          <w:tab w:val="left" w:pos="2024"/>
        </w:tabs>
        <w:spacing w:before="0" w:after="0" w:line="356" w:lineRule="exact"/>
        <w:ind w:left="2023" w:right="0" w:hanging="705"/>
        <w:jc w:val="left"/>
        <w:rPr>
          <w:sz w:val="28"/>
        </w:rPr>
      </w:pPr>
      <w:r>
        <w:rPr>
          <w:spacing w:val="-2"/>
          <w:sz w:val="28"/>
        </w:rPr>
        <w:t>物的原因主要表现在：</w:t>
      </w:r>
    </w:p>
    <w:p>
      <w:pPr>
        <w:pStyle w:val="13"/>
        <w:numPr>
          <w:ilvl w:val="0"/>
          <w:numId w:val="20"/>
        </w:numPr>
        <w:tabs>
          <w:tab w:val="left" w:pos="1743"/>
        </w:tabs>
        <w:spacing w:before="116" w:after="0" w:line="240" w:lineRule="auto"/>
        <w:ind w:left="1743" w:right="0" w:hanging="424"/>
        <w:jc w:val="left"/>
        <w:rPr>
          <w:sz w:val="28"/>
        </w:rPr>
      </w:pPr>
      <w:r>
        <w:rPr>
          <w:spacing w:val="-3"/>
          <w:sz w:val="28"/>
        </w:rPr>
        <w:t>设备本体存在隐患，安全装置、保险设施不全或失效；</w:t>
      </w:r>
    </w:p>
    <w:p>
      <w:pPr>
        <w:pStyle w:val="13"/>
        <w:numPr>
          <w:ilvl w:val="0"/>
          <w:numId w:val="20"/>
        </w:numPr>
        <w:tabs>
          <w:tab w:val="left" w:pos="1743"/>
        </w:tabs>
        <w:spacing w:before="121" w:after="0" w:line="321" w:lineRule="auto"/>
        <w:ind w:left="760" w:right="634" w:firstLine="559"/>
        <w:jc w:val="left"/>
        <w:rPr>
          <w:sz w:val="28"/>
        </w:rPr>
      </w:pPr>
      <w:r>
        <w:rPr>
          <w:spacing w:val="-3"/>
          <w:sz w:val="28"/>
        </w:rPr>
        <w:t>设备出现故障或事故，对人身造成伤害，尤其是在处理这些</w:t>
      </w:r>
      <w:r>
        <w:rPr>
          <w:spacing w:val="-11"/>
          <w:sz w:val="28"/>
        </w:rPr>
        <w:t>问题是，易发生事故。起重机械操作系统失灵或安全装置失效，如制</w:t>
      </w:r>
      <w:r>
        <w:rPr>
          <w:spacing w:val="-18"/>
          <w:sz w:val="28"/>
        </w:rPr>
        <w:t>动装置失灵而造成重物的冲击和夹挤；起重吊具失效，如吊钩、抓斗、</w:t>
      </w:r>
      <w:r>
        <w:rPr>
          <w:spacing w:val="-3"/>
          <w:sz w:val="28"/>
        </w:rPr>
        <w:t>钢丝绳等物损坏而造成重物坠落</w:t>
      </w:r>
    </w:p>
    <w:p>
      <w:pPr>
        <w:pStyle w:val="13"/>
        <w:numPr>
          <w:ilvl w:val="0"/>
          <w:numId w:val="18"/>
        </w:numPr>
        <w:tabs>
          <w:tab w:val="left" w:pos="2024"/>
        </w:tabs>
        <w:spacing w:before="0" w:after="0" w:line="356" w:lineRule="exact"/>
        <w:ind w:left="2023" w:right="0" w:hanging="705"/>
        <w:jc w:val="left"/>
        <w:rPr>
          <w:sz w:val="28"/>
        </w:rPr>
      </w:pPr>
      <w:r>
        <w:rPr>
          <w:spacing w:val="-2"/>
          <w:sz w:val="28"/>
        </w:rPr>
        <w:t>环境不良主要表现在：</w:t>
      </w:r>
    </w:p>
    <w:p>
      <w:pPr>
        <w:pStyle w:val="13"/>
        <w:numPr>
          <w:ilvl w:val="0"/>
          <w:numId w:val="21"/>
        </w:numPr>
        <w:tabs>
          <w:tab w:val="left" w:pos="1743"/>
        </w:tabs>
        <w:spacing w:before="121" w:after="0" w:line="321" w:lineRule="auto"/>
        <w:ind w:left="760" w:right="778" w:firstLine="559"/>
        <w:jc w:val="both"/>
        <w:rPr>
          <w:sz w:val="28"/>
        </w:rPr>
      </w:pPr>
      <w:r>
        <w:rPr>
          <w:spacing w:val="-3"/>
          <w:sz w:val="28"/>
        </w:rPr>
        <w:t>作业区域人工照明照度不足</w:t>
      </w:r>
      <w:r>
        <w:rPr>
          <w:sz w:val="28"/>
        </w:rPr>
        <w:t>（</w:t>
      </w:r>
      <w:r>
        <w:rPr>
          <w:spacing w:val="-2"/>
          <w:sz w:val="28"/>
        </w:rPr>
        <w:t>特别是晚间</w:t>
      </w:r>
      <w:r>
        <w:rPr>
          <w:sz w:val="28"/>
        </w:rPr>
        <w:t>）</w:t>
      </w:r>
      <w:r>
        <w:rPr>
          <w:spacing w:val="-2"/>
          <w:sz w:val="28"/>
        </w:rPr>
        <w:t>，长期作业，容</w:t>
      </w:r>
      <w:r>
        <w:rPr>
          <w:spacing w:val="-11"/>
          <w:sz w:val="28"/>
        </w:rPr>
        <w:t>易使操作者眼睛疲劳，视力下降，产生误操作，可能成为发生意外伤</w:t>
      </w:r>
      <w:r>
        <w:rPr>
          <w:spacing w:val="-1"/>
          <w:sz w:val="28"/>
        </w:rPr>
        <w:t>亡事故的诱因；</w:t>
      </w:r>
    </w:p>
    <w:p>
      <w:pPr>
        <w:pStyle w:val="13"/>
        <w:numPr>
          <w:ilvl w:val="0"/>
          <w:numId w:val="21"/>
        </w:numPr>
        <w:tabs>
          <w:tab w:val="left" w:pos="1743"/>
        </w:tabs>
        <w:spacing w:before="0" w:after="0" w:line="321" w:lineRule="auto"/>
        <w:ind w:left="760" w:right="824" w:firstLine="559"/>
        <w:jc w:val="left"/>
        <w:rPr>
          <w:sz w:val="28"/>
        </w:rPr>
      </w:pPr>
      <w:r>
        <w:rPr>
          <w:spacing w:val="-4"/>
          <w:sz w:val="28"/>
        </w:rPr>
        <w:t>自然通风效果差，尤其是夏天，天气炎热，特别是运行在高</w:t>
      </w:r>
      <w:r>
        <w:rPr>
          <w:spacing w:val="-3"/>
          <w:sz w:val="28"/>
        </w:rPr>
        <w:t>温高湿环境区域的天车，操作工极易出现中暑现象；</w:t>
      </w:r>
    </w:p>
    <w:p>
      <w:pPr>
        <w:pStyle w:val="13"/>
        <w:numPr>
          <w:ilvl w:val="0"/>
          <w:numId w:val="21"/>
        </w:numPr>
        <w:tabs>
          <w:tab w:val="left" w:pos="1743"/>
        </w:tabs>
        <w:spacing w:before="0" w:after="0" w:line="321" w:lineRule="auto"/>
        <w:ind w:left="760" w:right="635" w:firstLine="559"/>
        <w:jc w:val="left"/>
        <w:rPr>
          <w:sz w:val="28"/>
        </w:rPr>
      </w:pPr>
      <w:r>
        <w:rPr>
          <w:spacing w:val="-3"/>
          <w:sz w:val="28"/>
        </w:rPr>
        <w:t>另外在拆除作业过程中通常还时刻会受到机械设备噪声的影</w:t>
      </w:r>
      <w:r>
        <w:rPr>
          <w:spacing w:val="-18"/>
          <w:sz w:val="28"/>
        </w:rPr>
        <w:t>响、粉尘、有毒有害气体的影响等，都可能成为事故发生的潜在隐患。</w:t>
      </w:r>
    </w:p>
    <w:p>
      <w:pPr>
        <w:spacing w:after="0" w:line="321" w:lineRule="auto"/>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13"/>
        <w:numPr>
          <w:ilvl w:val="0"/>
          <w:numId w:val="18"/>
        </w:numPr>
        <w:tabs>
          <w:tab w:val="left" w:pos="2024"/>
        </w:tabs>
        <w:spacing w:before="166" w:after="0" w:line="321" w:lineRule="auto"/>
        <w:ind w:left="760" w:right="634" w:firstLine="559"/>
        <w:jc w:val="left"/>
        <w:rPr>
          <w:sz w:val="28"/>
        </w:rPr>
      </w:pPr>
      <w:r>
        <w:rPr>
          <w:spacing w:val="-13"/>
          <w:sz w:val="28"/>
        </w:rPr>
        <w:t>管理上的缺陷主要表现为：生产管理和劳动组织不合理</w:t>
      </w:r>
      <w:r>
        <w:rPr>
          <w:sz w:val="28"/>
        </w:rPr>
        <w:t>（场</w:t>
      </w:r>
      <w:r>
        <w:rPr>
          <w:spacing w:val="-19"/>
          <w:sz w:val="28"/>
        </w:rPr>
        <w:t xml:space="preserve">地内的交叉作业等，安全教育、培训不到位，特种作业人员无证上岗， </w:t>
      </w:r>
      <w:r>
        <w:rPr>
          <w:spacing w:val="-3"/>
          <w:sz w:val="28"/>
        </w:rPr>
        <w:t>规章制度不健全，作业方案有缺陷。</w:t>
      </w:r>
    </w:p>
    <w:p>
      <w:pPr>
        <w:pStyle w:val="5"/>
        <w:spacing w:before="3"/>
        <w:ind w:left="0"/>
        <w:rPr>
          <w:sz w:val="20"/>
        </w:rPr>
      </w:pPr>
    </w:p>
    <w:p>
      <w:pPr>
        <w:pStyle w:val="4"/>
        <w:numPr>
          <w:ilvl w:val="2"/>
          <w:numId w:val="10"/>
        </w:numPr>
        <w:tabs>
          <w:tab w:val="left" w:pos="1462"/>
        </w:tabs>
        <w:spacing w:before="1" w:after="0" w:line="240" w:lineRule="auto"/>
        <w:ind w:left="1461" w:right="0" w:hanging="702"/>
        <w:jc w:val="left"/>
      </w:pPr>
      <w:bookmarkStart w:id="29" w:name="_TOC_250030"/>
      <w:bookmarkEnd w:id="29"/>
      <w:r>
        <w:t>拆除过程物体打击危险性分析</w:t>
      </w:r>
    </w:p>
    <w:p>
      <w:pPr>
        <w:pStyle w:val="5"/>
        <w:spacing w:before="8"/>
        <w:ind w:left="0"/>
        <w:rPr>
          <w:b/>
          <w:sz w:val="29"/>
        </w:rPr>
      </w:pPr>
    </w:p>
    <w:p>
      <w:pPr>
        <w:pStyle w:val="5"/>
        <w:spacing w:before="1"/>
        <w:ind w:left="1319"/>
      </w:pPr>
      <w:r>
        <w:t>在拆除作业过程中物体打击事故的原因：</w:t>
      </w:r>
    </w:p>
    <w:p>
      <w:pPr>
        <w:pStyle w:val="13"/>
        <w:numPr>
          <w:ilvl w:val="0"/>
          <w:numId w:val="22"/>
        </w:numPr>
        <w:tabs>
          <w:tab w:val="left" w:pos="2024"/>
        </w:tabs>
        <w:spacing w:before="121" w:after="0" w:line="240" w:lineRule="auto"/>
        <w:ind w:left="2023" w:right="0" w:hanging="705"/>
        <w:jc w:val="left"/>
        <w:rPr>
          <w:sz w:val="28"/>
        </w:rPr>
      </w:pPr>
      <w:r>
        <w:rPr>
          <w:spacing w:val="-3"/>
          <w:sz w:val="28"/>
        </w:rPr>
        <w:t>在高空作业中，由于工具、零件等物体从高处掉落伤人；</w:t>
      </w:r>
    </w:p>
    <w:p>
      <w:pPr>
        <w:pStyle w:val="13"/>
        <w:numPr>
          <w:ilvl w:val="0"/>
          <w:numId w:val="22"/>
        </w:numPr>
        <w:tabs>
          <w:tab w:val="left" w:pos="2024"/>
        </w:tabs>
        <w:spacing w:before="122" w:after="0" w:line="240" w:lineRule="auto"/>
        <w:ind w:left="2023" w:right="0" w:hanging="705"/>
        <w:jc w:val="left"/>
        <w:rPr>
          <w:sz w:val="28"/>
        </w:rPr>
      </w:pPr>
      <w:r>
        <w:rPr>
          <w:spacing w:val="-3"/>
          <w:sz w:val="28"/>
        </w:rPr>
        <w:t>运动物中反弹物体对人体造成的撞击；</w:t>
      </w:r>
    </w:p>
    <w:p>
      <w:pPr>
        <w:pStyle w:val="13"/>
        <w:numPr>
          <w:ilvl w:val="0"/>
          <w:numId w:val="22"/>
        </w:numPr>
        <w:tabs>
          <w:tab w:val="left" w:pos="2024"/>
        </w:tabs>
        <w:spacing w:before="121" w:after="0" w:line="240" w:lineRule="auto"/>
        <w:ind w:left="2023" w:right="0" w:hanging="705"/>
        <w:jc w:val="left"/>
        <w:rPr>
          <w:sz w:val="28"/>
        </w:rPr>
      </w:pPr>
      <w:r>
        <w:rPr>
          <w:spacing w:val="-3"/>
          <w:sz w:val="28"/>
        </w:rPr>
        <w:t>起重吊装物品掉落伤人；</w:t>
      </w:r>
    </w:p>
    <w:p>
      <w:pPr>
        <w:pStyle w:val="13"/>
        <w:numPr>
          <w:ilvl w:val="0"/>
          <w:numId w:val="22"/>
        </w:numPr>
        <w:tabs>
          <w:tab w:val="left" w:pos="2024"/>
        </w:tabs>
        <w:spacing w:before="121" w:after="0" w:line="240" w:lineRule="auto"/>
        <w:ind w:left="2023" w:right="0" w:hanging="705"/>
        <w:jc w:val="left"/>
        <w:rPr>
          <w:sz w:val="28"/>
        </w:rPr>
      </w:pPr>
      <w:r>
        <w:rPr>
          <w:spacing w:val="-3"/>
          <w:sz w:val="28"/>
        </w:rPr>
        <w:t>设备带病运转，各种碎屑、碎片飞溅对人体造成的伤害；</w:t>
      </w:r>
    </w:p>
    <w:p>
      <w:pPr>
        <w:pStyle w:val="13"/>
        <w:numPr>
          <w:ilvl w:val="0"/>
          <w:numId w:val="22"/>
        </w:numPr>
        <w:tabs>
          <w:tab w:val="left" w:pos="2024"/>
        </w:tabs>
        <w:spacing w:before="121" w:after="0" w:line="240" w:lineRule="auto"/>
        <w:ind w:left="2023" w:right="0" w:hanging="705"/>
        <w:jc w:val="left"/>
        <w:rPr>
          <w:sz w:val="28"/>
        </w:rPr>
      </w:pPr>
      <w:r>
        <w:rPr>
          <w:spacing w:val="-3"/>
          <w:sz w:val="28"/>
        </w:rPr>
        <w:t>设备运转中违章操作，器具部件飞出对人体造成的伤害；</w:t>
      </w:r>
    </w:p>
    <w:p>
      <w:pPr>
        <w:pStyle w:val="13"/>
        <w:numPr>
          <w:ilvl w:val="0"/>
          <w:numId w:val="22"/>
        </w:numPr>
        <w:tabs>
          <w:tab w:val="left" w:pos="2024"/>
        </w:tabs>
        <w:spacing w:before="122" w:after="0" w:line="321" w:lineRule="auto"/>
        <w:ind w:left="760" w:right="823" w:firstLine="559"/>
        <w:jc w:val="left"/>
        <w:rPr>
          <w:sz w:val="28"/>
        </w:rPr>
      </w:pPr>
      <w:r>
        <w:rPr>
          <w:spacing w:val="-4"/>
          <w:sz w:val="28"/>
        </w:rPr>
        <w:t>作业前，未针对物体打击事故频发的部位，对有关施工作</w:t>
      </w:r>
      <w:r>
        <w:rPr>
          <w:spacing w:val="-3"/>
          <w:sz w:val="28"/>
        </w:rPr>
        <w:t>业人员进行安全交底教育，员工安全意识淡薄。</w:t>
      </w:r>
    </w:p>
    <w:p>
      <w:pPr>
        <w:pStyle w:val="13"/>
        <w:numPr>
          <w:ilvl w:val="0"/>
          <w:numId w:val="22"/>
        </w:numPr>
        <w:tabs>
          <w:tab w:val="left" w:pos="2024"/>
        </w:tabs>
        <w:spacing w:before="0" w:after="0" w:line="357" w:lineRule="exact"/>
        <w:ind w:left="2023" w:right="0" w:hanging="705"/>
        <w:jc w:val="left"/>
        <w:rPr>
          <w:sz w:val="28"/>
        </w:rPr>
      </w:pPr>
      <w:r>
        <w:rPr>
          <w:spacing w:val="-3"/>
          <w:sz w:val="28"/>
        </w:rPr>
        <w:t>施工人员进行施工现场未按规定配带安全帽。</w:t>
      </w:r>
    </w:p>
    <w:p>
      <w:pPr>
        <w:pStyle w:val="13"/>
        <w:numPr>
          <w:ilvl w:val="0"/>
          <w:numId w:val="22"/>
        </w:numPr>
        <w:tabs>
          <w:tab w:val="left" w:pos="2024"/>
        </w:tabs>
        <w:spacing w:before="121" w:after="0" w:line="321" w:lineRule="auto"/>
        <w:ind w:left="760" w:right="824" w:firstLine="559"/>
        <w:jc w:val="left"/>
        <w:rPr>
          <w:sz w:val="28"/>
        </w:rPr>
      </w:pPr>
      <w:r>
        <w:rPr>
          <w:spacing w:val="-4"/>
          <w:sz w:val="28"/>
        </w:rPr>
        <w:t>施工作业进未规定安全通道，未在规定的安全通道内出入</w:t>
      </w:r>
      <w:r>
        <w:rPr>
          <w:spacing w:val="-3"/>
          <w:sz w:val="28"/>
        </w:rPr>
        <w:t>和上下，进行交叉作业时未做好安全预防措施。</w:t>
      </w:r>
    </w:p>
    <w:p>
      <w:pPr>
        <w:pStyle w:val="13"/>
        <w:numPr>
          <w:ilvl w:val="0"/>
          <w:numId w:val="22"/>
        </w:numPr>
        <w:tabs>
          <w:tab w:val="left" w:pos="2024"/>
        </w:tabs>
        <w:spacing w:before="0" w:after="0" w:line="358" w:lineRule="exact"/>
        <w:ind w:left="2023" w:right="0" w:hanging="705"/>
        <w:jc w:val="left"/>
        <w:rPr>
          <w:sz w:val="28"/>
        </w:rPr>
      </w:pPr>
      <w:r>
        <w:rPr>
          <w:spacing w:val="-3"/>
          <w:sz w:val="28"/>
        </w:rPr>
        <w:t>施工现场搭建临时设施时使用石棉瓦作盖顶。</w:t>
      </w:r>
    </w:p>
    <w:p>
      <w:pPr>
        <w:pStyle w:val="13"/>
        <w:numPr>
          <w:ilvl w:val="0"/>
          <w:numId w:val="22"/>
        </w:numPr>
        <w:tabs>
          <w:tab w:val="left" w:pos="2163"/>
        </w:tabs>
        <w:spacing w:before="121" w:after="0" w:line="321" w:lineRule="auto"/>
        <w:ind w:left="760" w:right="776" w:firstLine="559"/>
        <w:jc w:val="left"/>
        <w:rPr>
          <w:sz w:val="28"/>
        </w:rPr>
      </w:pPr>
      <w:r>
        <w:rPr>
          <w:spacing w:val="-8"/>
          <w:sz w:val="28"/>
        </w:rPr>
        <w:t>施工作业人员违章作业，物料传递往下或向上乱抛材料</w:t>
      </w:r>
      <w:r>
        <w:rPr>
          <w:spacing w:val="-3"/>
          <w:sz w:val="28"/>
        </w:rPr>
        <w:t>和工具等物件。工具等放在临边及洞口附近。</w:t>
      </w:r>
    </w:p>
    <w:p>
      <w:pPr>
        <w:pStyle w:val="13"/>
        <w:numPr>
          <w:ilvl w:val="0"/>
          <w:numId w:val="22"/>
        </w:numPr>
        <w:tabs>
          <w:tab w:val="left" w:pos="2154"/>
        </w:tabs>
        <w:spacing w:before="0" w:after="0" w:line="321" w:lineRule="auto"/>
        <w:ind w:left="760" w:right="776" w:firstLine="559"/>
        <w:jc w:val="left"/>
        <w:rPr>
          <w:sz w:val="28"/>
        </w:rPr>
      </w:pPr>
      <w:r>
        <w:rPr>
          <w:spacing w:val="-9"/>
          <w:sz w:val="28"/>
        </w:rPr>
        <w:t xml:space="preserve">高处拆除作业时，对拆卸下的物料、建筑垃圾未清理和 </w:t>
      </w:r>
      <w:r>
        <w:rPr>
          <w:spacing w:val="-4"/>
          <w:sz w:val="28"/>
        </w:rPr>
        <w:t>运走，在走道上任意乱放或向下丢弃。</w:t>
      </w:r>
    </w:p>
    <w:p>
      <w:pPr>
        <w:pStyle w:val="13"/>
        <w:numPr>
          <w:ilvl w:val="0"/>
          <w:numId w:val="22"/>
        </w:numPr>
        <w:tabs>
          <w:tab w:val="left" w:pos="2163"/>
        </w:tabs>
        <w:spacing w:before="0" w:after="0" w:line="357" w:lineRule="exact"/>
        <w:ind w:left="2163" w:right="0" w:hanging="844"/>
        <w:jc w:val="left"/>
        <w:rPr>
          <w:sz w:val="28"/>
        </w:rPr>
      </w:pPr>
      <w:r>
        <w:rPr>
          <w:spacing w:val="-11"/>
          <w:sz w:val="28"/>
        </w:rPr>
        <w:t>拆除或拆卸作业未设置警戒区域、拆除现场未设监护人员。</w:t>
      </w:r>
    </w:p>
    <w:p>
      <w:pPr>
        <w:pStyle w:val="5"/>
        <w:spacing w:before="10"/>
        <w:ind w:left="0"/>
        <w:rPr>
          <w:sz w:val="29"/>
        </w:rPr>
      </w:pPr>
    </w:p>
    <w:p>
      <w:pPr>
        <w:pStyle w:val="4"/>
        <w:numPr>
          <w:ilvl w:val="2"/>
          <w:numId w:val="10"/>
        </w:numPr>
        <w:tabs>
          <w:tab w:val="left" w:pos="1392"/>
        </w:tabs>
        <w:spacing w:before="1" w:after="0" w:line="240" w:lineRule="auto"/>
        <w:ind w:left="1391" w:right="0" w:hanging="632"/>
        <w:jc w:val="left"/>
      </w:pPr>
      <w:bookmarkStart w:id="30" w:name="_TOC_250029"/>
      <w:bookmarkEnd w:id="30"/>
      <w:r>
        <w:t>拆除过程机械伤害危险性分析</w:t>
      </w:r>
    </w:p>
    <w:p>
      <w:pPr>
        <w:pStyle w:val="5"/>
        <w:spacing w:before="6"/>
        <w:ind w:left="0"/>
        <w:rPr>
          <w:b/>
          <w:sz w:val="29"/>
        </w:rPr>
      </w:pPr>
    </w:p>
    <w:p>
      <w:pPr>
        <w:pStyle w:val="5"/>
        <w:spacing w:line="321" w:lineRule="auto"/>
        <w:ind w:right="639" w:firstLine="559"/>
      </w:pPr>
      <w:r>
        <w:rPr>
          <w:spacing w:val="-17"/>
        </w:rPr>
        <w:t xml:space="preserve">在拆除过程中通常要用到大力剪刀、空压机、切割机等机械设备， </w:t>
      </w:r>
      <w:r>
        <w:rPr>
          <w:spacing w:val="-11"/>
        </w:rPr>
        <w:t>空压机、切割机等转动机械的外露传动部分和往复运动部分都有可能</w:t>
      </w:r>
      <w:r>
        <w:rPr>
          <w:spacing w:val="-7"/>
        </w:rPr>
        <w:t>对人体造成机械伤害。</w:t>
      </w:r>
    </w:p>
    <w:p>
      <w:pPr>
        <w:pStyle w:val="5"/>
        <w:spacing w:line="356" w:lineRule="exact"/>
        <w:ind w:left="1319"/>
      </w:pPr>
      <w:r>
        <w:t>在拆除过程中机械伤害常见原因有：</w:t>
      </w:r>
    </w:p>
    <w:p>
      <w:pPr>
        <w:spacing w:after="0" w:line="356" w:lineRule="exact"/>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166"/>
        <w:ind w:left="1319"/>
      </w:pPr>
      <w:r>
        <w:rPr>
          <w:rFonts w:ascii="Times New Roman" w:eastAsia="Times New Roman"/>
        </w:rPr>
        <w:t>1</w:t>
      </w:r>
      <w:r>
        <w:t>）人的不安全行为</w:t>
      </w:r>
    </w:p>
    <w:p>
      <w:pPr>
        <w:pStyle w:val="13"/>
        <w:numPr>
          <w:ilvl w:val="0"/>
          <w:numId w:val="23"/>
        </w:numPr>
        <w:tabs>
          <w:tab w:val="left" w:pos="2024"/>
        </w:tabs>
        <w:spacing w:before="122" w:after="0" w:line="240" w:lineRule="auto"/>
        <w:ind w:left="2023" w:right="0" w:hanging="705"/>
        <w:jc w:val="left"/>
        <w:rPr>
          <w:sz w:val="28"/>
        </w:rPr>
      </w:pPr>
      <w:r>
        <w:rPr>
          <w:spacing w:val="-1"/>
          <w:sz w:val="28"/>
        </w:rPr>
        <w:t>操作失误</w:t>
      </w:r>
    </w:p>
    <w:p>
      <w:pPr>
        <w:pStyle w:val="5"/>
        <w:spacing w:before="121" w:line="321" w:lineRule="auto"/>
        <w:ind w:right="682" w:firstLine="559"/>
      </w:pPr>
      <w:r>
        <w:t>①机械产生的噪声使操作者的知觉和听觉麻痹，导致不易判断或判断错误；时间紧迫致使没有充分考虑而处理问题；②技术不熟练， 操作方法不当；</w:t>
      </w:r>
    </w:p>
    <w:p>
      <w:pPr>
        <w:pStyle w:val="5"/>
        <w:spacing w:line="357" w:lineRule="exact"/>
        <w:ind w:left="1319"/>
      </w:pPr>
      <w:r>
        <w:t>③准备不充分，安排不周密，因仓促而导致操作失误；</w:t>
      </w:r>
    </w:p>
    <w:p>
      <w:pPr>
        <w:pStyle w:val="5"/>
        <w:spacing w:before="121"/>
        <w:ind w:left="1319"/>
      </w:pPr>
      <w:r>
        <w:t>④作业程序不当，监督检查不够，违章作业；</w:t>
      </w:r>
    </w:p>
    <w:p>
      <w:pPr>
        <w:pStyle w:val="5"/>
        <w:spacing w:before="122" w:line="321" w:lineRule="auto"/>
        <w:ind w:right="776" w:firstLine="559"/>
      </w:pPr>
      <w:r>
        <w:rPr>
          <w:spacing w:val="-10"/>
        </w:rPr>
        <w:t>⑤人为的使机器处于不安全状态，如取下安全罩、切除联锁装置</w:t>
      </w:r>
      <w:r>
        <w:rPr>
          <w:spacing w:val="-3"/>
        </w:rPr>
        <w:t>等。走捷径、图方便、忽略安全程序。</w:t>
      </w:r>
    </w:p>
    <w:p>
      <w:pPr>
        <w:pStyle w:val="13"/>
        <w:numPr>
          <w:ilvl w:val="0"/>
          <w:numId w:val="23"/>
        </w:numPr>
        <w:tabs>
          <w:tab w:val="left" w:pos="2024"/>
        </w:tabs>
        <w:spacing w:before="0" w:after="0" w:line="357" w:lineRule="exact"/>
        <w:ind w:left="2023" w:right="0" w:hanging="705"/>
        <w:jc w:val="left"/>
        <w:rPr>
          <w:sz w:val="28"/>
        </w:rPr>
      </w:pPr>
      <w:r>
        <w:rPr>
          <w:spacing w:val="-1"/>
          <w:sz w:val="28"/>
        </w:rPr>
        <w:t>误入危险区域</w:t>
      </w:r>
    </w:p>
    <w:p>
      <w:pPr>
        <w:pStyle w:val="5"/>
        <w:spacing w:before="121"/>
        <w:ind w:left="1319"/>
      </w:pPr>
      <w:r>
        <w:t>①操作机器的变化，如改变操作条件或改进安全装置时；</w:t>
      </w:r>
    </w:p>
    <w:p>
      <w:pPr>
        <w:pStyle w:val="5"/>
        <w:spacing w:before="122" w:line="321" w:lineRule="auto"/>
        <w:ind w:right="778" w:firstLine="559"/>
      </w:pPr>
      <w:r>
        <w:rPr>
          <w:spacing w:val="-12"/>
        </w:rPr>
        <w:t>②图省事、走捷径的心理，对熟悉的机器，会有意省掉某些程序</w:t>
      </w:r>
      <w:r>
        <w:rPr>
          <w:spacing w:val="-2"/>
        </w:rPr>
        <w:t>而误入危险区域；</w:t>
      </w:r>
    </w:p>
    <w:p>
      <w:pPr>
        <w:pStyle w:val="5"/>
        <w:spacing w:line="357" w:lineRule="exact"/>
        <w:ind w:left="1319"/>
      </w:pPr>
      <w:r>
        <w:t>③单调的操作使操作者疲劳而误入危险区域；</w:t>
      </w:r>
    </w:p>
    <w:p>
      <w:pPr>
        <w:pStyle w:val="5"/>
        <w:spacing w:before="121"/>
        <w:ind w:left="1319"/>
      </w:pPr>
      <w:r>
        <w:t>④由于身体或环境影响造成视觉或听觉失误而误入危险区域；</w:t>
      </w:r>
    </w:p>
    <w:p>
      <w:pPr>
        <w:pStyle w:val="5"/>
        <w:spacing w:before="122" w:line="321" w:lineRule="auto"/>
        <w:ind w:right="778" w:firstLine="559"/>
      </w:pPr>
      <w:r>
        <w:rPr>
          <w:spacing w:val="-13"/>
        </w:rPr>
        <w:t>⑤错误的思维和记忆，尤其是对机器及操作不熟悉的新工人容易</w:t>
      </w:r>
      <w:r>
        <w:rPr>
          <w:spacing w:val="-1"/>
        </w:rPr>
        <w:t>误入危险区域；</w:t>
      </w:r>
    </w:p>
    <w:p>
      <w:pPr>
        <w:pStyle w:val="5"/>
        <w:spacing w:line="357" w:lineRule="exact"/>
        <w:ind w:left="1319"/>
      </w:pPr>
      <w:r>
        <w:t>⑥指挥者错误指挥，作业人员未能抵制而误入危险区域；</w:t>
      </w:r>
    </w:p>
    <w:p>
      <w:pPr>
        <w:pStyle w:val="5"/>
        <w:spacing w:before="121"/>
        <w:ind w:left="1319"/>
      </w:pPr>
      <w:r>
        <w:t>⑦施工现场作业人员信息沟通不良而误入危险区域；</w:t>
      </w:r>
    </w:p>
    <w:p>
      <w:pPr>
        <w:pStyle w:val="5"/>
        <w:spacing w:before="121"/>
        <w:ind w:left="1319"/>
      </w:pPr>
      <w:r>
        <w:t>⑧异常状态及其它条件下的失误。</w:t>
      </w:r>
    </w:p>
    <w:p>
      <w:pPr>
        <w:pStyle w:val="5"/>
        <w:spacing w:before="121"/>
        <w:ind w:left="1180"/>
      </w:pPr>
      <w:r>
        <w:rPr>
          <w:rFonts w:ascii="Times New Roman" w:eastAsia="Times New Roman"/>
        </w:rPr>
        <w:t>2</w:t>
      </w:r>
      <w:r>
        <w:t>）机械的不安全状态</w:t>
      </w:r>
    </w:p>
    <w:p>
      <w:pPr>
        <w:pStyle w:val="5"/>
        <w:spacing w:before="122" w:line="321" w:lineRule="auto"/>
        <w:ind w:right="776" w:firstLine="559"/>
        <w:jc w:val="both"/>
      </w:pPr>
      <w:r>
        <w:rPr>
          <w:spacing w:val="-12"/>
        </w:rPr>
        <w:t>机械的不安全状态，如空压机、切割机等设备的安全防护设施不</w:t>
      </w:r>
      <w:r>
        <w:rPr>
          <w:spacing w:val="-9"/>
        </w:rPr>
        <w:t>完善或未定期检查维护使之存在缺陷，旋转的机件具有将人体各部或</w:t>
      </w:r>
      <w:r>
        <w:rPr>
          <w:spacing w:val="-6"/>
        </w:rPr>
        <w:t>物体从外部卷入、切割的危险。</w:t>
      </w:r>
    </w:p>
    <w:p>
      <w:pPr>
        <w:pStyle w:val="5"/>
        <w:spacing w:before="3"/>
        <w:ind w:left="0"/>
        <w:rPr>
          <w:sz w:val="20"/>
        </w:rPr>
      </w:pPr>
    </w:p>
    <w:p>
      <w:pPr>
        <w:pStyle w:val="4"/>
        <w:numPr>
          <w:ilvl w:val="2"/>
          <w:numId w:val="10"/>
        </w:numPr>
        <w:tabs>
          <w:tab w:val="left" w:pos="1392"/>
        </w:tabs>
        <w:spacing w:before="0" w:after="0" w:line="240" w:lineRule="auto"/>
        <w:ind w:left="1391" w:right="0" w:hanging="632"/>
        <w:jc w:val="left"/>
      </w:pPr>
      <w:bookmarkStart w:id="31" w:name="_TOC_250028"/>
      <w:bookmarkEnd w:id="31"/>
      <w:r>
        <w:t>拆除过程触电危险性分析</w:t>
      </w:r>
    </w:p>
    <w:p>
      <w:pPr>
        <w:pStyle w:val="5"/>
        <w:spacing w:before="9"/>
        <w:ind w:left="0"/>
        <w:rPr>
          <w:b/>
          <w:sz w:val="29"/>
        </w:rPr>
      </w:pPr>
    </w:p>
    <w:p>
      <w:pPr>
        <w:pStyle w:val="5"/>
        <w:spacing w:line="321" w:lineRule="auto"/>
        <w:ind w:right="805" w:firstLine="559"/>
      </w:pPr>
      <w:r>
        <w:t>设备拆除工程的触电事故主要有三类</w:t>
      </w:r>
      <w:r>
        <w:rPr>
          <w:rFonts w:ascii="Times New Roman" w:eastAsia="Times New Roman"/>
        </w:rPr>
        <w:t>:</w:t>
      </w:r>
      <w:r>
        <w:t>一是施工人员触碰电线或电缆线</w:t>
      </w:r>
      <w:r>
        <w:rPr>
          <w:rFonts w:ascii="Times New Roman" w:eastAsia="Times New Roman"/>
        </w:rPr>
        <w:t>;</w:t>
      </w:r>
      <w:r>
        <w:t>二是建筑机械设备漏电</w:t>
      </w:r>
      <w:r>
        <w:rPr>
          <w:rFonts w:ascii="Times New Roman" w:eastAsia="Times New Roman"/>
        </w:rPr>
        <w:t>;</w:t>
      </w:r>
      <w:r>
        <w:t>三是高压防护不当而造成触电。根据</w:t>
      </w:r>
    </w:p>
    <w:p>
      <w:pPr>
        <w:spacing w:after="0" w:line="321" w:lineRule="auto"/>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166" w:line="321" w:lineRule="auto"/>
        <w:ind w:right="658"/>
      </w:pPr>
      <w:r>
        <w:rPr>
          <w:spacing w:val="-5"/>
        </w:rPr>
        <w:t xml:space="preserve">建设部的统计资料，由于施工触碰电力线路造成的伤亡事故占 </w:t>
      </w:r>
      <w:r>
        <w:rPr>
          <w:rFonts w:ascii="Times New Roman" w:eastAsia="Times New Roman"/>
          <w:spacing w:val="-4"/>
        </w:rPr>
        <w:t>30%</w:t>
      </w:r>
      <w:r>
        <w:rPr>
          <w:spacing w:val="-4"/>
        </w:rPr>
        <w:t xml:space="preserve">， </w:t>
      </w:r>
      <w:r>
        <w:rPr>
          <w:spacing w:val="-3"/>
          <w:w w:val="100"/>
        </w:rPr>
        <w:t>由于工地随意拖拉电线造成的触电事故占</w:t>
      </w:r>
      <w:r>
        <w:rPr>
          <w:spacing w:val="-69"/>
        </w:rPr>
        <w:t xml:space="preserve"> </w:t>
      </w:r>
      <w:r>
        <w:rPr>
          <w:rFonts w:ascii="Times New Roman" w:eastAsia="Times New Roman"/>
          <w:spacing w:val="-2"/>
          <w:w w:val="100"/>
        </w:rPr>
        <w:t>1</w:t>
      </w:r>
      <w:r>
        <w:rPr>
          <w:rFonts w:ascii="Times New Roman" w:eastAsia="Times New Roman"/>
          <w:w w:val="100"/>
        </w:rPr>
        <w:t>6</w:t>
      </w:r>
      <w:r>
        <w:rPr>
          <w:rFonts w:ascii="Times New Roman" w:eastAsia="Times New Roman"/>
          <w:spacing w:val="-1"/>
          <w:w w:val="100"/>
        </w:rPr>
        <w:t>%</w:t>
      </w:r>
      <w:r>
        <w:rPr>
          <w:spacing w:val="-15"/>
          <w:w w:val="100"/>
        </w:rPr>
        <w:t>，现场照明不使用安全</w:t>
      </w:r>
      <w:r>
        <w:rPr>
          <w:spacing w:val="-15"/>
        </w:rPr>
        <w:t xml:space="preserve">电压造成的事故占 </w:t>
      </w:r>
      <w:r>
        <w:rPr>
          <w:rFonts w:ascii="Times New Roman" w:eastAsia="Times New Roman"/>
        </w:rPr>
        <w:t>15%</w:t>
      </w:r>
      <w:r>
        <w:rPr>
          <w:spacing w:val="-8"/>
        </w:rPr>
        <w:t xml:space="preserve">，以上三类事故占触电事故的 </w:t>
      </w:r>
      <w:r>
        <w:rPr>
          <w:rFonts w:ascii="Times New Roman" w:eastAsia="Times New Roman"/>
        </w:rPr>
        <w:t>61%</w:t>
      </w:r>
      <w:r>
        <w:t>。</w:t>
      </w:r>
    </w:p>
    <w:p>
      <w:pPr>
        <w:pStyle w:val="5"/>
        <w:spacing w:line="321" w:lineRule="auto"/>
        <w:ind w:right="776" w:firstLine="559"/>
        <w:rPr>
          <w:rFonts w:ascii="Times New Roman" w:eastAsia="Times New Roman"/>
        </w:rPr>
      </w:pPr>
      <w:r>
        <w:rPr>
          <w:spacing w:val="-11"/>
        </w:rPr>
        <w:t>从大量的事故案例来看，造成触电伤害事故的原因，主要有这样</w:t>
      </w:r>
      <w:r>
        <w:rPr>
          <w:spacing w:val="-1"/>
        </w:rPr>
        <w:t>几种情况</w:t>
      </w:r>
      <w:r>
        <w:rPr>
          <w:rFonts w:ascii="Times New Roman" w:eastAsia="Times New Roman"/>
        </w:rPr>
        <w:t>:</w:t>
      </w:r>
    </w:p>
    <w:p>
      <w:pPr>
        <w:pStyle w:val="13"/>
        <w:numPr>
          <w:ilvl w:val="0"/>
          <w:numId w:val="24"/>
        </w:numPr>
        <w:tabs>
          <w:tab w:val="left" w:pos="1743"/>
        </w:tabs>
        <w:spacing w:before="0" w:after="0" w:line="321" w:lineRule="auto"/>
        <w:ind w:left="760" w:right="639" w:firstLine="559"/>
        <w:jc w:val="left"/>
        <w:rPr>
          <w:sz w:val="28"/>
        </w:rPr>
      </w:pPr>
      <w:r>
        <w:rPr>
          <w:spacing w:val="-3"/>
          <w:sz w:val="28"/>
        </w:rPr>
        <w:t>违反操作规程，带电作业导致触电事故的发生，按照地，线</w:t>
      </w:r>
      <w:r>
        <w:rPr>
          <w:spacing w:val="-17"/>
          <w:sz w:val="28"/>
        </w:rPr>
        <w:t xml:space="preserve">路上禁止带负荷接电和断电，禁止带电操作等等。但是在实际作业中， </w:t>
      </w:r>
      <w:r>
        <w:rPr>
          <w:spacing w:val="-1"/>
          <w:sz w:val="28"/>
        </w:rPr>
        <w:t>有的作业人员</w:t>
      </w:r>
      <w:r>
        <w:rPr>
          <w:rFonts w:ascii="Times New Roman" w:eastAsia="Times New Roman"/>
          <w:sz w:val="28"/>
        </w:rPr>
        <w:t>(</w:t>
      </w:r>
      <w:r>
        <w:rPr>
          <w:spacing w:val="-2"/>
          <w:sz w:val="28"/>
        </w:rPr>
        <w:t>主要是电工</w:t>
      </w:r>
      <w:r>
        <w:rPr>
          <w:spacing w:val="-3"/>
          <w:sz w:val="28"/>
        </w:rPr>
        <w:t>）违反有关规定，带电操作，从而造成触电伤害事故。</w:t>
      </w:r>
    </w:p>
    <w:p>
      <w:pPr>
        <w:pStyle w:val="13"/>
        <w:numPr>
          <w:ilvl w:val="0"/>
          <w:numId w:val="24"/>
        </w:numPr>
        <w:tabs>
          <w:tab w:val="left" w:pos="1743"/>
        </w:tabs>
        <w:spacing w:before="0" w:after="0" w:line="321" w:lineRule="auto"/>
        <w:ind w:left="760" w:right="639" w:firstLine="559"/>
        <w:jc w:val="left"/>
        <w:rPr>
          <w:sz w:val="28"/>
        </w:rPr>
      </w:pPr>
      <w:r>
        <w:rPr>
          <w:spacing w:val="-6"/>
          <w:sz w:val="28"/>
        </w:rPr>
        <w:t>机械设备和电动设施维修保养不善，安全管理检查措施不力</w:t>
      </w:r>
      <w:r>
        <w:rPr>
          <w:spacing w:val="-10"/>
          <w:sz w:val="28"/>
        </w:rPr>
        <w:t>，造成漏电，导致触电事故也包括电线、电缆由于破口、断头或者绝</w:t>
      </w:r>
      <w:r>
        <w:rPr>
          <w:spacing w:val="-12"/>
          <w:sz w:val="28"/>
        </w:rPr>
        <w:t>缘不好，造成的漏电触电事故。在拆除施工过程中，大部分机械设备</w:t>
      </w:r>
      <w:r>
        <w:rPr>
          <w:spacing w:val="-13"/>
          <w:sz w:val="28"/>
        </w:rPr>
        <w:t>都是露天作业，容易造成电气设施的损坏，而且施工中许多用电都是</w:t>
      </w:r>
      <w:r>
        <w:rPr>
          <w:spacing w:val="-9"/>
          <w:sz w:val="28"/>
        </w:rPr>
        <w:t>临时用电，缺乏长期观念，对电线、电缆缺乏保护，也容易导致漏电</w:t>
      </w:r>
      <w:r>
        <w:rPr>
          <w:spacing w:val="-6"/>
          <w:sz w:val="28"/>
        </w:rPr>
        <w:t>，因此这类触电伤害事故所占比例较大。</w:t>
      </w:r>
    </w:p>
    <w:p>
      <w:pPr>
        <w:pStyle w:val="13"/>
        <w:numPr>
          <w:ilvl w:val="0"/>
          <w:numId w:val="24"/>
        </w:numPr>
        <w:tabs>
          <w:tab w:val="left" w:pos="1743"/>
        </w:tabs>
        <w:spacing w:before="0" w:after="0" w:line="321" w:lineRule="auto"/>
        <w:ind w:left="760" w:right="775" w:firstLine="559"/>
        <w:jc w:val="both"/>
        <w:rPr>
          <w:sz w:val="28"/>
        </w:rPr>
      </w:pPr>
      <w:r>
        <w:rPr>
          <w:spacing w:val="-3"/>
          <w:sz w:val="28"/>
        </w:rPr>
        <w:t>拆除过程中由于计划措施不周密，安全管理不到位，造成意</w:t>
      </w:r>
      <w:r>
        <w:rPr>
          <w:spacing w:val="-11"/>
          <w:sz w:val="28"/>
        </w:rPr>
        <w:t>外触电伤害事故。例如起重机械作业时触碰高压电线，挖掘机作业时损坏地下带电电缆，移动机具拉断电线、电缆，人员作业时碰破电闸</w:t>
      </w:r>
      <w:r>
        <w:rPr>
          <w:spacing w:val="-7"/>
          <w:sz w:val="28"/>
        </w:rPr>
        <w:t>箱，控制箱漏电或误触碰触电等。</w:t>
      </w:r>
    </w:p>
    <w:p>
      <w:pPr>
        <w:pStyle w:val="13"/>
        <w:numPr>
          <w:ilvl w:val="0"/>
          <w:numId w:val="24"/>
        </w:numPr>
        <w:tabs>
          <w:tab w:val="left" w:pos="1743"/>
        </w:tabs>
        <w:spacing w:before="0" w:after="0" w:line="321" w:lineRule="auto"/>
        <w:ind w:left="760" w:right="773" w:firstLine="559"/>
        <w:jc w:val="both"/>
        <w:rPr>
          <w:sz w:val="28"/>
        </w:rPr>
      </w:pPr>
      <w:r>
        <w:rPr>
          <w:spacing w:val="-3"/>
          <w:sz w:val="28"/>
        </w:rPr>
        <w:t>由于自然因素导致电线断裂以及雷击触电等在触电伤害事故</w:t>
      </w:r>
      <w:r>
        <w:rPr>
          <w:spacing w:val="-7"/>
          <w:sz w:val="28"/>
        </w:rPr>
        <w:t>中，许多事故都是由于施工现场的</w:t>
      </w:r>
      <w:r>
        <w:rPr>
          <w:rFonts w:ascii="Times New Roman" w:hAnsi="Times New Roman" w:eastAsia="Times New Roman"/>
          <w:sz w:val="28"/>
        </w:rPr>
        <w:t>“</w:t>
      </w:r>
      <w:r>
        <w:rPr>
          <w:spacing w:val="-2"/>
          <w:sz w:val="28"/>
        </w:rPr>
        <w:t>临时用电</w:t>
      </w:r>
      <w:r>
        <w:rPr>
          <w:rFonts w:ascii="Times New Roman" w:hAnsi="Times New Roman" w:eastAsia="Times New Roman"/>
          <w:spacing w:val="-3"/>
          <w:sz w:val="28"/>
        </w:rPr>
        <w:t>”</w:t>
      </w:r>
      <w:r>
        <w:rPr>
          <w:spacing w:val="-6"/>
          <w:sz w:val="28"/>
        </w:rPr>
        <w:t>引起的，这是应该引起</w:t>
      </w:r>
      <w:r>
        <w:rPr>
          <w:spacing w:val="-11"/>
          <w:sz w:val="28"/>
        </w:rPr>
        <w:t>注意的问题。拆除过程用电的临时性是不可避免的。施工用电的临时</w:t>
      </w:r>
      <w:r>
        <w:rPr>
          <w:spacing w:val="-12"/>
          <w:sz w:val="28"/>
        </w:rPr>
        <w:t>性和拆除过程施工现场复杂多变的环境相结合，促使电气设备的工作</w:t>
      </w:r>
      <w:r>
        <w:rPr>
          <w:spacing w:val="-14"/>
          <w:sz w:val="28"/>
        </w:rPr>
        <w:t>条件变坏，从而容易发生电气事故，特别是因漏电引起的人身触电事</w:t>
      </w:r>
      <w:r>
        <w:rPr>
          <w:sz w:val="28"/>
        </w:rPr>
        <w:t>故增多。</w:t>
      </w:r>
    </w:p>
    <w:p>
      <w:pPr>
        <w:pStyle w:val="4"/>
        <w:numPr>
          <w:ilvl w:val="2"/>
          <w:numId w:val="10"/>
        </w:numPr>
        <w:tabs>
          <w:tab w:val="left" w:pos="1392"/>
        </w:tabs>
        <w:spacing w:before="246" w:after="0" w:line="240" w:lineRule="auto"/>
        <w:ind w:left="1391" w:right="0" w:hanging="632"/>
        <w:jc w:val="left"/>
      </w:pPr>
      <w:bookmarkStart w:id="32" w:name="_TOC_250027"/>
      <w:bookmarkEnd w:id="32"/>
      <w:r>
        <w:t>拆除过程高处坠落危险性分析</w:t>
      </w:r>
    </w:p>
    <w:p>
      <w:pPr>
        <w:pStyle w:val="5"/>
        <w:spacing w:before="8"/>
        <w:ind w:left="0"/>
        <w:rPr>
          <w:b/>
          <w:sz w:val="29"/>
        </w:rPr>
      </w:pPr>
    </w:p>
    <w:p>
      <w:pPr>
        <w:pStyle w:val="5"/>
        <w:ind w:right="219"/>
        <w:jc w:val="center"/>
      </w:pPr>
      <w:r>
        <w:t>建筑施工中高处坠落事故发生率非常高，设备拆除工程虽然相对</w:t>
      </w:r>
    </w:p>
    <w:p>
      <w:pPr>
        <w:spacing w:after="0"/>
        <w:jc w:val="cente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2"/>
        <w:ind w:left="0"/>
        <w:rPr>
          <w:sz w:val="8"/>
        </w:rPr>
      </w:pPr>
    </w:p>
    <w:p>
      <w:pPr>
        <w:pStyle w:val="5"/>
        <w:spacing w:before="62" w:line="321" w:lineRule="auto"/>
        <w:ind w:right="778"/>
      </w:pPr>
      <w:r>
        <w:rPr>
          <w:spacing w:val="-9"/>
        </w:rPr>
        <w:t>建筑工程相对来说高处作业的量较小，但同样不可忽视，造成高处坠</w:t>
      </w:r>
      <w:r>
        <w:rPr>
          <w:spacing w:val="-3"/>
        </w:rPr>
        <w:t>落事故的原因主要有以下几种：</w:t>
      </w:r>
    </w:p>
    <w:p>
      <w:pPr>
        <w:pStyle w:val="13"/>
        <w:numPr>
          <w:ilvl w:val="0"/>
          <w:numId w:val="25"/>
        </w:numPr>
        <w:tabs>
          <w:tab w:val="left" w:pos="1743"/>
        </w:tabs>
        <w:spacing w:before="0" w:after="0" w:line="321" w:lineRule="auto"/>
        <w:ind w:left="760" w:right="778" w:firstLine="559"/>
        <w:jc w:val="both"/>
        <w:rPr>
          <w:sz w:val="28"/>
        </w:rPr>
      </w:pPr>
      <w:r>
        <w:rPr>
          <w:spacing w:val="-3"/>
          <w:sz w:val="28"/>
        </w:rPr>
        <w:t>是违反《建筑高处作业安全技术规范》的有关规定。例如施</w:t>
      </w:r>
      <w:r>
        <w:rPr>
          <w:spacing w:val="-9"/>
          <w:sz w:val="28"/>
        </w:rPr>
        <w:t>工中发现高处作业的安全技术措施有缺陷和隐患时，未能及时予以解</w:t>
      </w:r>
      <w:r>
        <w:rPr>
          <w:spacing w:val="-3"/>
          <w:sz w:val="28"/>
        </w:rPr>
        <w:t>决；发现危险因素危及人身安全时，未能及时停止作业；</w:t>
      </w:r>
    </w:p>
    <w:p>
      <w:pPr>
        <w:pStyle w:val="5"/>
        <w:spacing w:line="321" w:lineRule="auto"/>
        <w:ind w:right="778" w:firstLine="559"/>
        <w:jc w:val="both"/>
      </w:pPr>
      <w:r>
        <w:rPr>
          <w:spacing w:val="-9"/>
        </w:rPr>
        <w:t>因作业需要临时拆除或变动安全防护设施时，未经施工负责人同</w:t>
      </w:r>
      <w:r>
        <w:rPr>
          <w:spacing w:val="-10"/>
        </w:rPr>
        <w:t>意，又没有采取相应的可靠措施等等，由此而造成事故。高处作业必</w:t>
      </w:r>
      <w:r>
        <w:rPr>
          <w:spacing w:val="-12"/>
        </w:rPr>
        <w:t>然涉及攀登问题，按照作业规程，作业人员应从规定的通道上下，不</w:t>
      </w:r>
      <w:r>
        <w:rPr>
          <w:spacing w:val="-10"/>
        </w:rPr>
        <w:t>得在阳台之间等非规定通道进行攀登，也不得任意采用吊车等施工设</w:t>
      </w:r>
      <w:r>
        <w:rPr>
          <w:spacing w:val="-11"/>
        </w:rPr>
        <w:t>备进行攀登，但是有些施工人员贪图方便，违反规定，从而造成高处</w:t>
      </w:r>
      <w:r>
        <w:rPr>
          <w:spacing w:val="-1"/>
        </w:rPr>
        <w:t>坠落事故。</w:t>
      </w:r>
    </w:p>
    <w:p>
      <w:pPr>
        <w:pStyle w:val="13"/>
        <w:numPr>
          <w:ilvl w:val="0"/>
          <w:numId w:val="25"/>
        </w:numPr>
        <w:tabs>
          <w:tab w:val="left" w:pos="1743"/>
        </w:tabs>
        <w:spacing w:before="0" w:after="0" w:line="321" w:lineRule="auto"/>
        <w:ind w:left="760" w:right="632" w:firstLine="559"/>
        <w:jc w:val="left"/>
        <w:rPr>
          <w:sz w:val="28"/>
        </w:rPr>
      </w:pPr>
      <w:r>
        <w:rPr>
          <w:spacing w:val="-3"/>
          <w:sz w:val="28"/>
        </w:rPr>
        <w:t>高处作业安全设施</w:t>
      </w:r>
      <w:r>
        <w:rPr>
          <w:sz w:val="28"/>
        </w:rPr>
        <w:t>（</w:t>
      </w:r>
      <w:r>
        <w:rPr>
          <w:spacing w:val="-3"/>
          <w:sz w:val="28"/>
        </w:rPr>
        <w:t>如脚手架操作平台、通道等）</w:t>
      </w:r>
      <w:r>
        <w:rPr>
          <w:spacing w:val="-2"/>
          <w:sz w:val="28"/>
        </w:rPr>
        <w:t>的主要受</w:t>
      </w:r>
      <w:r>
        <w:rPr>
          <w:spacing w:val="-17"/>
          <w:sz w:val="28"/>
        </w:rPr>
        <w:t>力构件，未经设计验算和批准就盲目使用等。例如按照规定，脚手架、</w:t>
      </w:r>
      <w:r>
        <w:rPr>
          <w:spacing w:val="-10"/>
          <w:sz w:val="28"/>
        </w:rPr>
        <w:t>龙门架安装完毕，必须经施工负责人验收合格后方准使用；上下脚手</w:t>
      </w:r>
      <w:r>
        <w:rPr>
          <w:spacing w:val="-12"/>
          <w:sz w:val="28"/>
        </w:rPr>
        <w:t>架应走斜道等等。有的事故之所以发生，就是因为违反《建筑施工安</w:t>
      </w:r>
      <w:r>
        <w:rPr>
          <w:spacing w:val="-7"/>
          <w:sz w:val="28"/>
        </w:rPr>
        <w:t>全检查标准》的有关规定，如</w:t>
      </w:r>
      <w:r>
        <w:rPr>
          <w:rFonts w:ascii="Times New Roman" w:eastAsia="Times New Roman"/>
          <w:sz w:val="28"/>
        </w:rPr>
        <w:t>:</w:t>
      </w:r>
      <w:r>
        <w:rPr>
          <w:spacing w:val="-3"/>
          <w:sz w:val="28"/>
        </w:rPr>
        <w:t xml:space="preserve">脚手架无施工方案；脚手架外侧未设 </w:t>
      </w:r>
      <w:r>
        <w:rPr>
          <w:spacing w:val="-11"/>
          <w:sz w:val="28"/>
        </w:rPr>
        <w:t>置密目式安全网，或网间不严密；超高的脚手架和整体提升脚手架以</w:t>
      </w:r>
      <w:r>
        <w:rPr>
          <w:spacing w:val="-13"/>
          <w:sz w:val="28"/>
        </w:rPr>
        <w:t>及卸料平台未经设计计算；附着式升降脚手架的升降装置、防坠落和防倾覆装置不符合要求；脚手架的搭设不符合施工组织设计要求和有</w:t>
      </w:r>
      <w:r>
        <w:rPr>
          <w:spacing w:val="-8"/>
          <w:sz w:val="28"/>
        </w:rPr>
        <w:t>关脚手架规程的规定等。</w:t>
      </w:r>
    </w:p>
    <w:p>
      <w:pPr>
        <w:pStyle w:val="13"/>
        <w:numPr>
          <w:ilvl w:val="0"/>
          <w:numId w:val="25"/>
        </w:numPr>
        <w:tabs>
          <w:tab w:val="left" w:pos="1743"/>
        </w:tabs>
        <w:spacing w:before="0" w:after="0" w:line="321" w:lineRule="auto"/>
        <w:ind w:left="760" w:right="821" w:firstLine="559"/>
        <w:jc w:val="left"/>
        <w:rPr>
          <w:sz w:val="28"/>
        </w:rPr>
      </w:pPr>
      <w:r>
        <w:rPr>
          <w:spacing w:val="-4"/>
          <w:sz w:val="28"/>
        </w:rPr>
        <w:t>建筑登高作业人员属特种作业人员，由于违反《特种作业人</w:t>
      </w:r>
      <w:r>
        <w:rPr>
          <w:spacing w:val="-3"/>
          <w:sz w:val="28"/>
        </w:rPr>
        <w:t>员安全技术考核管理规则》的有关规定，导致高处坠落事故发生。</w:t>
      </w:r>
    </w:p>
    <w:p>
      <w:pPr>
        <w:pStyle w:val="13"/>
        <w:numPr>
          <w:ilvl w:val="0"/>
          <w:numId w:val="25"/>
        </w:numPr>
        <w:tabs>
          <w:tab w:val="left" w:pos="1743"/>
        </w:tabs>
        <w:spacing w:before="0" w:after="0" w:line="321" w:lineRule="auto"/>
        <w:ind w:left="760" w:right="778" w:firstLine="559"/>
        <w:jc w:val="both"/>
        <w:rPr>
          <w:sz w:val="28"/>
        </w:rPr>
      </w:pPr>
      <w:r>
        <w:rPr>
          <w:spacing w:val="-3"/>
          <w:sz w:val="28"/>
        </w:rPr>
        <w:t>安全帽、安全网、安全带使用中的问题。如安全帽和安全带</w:t>
      </w:r>
      <w:r>
        <w:rPr>
          <w:spacing w:val="-12"/>
          <w:sz w:val="28"/>
        </w:rPr>
        <w:t>不符合标准规定，使用未取得建筑安全生产监督部门颁发准用证的不</w:t>
      </w:r>
      <w:r>
        <w:rPr>
          <w:spacing w:val="-11"/>
          <w:sz w:val="28"/>
        </w:rPr>
        <w:t>合格安全网，或安全网规格、材质不符合要求；又如不按规定系戴安</w:t>
      </w:r>
      <w:r>
        <w:rPr>
          <w:spacing w:val="-7"/>
          <w:sz w:val="28"/>
        </w:rPr>
        <w:t>全带、安全帽，或系戴方法不正确</w:t>
      </w:r>
      <w:r>
        <w:rPr>
          <w:rFonts w:ascii="Times New Roman" w:eastAsia="Times New Roman"/>
          <w:sz w:val="28"/>
        </w:rPr>
        <w:t>,</w:t>
      </w:r>
      <w:r>
        <w:rPr>
          <w:spacing w:val="-3"/>
          <w:sz w:val="28"/>
        </w:rPr>
        <w:t>安全网设置不符合规定等。</w:t>
      </w:r>
    </w:p>
    <w:p>
      <w:pPr>
        <w:spacing w:after="0" w:line="321" w:lineRule="auto"/>
        <w:jc w:val="both"/>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4"/>
        <w:numPr>
          <w:ilvl w:val="2"/>
          <w:numId w:val="10"/>
        </w:numPr>
        <w:tabs>
          <w:tab w:val="left" w:pos="1392"/>
        </w:tabs>
        <w:spacing w:before="169" w:after="0" w:line="240" w:lineRule="auto"/>
        <w:ind w:left="1391" w:right="0" w:hanging="632"/>
        <w:jc w:val="left"/>
      </w:pPr>
      <w:bookmarkStart w:id="33" w:name="_TOC_250026"/>
      <w:bookmarkEnd w:id="33"/>
      <w:r>
        <w:t>拆除过程环境污染事故危险性分析</w:t>
      </w:r>
    </w:p>
    <w:p>
      <w:pPr>
        <w:pStyle w:val="5"/>
        <w:spacing w:before="6"/>
        <w:ind w:left="0"/>
        <w:rPr>
          <w:b/>
          <w:sz w:val="29"/>
        </w:rPr>
      </w:pPr>
    </w:p>
    <w:p>
      <w:pPr>
        <w:pStyle w:val="5"/>
        <w:spacing w:line="321" w:lineRule="auto"/>
        <w:ind w:right="773" w:firstLine="559"/>
        <w:jc w:val="both"/>
      </w:pPr>
      <w:r>
        <w:rPr>
          <w:spacing w:val="-12"/>
        </w:rPr>
        <w:t>清罐、清管、清沟作业产生的废水、污水、污泥等危害废物如未</w:t>
      </w:r>
      <w:r>
        <w:rPr>
          <w:spacing w:val="-8"/>
        </w:rPr>
        <w:t>得到妥善收集并送至有资质的单位进行处置，会导致严重的环境污染事故。</w:t>
      </w:r>
    </w:p>
    <w:p>
      <w:pPr>
        <w:pStyle w:val="5"/>
        <w:spacing w:line="321" w:lineRule="auto"/>
        <w:ind w:right="635" w:firstLine="559"/>
      </w:pPr>
      <w:r>
        <w:rPr>
          <w:spacing w:val="-17"/>
        </w:rPr>
        <w:t>企业在拆除过程中，如未能合理安排作业时间，切割机、起重机、</w:t>
      </w:r>
      <w:r>
        <w:rPr>
          <w:spacing w:val="-3"/>
        </w:rPr>
        <w:t>空压机等产生的噪声会影响周边居民生活，产生噪声污染。</w:t>
      </w:r>
    </w:p>
    <w:p>
      <w:pPr>
        <w:pStyle w:val="5"/>
        <w:spacing w:line="321" w:lineRule="auto"/>
        <w:ind w:right="778" w:firstLine="559"/>
      </w:pPr>
      <w:r>
        <w:rPr>
          <w:spacing w:val="-12"/>
        </w:rPr>
        <w:t>拆除过程中若发生火灾、化学品爆炸，燃烧产生废气或有毒气体</w:t>
      </w:r>
      <w:r>
        <w:rPr>
          <w:spacing w:val="-3"/>
        </w:rPr>
        <w:t>可能导致环境污染。</w:t>
      </w:r>
    </w:p>
    <w:p>
      <w:pPr>
        <w:pStyle w:val="5"/>
        <w:spacing w:line="321" w:lineRule="auto"/>
        <w:ind w:right="778" w:firstLine="559"/>
      </w:pPr>
      <w:r>
        <w:rPr>
          <w:spacing w:val="-10"/>
        </w:rPr>
        <w:t>拆除过程使用电焊切割产生的废气、焊烟等会对周边环境造成污</w:t>
      </w:r>
      <w:r>
        <w:t>染。</w:t>
      </w:r>
    </w:p>
    <w:p>
      <w:pPr>
        <w:pStyle w:val="5"/>
        <w:ind w:left="0"/>
        <w:rPr>
          <w:sz w:val="20"/>
        </w:rPr>
      </w:pPr>
    </w:p>
    <w:p>
      <w:pPr>
        <w:pStyle w:val="4"/>
        <w:numPr>
          <w:ilvl w:val="2"/>
          <w:numId w:val="10"/>
        </w:numPr>
        <w:tabs>
          <w:tab w:val="left" w:pos="1531"/>
        </w:tabs>
        <w:spacing w:before="0" w:after="0" w:line="240" w:lineRule="auto"/>
        <w:ind w:left="1530" w:right="0" w:hanging="771"/>
        <w:jc w:val="left"/>
      </w:pPr>
      <w:bookmarkStart w:id="34" w:name="_TOC_250025"/>
      <w:bookmarkEnd w:id="34"/>
      <w:r>
        <w:t>拆除过程中各类事故可能发生的场所或场景</w:t>
      </w:r>
    </w:p>
    <w:p>
      <w:pPr>
        <w:pStyle w:val="5"/>
        <w:ind w:left="0"/>
        <w:rPr>
          <w:b/>
          <w:sz w:val="20"/>
        </w:rPr>
      </w:pPr>
    </w:p>
    <w:p>
      <w:pPr>
        <w:pStyle w:val="5"/>
        <w:spacing w:before="12"/>
        <w:ind w:left="0"/>
        <w:rPr>
          <w:b/>
          <w:sz w:val="25"/>
        </w:rPr>
      </w:pPr>
    </w:p>
    <w:tbl>
      <w:tblPr>
        <w:tblStyle w:val="10"/>
        <w:tblW w:w="0" w:type="auto"/>
        <w:tblInd w:w="6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1801"/>
        <w:gridCol w:w="5145"/>
        <w:gridCol w:w="5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65" w:type="dxa"/>
          </w:tcPr>
          <w:p>
            <w:pPr>
              <w:pStyle w:val="14"/>
              <w:spacing w:before="22"/>
              <w:ind w:left="103" w:right="92"/>
              <w:jc w:val="center"/>
              <w:rPr>
                <w:sz w:val="21"/>
              </w:rPr>
            </w:pPr>
            <w:r>
              <w:rPr>
                <w:sz w:val="21"/>
              </w:rPr>
              <w:t>序号</w:t>
            </w:r>
          </w:p>
        </w:tc>
        <w:tc>
          <w:tcPr>
            <w:tcW w:w="1801" w:type="dxa"/>
          </w:tcPr>
          <w:p>
            <w:pPr>
              <w:pStyle w:val="14"/>
              <w:spacing w:before="22"/>
              <w:ind w:left="40" w:right="30"/>
              <w:jc w:val="center"/>
              <w:rPr>
                <w:sz w:val="21"/>
              </w:rPr>
            </w:pPr>
            <w:r>
              <w:rPr>
                <w:sz w:val="21"/>
              </w:rPr>
              <w:t>事故类型</w:t>
            </w:r>
          </w:p>
        </w:tc>
        <w:tc>
          <w:tcPr>
            <w:tcW w:w="5145" w:type="dxa"/>
          </w:tcPr>
          <w:p>
            <w:pPr>
              <w:pStyle w:val="14"/>
              <w:spacing w:before="22"/>
              <w:ind w:left="134" w:right="128"/>
              <w:jc w:val="center"/>
              <w:rPr>
                <w:sz w:val="21"/>
              </w:rPr>
            </w:pPr>
            <w:r>
              <w:rPr>
                <w:sz w:val="21"/>
              </w:rPr>
              <w:t>场所、设备或活动</w:t>
            </w:r>
          </w:p>
        </w:tc>
        <w:tc>
          <w:tcPr>
            <w:tcW w:w="529" w:type="dxa"/>
          </w:tcPr>
          <w:p>
            <w:pPr>
              <w:pStyle w:val="14"/>
              <w:spacing w:before="22"/>
              <w:ind w:left="156"/>
              <w:rPr>
                <w:sz w:val="21"/>
              </w:rPr>
            </w:pPr>
            <w:r>
              <w:rPr>
                <w:w w:val="100"/>
                <w:sz w:val="21"/>
              </w:rPr>
              <w:t>备</w:t>
            </w:r>
          </w:p>
          <w:p>
            <w:pPr>
              <w:pStyle w:val="14"/>
              <w:spacing w:before="43"/>
              <w:ind w:left="156"/>
              <w:rPr>
                <w:sz w:val="21"/>
              </w:rPr>
            </w:pPr>
            <w:r>
              <w:rPr>
                <w:w w:val="100"/>
                <w:sz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5" w:type="dxa"/>
          </w:tcPr>
          <w:p>
            <w:pPr>
              <w:pStyle w:val="14"/>
              <w:spacing w:before="37"/>
              <w:ind w:left="7"/>
              <w:jc w:val="center"/>
              <w:rPr>
                <w:rFonts w:ascii="Times New Roman"/>
                <w:sz w:val="21"/>
              </w:rPr>
            </w:pPr>
            <w:r>
              <w:rPr>
                <w:rFonts w:ascii="Times New Roman"/>
                <w:w w:val="100"/>
                <w:sz w:val="21"/>
              </w:rPr>
              <w:t>1</w:t>
            </w:r>
          </w:p>
        </w:tc>
        <w:tc>
          <w:tcPr>
            <w:tcW w:w="1801" w:type="dxa"/>
          </w:tcPr>
          <w:p>
            <w:pPr>
              <w:pStyle w:val="14"/>
              <w:spacing w:before="23"/>
              <w:ind w:left="40" w:right="30"/>
              <w:jc w:val="center"/>
              <w:rPr>
                <w:sz w:val="21"/>
              </w:rPr>
            </w:pPr>
            <w:r>
              <w:rPr>
                <w:sz w:val="21"/>
              </w:rPr>
              <w:t>化学品火灾、爆炸</w:t>
            </w:r>
          </w:p>
        </w:tc>
        <w:tc>
          <w:tcPr>
            <w:tcW w:w="5145" w:type="dxa"/>
          </w:tcPr>
          <w:p>
            <w:pPr>
              <w:pStyle w:val="14"/>
              <w:spacing w:before="23"/>
              <w:ind w:left="134" w:right="130"/>
              <w:jc w:val="center"/>
              <w:rPr>
                <w:sz w:val="21"/>
              </w:rPr>
            </w:pPr>
            <w:r>
              <w:rPr>
                <w:sz w:val="21"/>
              </w:rPr>
              <w:t>储罐、管线等设备设施及双方连接的地下管线；密闭</w:t>
            </w:r>
          </w:p>
          <w:p>
            <w:pPr>
              <w:pStyle w:val="14"/>
              <w:spacing w:before="43"/>
              <w:ind w:left="134" w:right="127"/>
              <w:jc w:val="center"/>
              <w:rPr>
                <w:sz w:val="21"/>
              </w:rPr>
            </w:pPr>
            <w:r>
              <w:rPr>
                <w:sz w:val="21"/>
              </w:rPr>
              <w:t>管道法兰拆卸作业；清罐、清管作业；清淤作业</w:t>
            </w:r>
          </w:p>
        </w:tc>
        <w:tc>
          <w:tcPr>
            <w:tcW w:w="529"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65" w:type="dxa"/>
          </w:tcPr>
          <w:p>
            <w:pPr>
              <w:pStyle w:val="14"/>
              <w:spacing w:before="36"/>
              <w:ind w:left="7"/>
              <w:jc w:val="center"/>
              <w:rPr>
                <w:rFonts w:ascii="Times New Roman"/>
                <w:sz w:val="21"/>
              </w:rPr>
            </w:pPr>
            <w:r>
              <w:rPr>
                <w:rFonts w:ascii="Times New Roman"/>
                <w:w w:val="100"/>
                <w:sz w:val="21"/>
              </w:rPr>
              <w:t>2</w:t>
            </w:r>
          </w:p>
        </w:tc>
        <w:tc>
          <w:tcPr>
            <w:tcW w:w="1801" w:type="dxa"/>
          </w:tcPr>
          <w:p>
            <w:pPr>
              <w:pStyle w:val="14"/>
              <w:spacing w:before="22"/>
              <w:ind w:left="40" w:right="30"/>
              <w:jc w:val="center"/>
              <w:rPr>
                <w:sz w:val="21"/>
              </w:rPr>
            </w:pPr>
            <w:r>
              <w:rPr>
                <w:sz w:val="21"/>
              </w:rPr>
              <w:t>电气火灾</w:t>
            </w:r>
          </w:p>
        </w:tc>
        <w:tc>
          <w:tcPr>
            <w:tcW w:w="5145" w:type="dxa"/>
          </w:tcPr>
          <w:p>
            <w:pPr>
              <w:pStyle w:val="14"/>
              <w:spacing w:before="22"/>
              <w:ind w:left="134" w:right="128"/>
              <w:jc w:val="center"/>
              <w:rPr>
                <w:sz w:val="21"/>
              </w:rPr>
            </w:pPr>
            <w:r>
              <w:rPr>
                <w:sz w:val="21"/>
              </w:rPr>
              <w:t>用电设备；变压机和配电柜；电线电缆</w:t>
            </w:r>
          </w:p>
        </w:tc>
        <w:tc>
          <w:tcPr>
            <w:tcW w:w="529"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65" w:type="dxa"/>
          </w:tcPr>
          <w:p>
            <w:pPr>
              <w:pStyle w:val="14"/>
              <w:spacing w:before="39"/>
              <w:ind w:left="7"/>
              <w:jc w:val="center"/>
              <w:rPr>
                <w:rFonts w:ascii="Times New Roman"/>
                <w:sz w:val="21"/>
              </w:rPr>
            </w:pPr>
            <w:r>
              <w:rPr>
                <w:rFonts w:ascii="Times New Roman"/>
                <w:w w:val="100"/>
                <w:sz w:val="21"/>
              </w:rPr>
              <w:t>3</w:t>
            </w:r>
          </w:p>
        </w:tc>
        <w:tc>
          <w:tcPr>
            <w:tcW w:w="1801" w:type="dxa"/>
          </w:tcPr>
          <w:p>
            <w:pPr>
              <w:pStyle w:val="14"/>
              <w:spacing w:before="25"/>
              <w:ind w:left="40" w:right="30"/>
              <w:jc w:val="center"/>
              <w:rPr>
                <w:sz w:val="21"/>
              </w:rPr>
            </w:pPr>
            <w:r>
              <w:rPr>
                <w:sz w:val="21"/>
              </w:rPr>
              <w:t>气瓶爆炸</w:t>
            </w:r>
          </w:p>
        </w:tc>
        <w:tc>
          <w:tcPr>
            <w:tcW w:w="5145" w:type="dxa"/>
          </w:tcPr>
          <w:p>
            <w:pPr>
              <w:pStyle w:val="14"/>
              <w:spacing w:before="25"/>
              <w:ind w:left="134" w:right="125"/>
              <w:jc w:val="center"/>
              <w:rPr>
                <w:sz w:val="21"/>
              </w:rPr>
            </w:pPr>
            <w:r>
              <w:rPr>
                <w:sz w:val="21"/>
              </w:rPr>
              <w:t>氧气瓶；乙炔瓶等气瓶</w:t>
            </w:r>
          </w:p>
        </w:tc>
        <w:tc>
          <w:tcPr>
            <w:tcW w:w="529"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65" w:type="dxa"/>
          </w:tcPr>
          <w:p>
            <w:pPr>
              <w:pStyle w:val="14"/>
              <w:spacing w:before="36"/>
              <w:ind w:left="7"/>
              <w:jc w:val="center"/>
              <w:rPr>
                <w:rFonts w:ascii="Times New Roman"/>
                <w:sz w:val="21"/>
              </w:rPr>
            </w:pPr>
            <w:r>
              <w:rPr>
                <w:rFonts w:ascii="Times New Roman"/>
                <w:w w:val="100"/>
                <w:sz w:val="21"/>
              </w:rPr>
              <w:t>4</w:t>
            </w:r>
          </w:p>
        </w:tc>
        <w:tc>
          <w:tcPr>
            <w:tcW w:w="1801" w:type="dxa"/>
          </w:tcPr>
          <w:p>
            <w:pPr>
              <w:pStyle w:val="14"/>
              <w:spacing w:before="22"/>
              <w:ind w:left="38" w:right="30"/>
              <w:jc w:val="center"/>
              <w:rPr>
                <w:sz w:val="21"/>
              </w:rPr>
            </w:pPr>
            <w:r>
              <w:rPr>
                <w:sz w:val="21"/>
              </w:rPr>
              <w:t>坍塌</w:t>
            </w:r>
          </w:p>
        </w:tc>
        <w:tc>
          <w:tcPr>
            <w:tcW w:w="5145" w:type="dxa"/>
          </w:tcPr>
          <w:p>
            <w:pPr>
              <w:pStyle w:val="14"/>
              <w:spacing w:before="22"/>
              <w:ind w:left="134" w:right="130"/>
              <w:jc w:val="center"/>
              <w:rPr>
                <w:sz w:val="21"/>
              </w:rPr>
            </w:pPr>
            <w:r>
              <w:rPr>
                <w:sz w:val="21"/>
              </w:rPr>
              <w:t>储罐；大型起重设备；大力剪刀机；房屋建筑；地基</w:t>
            </w:r>
          </w:p>
          <w:p>
            <w:pPr>
              <w:pStyle w:val="14"/>
              <w:spacing w:before="43"/>
              <w:ind w:left="134" w:right="125"/>
              <w:jc w:val="center"/>
              <w:rPr>
                <w:sz w:val="21"/>
              </w:rPr>
            </w:pPr>
            <w:r>
              <w:rPr>
                <w:sz w:val="21"/>
              </w:rPr>
              <w:t>塌陷；脚手架</w:t>
            </w:r>
          </w:p>
        </w:tc>
        <w:tc>
          <w:tcPr>
            <w:tcW w:w="529"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65" w:type="dxa"/>
          </w:tcPr>
          <w:p>
            <w:pPr>
              <w:pStyle w:val="14"/>
              <w:spacing w:before="36"/>
              <w:ind w:left="7"/>
              <w:jc w:val="center"/>
              <w:rPr>
                <w:rFonts w:ascii="Times New Roman"/>
                <w:sz w:val="21"/>
              </w:rPr>
            </w:pPr>
            <w:r>
              <w:rPr>
                <w:rFonts w:ascii="Times New Roman"/>
                <w:w w:val="100"/>
                <w:sz w:val="21"/>
              </w:rPr>
              <w:t>5</w:t>
            </w:r>
          </w:p>
        </w:tc>
        <w:tc>
          <w:tcPr>
            <w:tcW w:w="1801" w:type="dxa"/>
          </w:tcPr>
          <w:p>
            <w:pPr>
              <w:pStyle w:val="14"/>
              <w:spacing w:before="22"/>
              <w:ind w:left="40" w:right="30"/>
              <w:jc w:val="center"/>
              <w:rPr>
                <w:sz w:val="21"/>
              </w:rPr>
            </w:pPr>
            <w:r>
              <w:rPr>
                <w:sz w:val="21"/>
              </w:rPr>
              <w:t>起重伤害</w:t>
            </w:r>
          </w:p>
        </w:tc>
        <w:tc>
          <w:tcPr>
            <w:tcW w:w="5145" w:type="dxa"/>
          </w:tcPr>
          <w:p>
            <w:pPr>
              <w:pStyle w:val="14"/>
              <w:spacing w:before="22"/>
              <w:ind w:left="134" w:right="128"/>
              <w:jc w:val="center"/>
              <w:rPr>
                <w:sz w:val="21"/>
              </w:rPr>
            </w:pPr>
            <w:r>
              <w:rPr>
                <w:sz w:val="21"/>
              </w:rPr>
              <w:t>汽车吊（起重机械）</w:t>
            </w:r>
          </w:p>
        </w:tc>
        <w:tc>
          <w:tcPr>
            <w:tcW w:w="529"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665" w:type="dxa"/>
          </w:tcPr>
          <w:p>
            <w:pPr>
              <w:pStyle w:val="14"/>
              <w:spacing w:before="36"/>
              <w:ind w:left="7"/>
              <w:jc w:val="center"/>
              <w:rPr>
                <w:rFonts w:ascii="Times New Roman"/>
                <w:sz w:val="21"/>
              </w:rPr>
            </w:pPr>
            <w:r>
              <w:rPr>
                <w:rFonts w:ascii="Times New Roman"/>
                <w:w w:val="100"/>
                <w:sz w:val="21"/>
              </w:rPr>
              <w:t>6</w:t>
            </w:r>
          </w:p>
        </w:tc>
        <w:tc>
          <w:tcPr>
            <w:tcW w:w="1801" w:type="dxa"/>
          </w:tcPr>
          <w:p>
            <w:pPr>
              <w:pStyle w:val="14"/>
              <w:spacing w:before="22"/>
              <w:ind w:left="40" w:right="30"/>
              <w:jc w:val="center"/>
              <w:rPr>
                <w:sz w:val="21"/>
              </w:rPr>
            </w:pPr>
            <w:r>
              <w:rPr>
                <w:sz w:val="21"/>
              </w:rPr>
              <w:t>物体打击</w:t>
            </w:r>
          </w:p>
        </w:tc>
        <w:tc>
          <w:tcPr>
            <w:tcW w:w="5145" w:type="dxa"/>
          </w:tcPr>
          <w:p>
            <w:pPr>
              <w:pStyle w:val="14"/>
              <w:spacing w:before="22"/>
              <w:ind w:left="134" w:right="125"/>
              <w:jc w:val="center"/>
              <w:rPr>
                <w:sz w:val="21"/>
              </w:rPr>
            </w:pPr>
            <w:r>
              <w:rPr>
                <w:sz w:val="21"/>
              </w:rPr>
              <w:t>空压机、切割机等设备；高处作业空间下方</w:t>
            </w:r>
          </w:p>
        </w:tc>
        <w:tc>
          <w:tcPr>
            <w:tcW w:w="529"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665" w:type="dxa"/>
          </w:tcPr>
          <w:p>
            <w:pPr>
              <w:pStyle w:val="14"/>
              <w:spacing w:before="36"/>
              <w:ind w:left="7"/>
              <w:jc w:val="center"/>
              <w:rPr>
                <w:rFonts w:ascii="Times New Roman"/>
                <w:sz w:val="21"/>
              </w:rPr>
            </w:pPr>
            <w:r>
              <w:rPr>
                <w:rFonts w:ascii="Times New Roman"/>
                <w:w w:val="100"/>
                <w:sz w:val="21"/>
              </w:rPr>
              <w:t>7</w:t>
            </w:r>
          </w:p>
        </w:tc>
        <w:tc>
          <w:tcPr>
            <w:tcW w:w="1801" w:type="dxa"/>
          </w:tcPr>
          <w:p>
            <w:pPr>
              <w:pStyle w:val="14"/>
              <w:spacing w:before="22"/>
              <w:ind w:left="40" w:right="30"/>
              <w:jc w:val="center"/>
              <w:rPr>
                <w:sz w:val="21"/>
              </w:rPr>
            </w:pPr>
            <w:r>
              <w:rPr>
                <w:sz w:val="21"/>
              </w:rPr>
              <w:t>机械伤害</w:t>
            </w:r>
          </w:p>
        </w:tc>
        <w:tc>
          <w:tcPr>
            <w:tcW w:w="5145" w:type="dxa"/>
          </w:tcPr>
          <w:p>
            <w:pPr>
              <w:pStyle w:val="14"/>
              <w:spacing w:before="22"/>
              <w:ind w:left="134" w:right="125"/>
              <w:jc w:val="center"/>
              <w:rPr>
                <w:sz w:val="21"/>
              </w:rPr>
            </w:pPr>
            <w:r>
              <w:rPr>
                <w:sz w:val="21"/>
              </w:rPr>
              <w:t>空压机、切割机、大力剪刀机等设备</w:t>
            </w:r>
          </w:p>
        </w:tc>
        <w:tc>
          <w:tcPr>
            <w:tcW w:w="529"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665" w:type="dxa"/>
          </w:tcPr>
          <w:p>
            <w:pPr>
              <w:pStyle w:val="14"/>
              <w:spacing w:before="36"/>
              <w:ind w:left="7"/>
              <w:jc w:val="center"/>
              <w:rPr>
                <w:rFonts w:ascii="Times New Roman"/>
                <w:sz w:val="21"/>
              </w:rPr>
            </w:pPr>
            <w:r>
              <w:rPr>
                <w:rFonts w:ascii="Times New Roman"/>
                <w:w w:val="100"/>
                <w:sz w:val="21"/>
              </w:rPr>
              <w:t>8</w:t>
            </w:r>
          </w:p>
        </w:tc>
        <w:tc>
          <w:tcPr>
            <w:tcW w:w="1801" w:type="dxa"/>
          </w:tcPr>
          <w:p>
            <w:pPr>
              <w:pStyle w:val="14"/>
              <w:spacing w:before="22"/>
              <w:ind w:left="38" w:right="30"/>
              <w:jc w:val="center"/>
              <w:rPr>
                <w:sz w:val="21"/>
              </w:rPr>
            </w:pPr>
            <w:r>
              <w:rPr>
                <w:sz w:val="21"/>
              </w:rPr>
              <w:t>触电</w:t>
            </w:r>
          </w:p>
        </w:tc>
        <w:tc>
          <w:tcPr>
            <w:tcW w:w="5145" w:type="dxa"/>
          </w:tcPr>
          <w:p>
            <w:pPr>
              <w:pStyle w:val="14"/>
              <w:spacing w:before="22"/>
              <w:ind w:left="134" w:right="128"/>
              <w:jc w:val="center"/>
              <w:rPr>
                <w:sz w:val="21"/>
              </w:rPr>
            </w:pPr>
            <w:r>
              <w:rPr>
                <w:sz w:val="21"/>
              </w:rPr>
              <w:t>用电设备；变压机和配电柜；电线电缆</w:t>
            </w:r>
          </w:p>
        </w:tc>
        <w:tc>
          <w:tcPr>
            <w:tcW w:w="529"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665" w:type="dxa"/>
          </w:tcPr>
          <w:p>
            <w:pPr>
              <w:pStyle w:val="14"/>
              <w:spacing w:before="36"/>
              <w:ind w:left="7"/>
              <w:jc w:val="center"/>
              <w:rPr>
                <w:rFonts w:ascii="Times New Roman"/>
                <w:sz w:val="21"/>
              </w:rPr>
            </w:pPr>
            <w:r>
              <w:rPr>
                <w:rFonts w:ascii="Times New Roman"/>
                <w:w w:val="100"/>
                <w:sz w:val="21"/>
              </w:rPr>
              <w:t>9</w:t>
            </w:r>
          </w:p>
        </w:tc>
        <w:tc>
          <w:tcPr>
            <w:tcW w:w="1801" w:type="dxa"/>
          </w:tcPr>
          <w:p>
            <w:pPr>
              <w:pStyle w:val="14"/>
              <w:spacing w:before="22"/>
              <w:ind w:left="40" w:right="30"/>
              <w:jc w:val="center"/>
              <w:rPr>
                <w:sz w:val="21"/>
              </w:rPr>
            </w:pPr>
            <w:r>
              <w:rPr>
                <w:sz w:val="21"/>
              </w:rPr>
              <w:t>高处坠落</w:t>
            </w:r>
          </w:p>
        </w:tc>
        <w:tc>
          <w:tcPr>
            <w:tcW w:w="5145" w:type="dxa"/>
          </w:tcPr>
          <w:p>
            <w:pPr>
              <w:pStyle w:val="14"/>
              <w:spacing w:before="22"/>
              <w:ind w:left="134" w:right="128"/>
              <w:jc w:val="center"/>
              <w:rPr>
                <w:sz w:val="21"/>
              </w:rPr>
            </w:pPr>
            <w:r>
              <w:rPr>
                <w:sz w:val="21"/>
              </w:rPr>
              <w:t xml:space="preserve">超过 </w:t>
            </w:r>
            <w:r>
              <w:rPr>
                <w:rFonts w:ascii="Times New Roman" w:eastAsia="Times New Roman"/>
                <w:sz w:val="21"/>
              </w:rPr>
              <w:t xml:space="preserve">2.0m </w:t>
            </w:r>
            <w:r>
              <w:rPr>
                <w:sz w:val="21"/>
              </w:rPr>
              <w:t>的高作作业</w:t>
            </w:r>
          </w:p>
        </w:tc>
        <w:tc>
          <w:tcPr>
            <w:tcW w:w="529" w:type="dxa"/>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665" w:type="dxa"/>
          </w:tcPr>
          <w:p>
            <w:pPr>
              <w:pStyle w:val="14"/>
              <w:spacing w:before="37"/>
              <w:ind w:left="99" w:right="92"/>
              <w:jc w:val="center"/>
              <w:rPr>
                <w:rFonts w:ascii="Times New Roman"/>
                <w:sz w:val="21"/>
              </w:rPr>
            </w:pPr>
            <w:r>
              <w:rPr>
                <w:rFonts w:ascii="Times New Roman"/>
                <w:sz w:val="21"/>
              </w:rPr>
              <w:t>10</w:t>
            </w:r>
          </w:p>
        </w:tc>
        <w:tc>
          <w:tcPr>
            <w:tcW w:w="1801" w:type="dxa"/>
          </w:tcPr>
          <w:p>
            <w:pPr>
              <w:pStyle w:val="14"/>
              <w:spacing w:before="23"/>
              <w:ind w:left="40" w:right="30"/>
              <w:jc w:val="center"/>
              <w:rPr>
                <w:sz w:val="21"/>
              </w:rPr>
            </w:pPr>
            <w:r>
              <w:rPr>
                <w:sz w:val="21"/>
              </w:rPr>
              <w:t>环境污染</w:t>
            </w:r>
          </w:p>
        </w:tc>
        <w:tc>
          <w:tcPr>
            <w:tcW w:w="5145" w:type="dxa"/>
          </w:tcPr>
          <w:p>
            <w:pPr>
              <w:pStyle w:val="14"/>
              <w:spacing w:before="23"/>
              <w:ind w:left="134" w:right="127"/>
              <w:jc w:val="center"/>
              <w:rPr>
                <w:sz w:val="21"/>
              </w:rPr>
            </w:pPr>
            <w:r>
              <w:rPr>
                <w:sz w:val="21"/>
              </w:rPr>
              <w:t>清罐、清管作业；清淤作业；产生噪声的机械设备</w:t>
            </w:r>
          </w:p>
        </w:tc>
        <w:tc>
          <w:tcPr>
            <w:tcW w:w="529" w:type="dxa"/>
          </w:tcPr>
          <w:p>
            <w:pPr>
              <w:pStyle w:val="14"/>
              <w:rPr>
                <w:rFonts w:ascii="Times New Roman"/>
                <w:sz w:val="22"/>
              </w:rPr>
            </w:pPr>
          </w:p>
        </w:tc>
      </w:tr>
    </w:tbl>
    <w:p>
      <w:pPr>
        <w:spacing w:after="0"/>
        <w:rPr>
          <w:rFonts w:ascii="Times New Roman"/>
          <w:sz w:val="22"/>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ind w:left="0"/>
        <w:rPr>
          <w:b/>
          <w:sz w:val="20"/>
        </w:rPr>
      </w:pPr>
    </w:p>
    <w:p>
      <w:pPr>
        <w:pStyle w:val="5"/>
        <w:spacing w:before="11"/>
        <w:ind w:left="0"/>
        <w:rPr>
          <w:b/>
          <w:sz w:val="18"/>
        </w:rPr>
      </w:pPr>
    </w:p>
    <w:p>
      <w:pPr>
        <w:pStyle w:val="2"/>
      </w:pPr>
      <w:bookmarkStart w:id="35" w:name="_TOC_250024"/>
      <w:bookmarkEnd w:id="35"/>
      <w:r>
        <w:t>四、拆除过程中的风险控制措施</w:t>
      </w:r>
    </w:p>
    <w:p>
      <w:pPr>
        <w:pStyle w:val="5"/>
        <w:spacing w:before="11"/>
        <w:ind w:left="0"/>
        <w:rPr>
          <w:b/>
          <w:sz w:val="41"/>
        </w:rPr>
      </w:pPr>
    </w:p>
    <w:p>
      <w:pPr>
        <w:pStyle w:val="3"/>
        <w:numPr>
          <w:ilvl w:val="1"/>
          <w:numId w:val="26"/>
        </w:numPr>
        <w:tabs>
          <w:tab w:val="left" w:pos="1322"/>
        </w:tabs>
        <w:spacing w:before="0" w:after="0" w:line="240" w:lineRule="auto"/>
        <w:ind w:left="1322" w:right="0" w:hanging="562"/>
        <w:jc w:val="left"/>
      </w:pPr>
      <w:bookmarkStart w:id="36" w:name="_TOC_250023"/>
      <w:bookmarkEnd w:id="36"/>
      <w:r>
        <w:t>施工现场事故防范风险措施</w:t>
      </w:r>
    </w:p>
    <w:p>
      <w:pPr>
        <w:pStyle w:val="5"/>
        <w:spacing w:before="11"/>
        <w:ind w:left="0"/>
        <w:rPr>
          <w:b/>
        </w:rPr>
      </w:pPr>
    </w:p>
    <w:p>
      <w:pPr>
        <w:pStyle w:val="13"/>
        <w:numPr>
          <w:ilvl w:val="2"/>
          <w:numId w:val="26"/>
        </w:numPr>
        <w:tabs>
          <w:tab w:val="left" w:pos="1600"/>
          <w:tab w:val="left" w:pos="1601"/>
        </w:tabs>
        <w:spacing w:before="0" w:after="0" w:line="240" w:lineRule="auto"/>
        <w:ind w:left="1600" w:right="0" w:hanging="841"/>
        <w:jc w:val="left"/>
        <w:rPr>
          <w:b/>
          <w:sz w:val="28"/>
        </w:rPr>
      </w:pPr>
      <w:bookmarkStart w:id="37" w:name="_TOC_250022"/>
      <w:bookmarkEnd w:id="37"/>
      <w:r>
        <w:rPr>
          <w:b/>
          <w:sz w:val="28"/>
        </w:rPr>
        <w:t>现场施工作业管理一般规定</w:t>
      </w:r>
    </w:p>
    <w:p>
      <w:pPr>
        <w:pStyle w:val="5"/>
        <w:spacing w:before="11"/>
        <w:ind w:left="0"/>
        <w:rPr>
          <w:b/>
          <w:sz w:val="29"/>
        </w:rPr>
      </w:pPr>
    </w:p>
    <w:p>
      <w:pPr>
        <w:pStyle w:val="13"/>
        <w:numPr>
          <w:ilvl w:val="3"/>
          <w:numId w:val="26"/>
        </w:numPr>
        <w:tabs>
          <w:tab w:val="left" w:pos="1743"/>
        </w:tabs>
        <w:spacing w:before="0" w:after="0" w:line="321" w:lineRule="auto"/>
        <w:ind w:left="760" w:right="915" w:firstLine="559"/>
        <w:jc w:val="left"/>
        <w:rPr>
          <w:sz w:val="28"/>
        </w:rPr>
      </w:pPr>
      <w:r>
        <w:rPr>
          <w:spacing w:val="-3"/>
          <w:sz w:val="28"/>
        </w:rPr>
        <w:t>特种作业人员</w:t>
      </w:r>
      <w:r>
        <w:rPr>
          <w:rFonts w:ascii="Times New Roman" w:eastAsia="Times New Roman"/>
          <w:spacing w:val="-3"/>
          <w:sz w:val="28"/>
        </w:rPr>
        <w:t>(</w:t>
      </w:r>
      <w:r>
        <w:rPr>
          <w:spacing w:val="-3"/>
          <w:sz w:val="28"/>
        </w:rPr>
        <w:t>电工、起重工、架子工、焊工等</w:t>
      </w:r>
      <w:r>
        <w:rPr>
          <w:rFonts w:ascii="Times New Roman" w:eastAsia="Times New Roman"/>
          <w:sz w:val="28"/>
        </w:rPr>
        <w:t>)</w:t>
      </w:r>
      <w:r>
        <w:rPr>
          <w:spacing w:val="-4"/>
          <w:sz w:val="28"/>
        </w:rPr>
        <w:t>必须持证上</w:t>
      </w:r>
      <w:r>
        <w:rPr>
          <w:sz w:val="28"/>
        </w:rPr>
        <w:t>岗。</w:t>
      </w:r>
    </w:p>
    <w:p>
      <w:pPr>
        <w:pStyle w:val="13"/>
        <w:numPr>
          <w:ilvl w:val="3"/>
          <w:numId w:val="26"/>
        </w:numPr>
        <w:tabs>
          <w:tab w:val="left" w:pos="1743"/>
        </w:tabs>
        <w:spacing w:before="0" w:after="0" w:line="321" w:lineRule="auto"/>
        <w:ind w:left="760" w:right="824" w:firstLine="559"/>
        <w:jc w:val="left"/>
        <w:rPr>
          <w:sz w:val="28"/>
        </w:rPr>
      </w:pPr>
      <w:r>
        <w:rPr>
          <w:spacing w:val="-4"/>
          <w:sz w:val="28"/>
        </w:rPr>
        <w:t>所有施工人员必须熟知本工种、本岗位的安全操作规程，熟</w:t>
      </w:r>
      <w:r>
        <w:rPr>
          <w:spacing w:val="-1"/>
          <w:sz w:val="28"/>
        </w:rPr>
        <w:t>悉施工方案。</w:t>
      </w:r>
    </w:p>
    <w:p>
      <w:pPr>
        <w:pStyle w:val="13"/>
        <w:numPr>
          <w:ilvl w:val="3"/>
          <w:numId w:val="26"/>
        </w:numPr>
        <w:tabs>
          <w:tab w:val="left" w:pos="1743"/>
        </w:tabs>
        <w:spacing w:before="0" w:after="0" w:line="357" w:lineRule="exact"/>
        <w:ind w:left="1743" w:right="0" w:hanging="424"/>
        <w:jc w:val="left"/>
        <w:rPr>
          <w:sz w:val="28"/>
        </w:rPr>
      </w:pPr>
      <w:r>
        <w:rPr>
          <w:spacing w:val="-3"/>
          <w:sz w:val="28"/>
        </w:rPr>
        <w:t>施工组织设计</w:t>
      </w:r>
      <w:r>
        <w:rPr>
          <w:rFonts w:ascii="Times New Roman" w:eastAsia="Times New Roman"/>
          <w:spacing w:val="-3"/>
          <w:sz w:val="28"/>
        </w:rPr>
        <w:t>(</w:t>
      </w:r>
      <w:r>
        <w:rPr>
          <w:sz w:val="28"/>
        </w:rPr>
        <w:t>施工方案</w:t>
      </w:r>
      <w:r>
        <w:rPr>
          <w:rFonts w:ascii="Times New Roman" w:eastAsia="Times New Roman"/>
          <w:spacing w:val="-3"/>
          <w:sz w:val="28"/>
        </w:rPr>
        <w:t>)</w:t>
      </w:r>
      <w:r>
        <w:rPr>
          <w:spacing w:val="-35"/>
          <w:sz w:val="28"/>
        </w:rPr>
        <w:t xml:space="preserve">经 </w:t>
      </w:r>
      <w:r>
        <w:rPr>
          <w:rFonts w:ascii="Times New Roman" w:eastAsia="Times New Roman"/>
          <w:sz w:val="28"/>
        </w:rPr>
        <w:t>HSE</w:t>
      </w:r>
      <w:r>
        <w:rPr>
          <w:rFonts w:ascii="Times New Roman" w:eastAsia="Times New Roman"/>
          <w:spacing w:val="-1"/>
          <w:sz w:val="28"/>
        </w:rPr>
        <w:t xml:space="preserve"> </w:t>
      </w:r>
      <w:r>
        <w:rPr>
          <w:spacing w:val="-3"/>
          <w:sz w:val="28"/>
        </w:rPr>
        <w:t>经理会签后方可执行。</w:t>
      </w:r>
    </w:p>
    <w:p>
      <w:pPr>
        <w:pStyle w:val="13"/>
        <w:numPr>
          <w:ilvl w:val="3"/>
          <w:numId w:val="26"/>
        </w:numPr>
        <w:tabs>
          <w:tab w:val="left" w:pos="1743"/>
        </w:tabs>
        <w:spacing w:before="121" w:after="0" w:line="321" w:lineRule="auto"/>
        <w:ind w:left="760" w:right="773" w:firstLine="559"/>
        <w:jc w:val="both"/>
        <w:rPr>
          <w:sz w:val="28"/>
        </w:rPr>
      </w:pPr>
      <w:r>
        <w:rPr>
          <w:spacing w:val="-3"/>
          <w:sz w:val="28"/>
        </w:rPr>
        <w:t>进场施工人员各工种必须按规定穿戴符合国家标准的劳动防</w:t>
      </w:r>
      <w:r>
        <w:rPr>
          <w:spacing w:val="-11"/>
          <w:sz w:val="28"/>
        </w:rPr>
        <w:t>护用品。登高作业穿软底鞋；电焊工穿帆布工作服，穿绝缘鞋、戴绝</w:t>
      </w:r>
      <w:r>
        <w:rPr>
          <w:spacing w:val="-1"/>
          <w:sz w:val="28"/>
        </w:rPr>
        <w:t>缘手套等。</w:t>
      </w:r>
    </w:p>
    <w:p>
      <w:pPr>
        <w:pStyle w:val="13"/>
        <w:numPr>
          <w:ilvl w:val="3"/>
          <w:numId w:val="26"/>
        </w:numPr>
        <w:tabs>
          <w:tab w:val="left" w:pos="1743"/>
        </w:tabs>
        <w:spacing w:before="0" w:after="0" w:line="321" w:lineRule="auto"/>
        <w:ind w:left="760" w:right="824" w:firstLine="559"/>
        <w:jc w:val="left"/>
        <w:rPr>
          <w:sz w:val="28"/>
        </w:rPr>
      </w:pPr>
      <w:r>
        <w:rPr>
          <w:spacing w:val="-4"/>
          <w:sz w:val="28"/>
        </w:rPr>
        <w:t>施工现场内的坑、井孔、临边、电气设备、易燃易爆场所等</w:t>
      </w:r>
      <w:r>
        <w:rPr>
          <w:spacing w:val="-3"/>
          <w:sz w:val="28"/>
        </w:rPr>
        <w:t>必须设置盖板、围栏及警示标志。</w:t>
      </w:r>
    </w:p>
    <w:p>
      <w:pPr>
        <w:pStyle w:val="13"/>
        <w:numPr>
          <w:ilvl w:val="3"/>
          <w:numId w:val="26"/>
        </w:numPr>
        <w:tabs>
          <w:tab w:val="left" w:pos="1743"/>
        </w:tabs>
        <w:spacing w:before="0" w:after="0" w:line="358" w:lineRule="exact"/>
        <w:ind w:left="1743" w:right="0" w:hanging="424"/>
        <w:jc w:val="left"/>
        <w:rPr>
          <w:sz w:val="28"/>
        </w:rPr>
      </w:pPr>
      <w:r>
        <w:rPr>
          <w:spacing w:val="-3"/>
          <w:sz w:val="28"/>
        </w:rPr>
        <w:t>各种安全设施必须在验收合格后方可投入使用。</w:t>
      </w:r>
    </w:p>
    <w:p>
      <w:pPr>
        <w:pStyle w:val="13"/>
        <w:numPr>
          <w:ilvl w:val="3"/>
          <w:numId w:val="26"/>
        </w:numPr>
        <w:tabs>
          <w:tab w:val="left" w:pos="1743"/>
        </w:tabs>
        <w:spacing w:before="119" w:after="0" w:line="321" w:lineRule="auto"/>
        <w:ind w:left="760" w:right="824" w:firstLine="559"/>
        <w:jc w:val="left"/>
        <w:rPr>
          <w:sz w:val="28"/>
        </w:rPr>
      </w:pPr>
      <w:r>
        <w:rPr>
          <w:spacing w:val="-4"/>
          <w:sz w:val="28"/>
        </w:rPr>
        <w:t>进场使用的工器具需经监理、业主确认合格，贴合格标签后</w:t>
      </w:r>
      <w:r>
        <w:rPr>
          <w:spacing w:val="-1"/>
          <w:sz w:val="28"/>
        </w:rPr>
        <w:t>方可进场使用。</w:t>
      </w:r>
    </w:p>
    <w:p>
      <w:pPr>
        <w:pStyle w:val="13"/>
        <w:numPr>
          <w:ilvl w:val="3"/>
          <w:numId w:val="26"/>
        </w:numPr>
        <w:tabs>
          <w:tab w:val="left" w:pos="1743"/>
        </w:tabs>
        <w:spacing w:before="0" w:after="0" w:line="321" w:lineRule="auto"/>
        <w:ind w:left="760" w:right="778" w:firstLine="559"/>
        <w:jc w:val="both"/>
        <w:rPr>
          <w:sz w:val="28"/>
        </w:rPr>
      </w:pPr>
      <w:r>
        <w:rPr>
          <w:spacing w:val="-3"/>
          <w:sz w:val="28"/>
        </w:rPr>
        <w:t xml:space="preserve">各种安全设施、安全标志不得移动或拆除。如因作业需要， </w:t>
      </w:r>
      <w:r>
        <w:rPr>
          <w:spacing w:val="-11"/>
          <w:sz w:val="28"/>
        </w:rPr>
        <w:t>临时拆除或变动，须经安全主管同意并采取相应可靠的措施，作业后</w:t>
      </w:r>
      <w:r>
        <w:rPr>
          <w:spacing w:val="-1"/>
          <w:sz w:val="28"/>
        </w:rPr>
        <w:t>立即恢复。</w:t>
      </w:r>
    </w:p>
    <w:p>
      <w:pPr>
        <w:pStyle w:val="13"/>
        <w:numPr>
          <w:ilvl w:val="3"/>
          <w:numId w:val="26"/>
        </w:numPr>
        <w:tabs>
          <w:tab w:val="left" w:pos="1743"/>
        </w:tabs>
        <w:spacing w:before="0" w:after="0" w:line="321" w:lineRule="auto"/>
        <w:ind w:left="760" w:right="824" w:firstLine="559"/>
        <w:jc w:val="left"/>
        <w:rPr>
          <w:sz w:val="28"/>
        </w:rPr>
      </w:pPr>
      <w:r>
        <w:rPr>
          <w:spacing w:val="-4"/>
          <w:sz w:val="28"/>
        </w:rPr>
        <w:t>施工现场道路必须保持畅通，供水、排水系统处于良好的使</w:t>
      </w:r>
      <w:r>
        <w:rPr>
          <w:sz w:val="28"/>
        </w:rPr>
        <w:t>用状态。</w:t>
      </w:r>
    </w:p>
    <w:p>
      <w:pPr>
        <w:pStyle w:val="13"/>
        <w:numPr>
          <w:ilvl w:val="3"/>
          <w:numId w:val="26"/>
        </w:numPr>
        <w:tabs>
          <w:tab w:val="left" w:pos="1883"/>
        </w:tabs>
        <w:spacing w:before="0" w:after="0" w:line="357" w:lineRule="exact"/>
        <w:ind w:left="1882" w:right="0" w:hanging="564"/>
        <w:jc w:val="left"/>
        <w:rPr>
          <w:sz w:val="28"/>
        </w:rPr>
      </w:pPr>
      <w:r>
        <w:rPr>
          <w:spacing w:val="-3"/>
          <w:sz w:val="28"/>
        </w:rPr>
        <w:t>所有作业必须根据作业性质办理相应的施工作业许可证。</w:t>
      </w:r>
    </w:p>
    <w:p>
      <w:pPr>
        <w:pStyle w:val="13"/>
        <w:numPr>
          <w:ilvl w:val="3"/>
          <w:numId w:val="26"/>
        </w:numPr>
        <w:tabs>
          <w:tab w:val="left" w:pos="1873"/>
        </w:tabs>
        <w:spacing w:before="118" w:after="0" w:line="321" w:lineRule="auto"/>
        <w:ind w:left="760" w:right="776" w:firstLine="559"/>
        <w:jc w:val="left"/>
        <w:rPr>
          <w:sz w:val="28"/>
        </w:rPr>
      </w:pPr>
      <w:r>
        <w:rPr>
          <w:spacing w:val="-8"/>
          <w:sz w:val="28"/>
        </w:rPr>
        <w:t xml:space="preserve">施工现场危险地段、道路等应悬挂警示牌，非施工人员不 </w:t>
      </w:r>
      <w:r>
        <w:rPr>
          <w:spacing w:val="-4"/>
          <w:sz w:val="28"/>
        </w:rPr>
        <w:t>得进入和靠近施工现场，并派专人在施工现场周围进行巡视、监护</w:t>
      </w:r>
      <w:r>
        <w:rPr>
          <w:sz w:val="28"/>
        </w:rPr>
        <w:t>。</w:t>
      </w:r>
    </w:p>
    <w:p>
      <w:pPr>
        <w:pStyle w:val="13"/>
        <w:numPr>
          <w:ilvl w:val="3"/>
          <w:numId w:val="26"/>
        </w:numPr>
        <w:tabs>
          <w:tab w:val="left" w:pos="1885"/>
        </w:tabs>
        <w:spacing w:before="0" w:after="0" w:line="357" w:lineRule="exact"/>
        <w:ind w:left="1884" w:right="0" w:hanging="566"/>
        <w:jc w:val="left"/>
        <w:rPr>
          <w:sz w:val="28"/>
        </w:rPr>
      </w:pPr>
      <w:r>
        <w:rPr>
          <w:spacing w:val="-12"/>
          <w:sz w:val="28"/>
        </w:rPr>
        <w:t>现场拆除后不能及时外运的设备、材料等应码放合理、整齐、</w:t>
      </w:r>
    </w:p>
    <w:p>
      <w:pPr>
        <w:spacing w:after="0" w:line="357" w:lineRule="exact"/>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166" w:line="321" w:lineRule="auto"/>
        <w:ind w:right="775"/>
      </w:pPr>
      <w:r>
        <w:rPr>
          <w:spacing w:val="-9"/>
        </w:rPr>
        <w:t xml:space="preserve">牢固，高度不应超过 </w:t>
      </w:r>
      <w:r>
        <w:rPr>
          <w:rFonts w:ascii="Times New Roman" w:eastAsia="Times New Roman"/>
        </w:rPr>
        <w:t xml:space="preserve">1.5 </w:t>
      </w:r>
      <w:r>
        <w:rPr>
          <w:spacing w:val="-5"/>
        </w:rPr>
        <w:t>米，杜绝随意堆放现象，随时保证道路、车</w:t>
      </w:r>
      <w:r>
        <w:rPr>
          <w:spacing w:val="-4"/>
        </w:rPr>
        <w:t>辆顺利畅通。</w:t>
      </w:r>
    </w:p>
    <w:p>
      <w:pPr>
        <w:pStyle w:val="13"/>
        <w:numPr>
          <w:ilvl w:val="3"/>
          <w:numId w:val="26"/>
        </w:numPr>
        <w:tabs>
          <w:tab w:val="left" w:pos="1885"/>
        </w:tabs>
        <w:spacing w:before="0" w:after="0" w:line="321" w:lineRule="auto"/>
        <w:ind w:left="760" w:right="775" w:firstLine="559"/>
        <w:jc w:val="left"/>
        <w:rPr>
          <w:sz w:val="28"/>
        </w:rPr>
      </w:pPr>
      <w:r>
        <w:rPr>
          <w:spacing w:val="-6"/>
          <w:sz w:val="28"/>
        </w:rPr>
        <w:t>拆除前期工作结束具备拆除条件后，经双方交接后施工单</w:t>
      </w:r>
      <w:r>
        <w:rPr>
          <w:spacing w:val="-3"/>
          <w:sz w:val="28"/>
        </w:rPr>
        <w:t>位才能进入拆除现场。</w:t>
      </w:r>
    </w:p>
    <w:p>
      <w:pPr>
        <w:pStyle w:val="13"/>
        <w:numPr>
          <w:ilvl w:val="3"/>
          <w:numId w:val="26"/>
        </w:numPr>
        <w:tabs>
          <w:tab w:val="left" w:pos="1883"/>
        </w:tabs>
        <w:spacing w:before="0" w:after="0" w:line="357" w:lineRule="exact"/>
        <w:ind w:left="1882" w:right="0" w:hanging="564"/>
        <w:jc w:val="left"/>
        <w:rPr>
          <w:sz w:val="28"/>
        </w:rPr>
      </w:pPr>
      <w:r>
        <w:rPr>
          <w:spacing w:val="-3"/>
          <w:sz w:val="28"/>
        </w:rPr>
        <w:t>施工单位需要编制拆除方案。</w:t>
      </w:r>
    </w:p>
    <w:p>
      <w:pPr>
        <w:pStyle w:val="5"/>
        <w:spacing w:before="10"/>
        <w:ind w:left="0"/>
        <w:rPr>
          <w:sz w:val="29"/>
        </w:rPr>
      </w:pPr>
    </w:p>
    <w:p>
      <w:pPr>
        <w:pStyle w:val="4"/>
        <w:numPr>
          <w:ilvl w:val="2"/>
          <w:numId w:val="26"/>
        </w:numPr>
        <w:tabs>
          <w:tab w:val="left" w:pos="1462"/>
        </w:tabs>
        <w:spacing w:before="0" w:after="0" w:line="240" w:lineRule="auto"/>
        <w:ind w:left="1461" w:right="0" w:hanging="702"/>
        <w:jc w:val="left"/>
      </w:pPr>
      <w:bookmarkStart w:id="38" w:name="_TOC_250021"/>
      <w:bookmarkEnd w:id="38"/>
      <w:r>
        <w:t>拆除过程火灾、爆炸危险性控制措施</w:t>
      </w:r>
    </w:p>
    <w:p>
      <w:pPr>
        <w:pStyle w:val="5"/>
        <w:spacing w:before="10"/>
        <w:ind w:left="0"/>
        <w:rPr>
          <w:b/>
          <w:sz w:val="29"/>
        </w:rPr>
      </w:pPr>
    </w:p>
    <w:p>
      <w:pPr>
        <w:pStyle w:val="13"/>
        <w:numPr>
          <w:ilvl w:val="0"/>
          <w:numId w:val="27"/>
        </w:numPr>
        <w:tabs>
          <w:tab w:val="left" w:pos="1743"/>
        </w:tabs>
        <w:spacing w:before="0" w:after="0" w:line="321" w:lineRule="auto"/>
        <w:ind w:left="760" w:right="685" w:firstLine="559"/>
        <w:jc w:val="left"/>
        <w:rPr>
          <w:sz w:val="28"/>
        </w:rPr>
      </w:pPr>
      <w:r>
        <w:rPr>
          <w:spacing w:val="-3"/>
          <w:sz w:val="28"/>
        </w:rPr>
        <w:t>本工程为设备拆除工程，从现场勘察情况来看，江苏双菱化</w:t>
      </w:r>
      <w:r>
        <w:rPr>
          <w:spacing w:val="-6"/>
          <w:sz w:val="28"/>
        </w:rPr>
        <w:t>工集团有限公司</w:t>
      </w:r>
      <w:r>
        <w:rPr>
          <w:spacing w:val="-3"/>
          <w:sz w:val="28"/>
        </w:rPr>
        <w:t>（</w:t>
      </w:r>
      <w:r>
        <w:rPr>
          <w:spacing w:val="-1"/>
          <w:sz w:val="28"/>
        </w:rPr>
        <w:t>含泰乐化工</w:t>
      </w:r>
      <w:r>
        <w:rPr>
          <w:spacing w:val="-24"/>
          <w:sz w:val="28"/>
        </w:rPr>
        <w:t>）</w:t>
      </w:r>
      <w:r>
        <w:rPr>
          <w:spacing w:val="-8"/>
          <w:sz w:val="28"/>
        </w:rPr>
        <w:t>的生产设备、储罐、管线及卸设备设</w:t>
      </w:r>
      <w:r>
        <w:rPr>
          <w:spacing w:val="-6"/>
          <w:sz w:val="28"/>
        </w:rPr>
        <w:t xml:space="preserve">施内可能尚存有易燃、易爆、有毒有害的危险品残料或物料混合物， </w:t>
      </w:r>
      <w:r>
        <w:rPr>
          <w:spacing w:val="-9"/>
          <w:sz w:val="28"/>
        </w:rPr>
        <w:t>因此，在拆除工程正式开始前，必须对设备设施进行抽净、排空、吹</w:t>
      </w:r>
      <w:r>
        <w:rPr>
          <w:spacing w:val="-12"/>
          <w:sz w:val="28"/>
        </w:rPr>
        <w:t>扫、置换、通风环节，检测合格后将所有的法兰、盲板、人孔等打开</w:t>
      </w:r>
      <w:r>
        <w:rPr>
          <w:spacing w:val="-8"/>
          <w:sz w:val="28"/>
        </w:rPr>
        <w:t>进行充分通风。设备清洗、置换后应将设备进出口管线与设备断开。</w:t>
      </w:r>
    </w:p>
    <w:p>
      <w:pPr>
        <w:pStyle w:val="5"/>
        <w:spacing w:line="321" w:lineRule="auto"/>
        <w:ind w:right="775" w:firstLine="559"/>
      </w:pPr>
      <w:r>
        <w:rPr>
          <w:spacing w:val="-10"/>
        </w:rPr>
        <w:t>在设备设施正式施工拆除前，应重新进行检测合格后。在切割物</w:t>
      </w:r>
      <w:r>
        <w:rPr>
          <w:spacing w:val="-3"/>
        </w:rPr>
        <w:t>料管线时，建议采用水切割的方式进行，以确保安全。</w:t>
      </w:r>
    </w:p>
    <w:p>
      <w:pPr>
        <w:pStyle w:val="13"/>
        <w:numPr>
          <w:ilvl w:val="0"/>
          <w:numId w:val="27"/>
        </w:numPr>
        <w:tabs>
          <w:tab w:val="left" w:pos="1743"/>
        </w:tabs>
        <w:spacing w:before="0" w:after="0" w:line="321" w:lineRule="auto"/>
        <w:ind w:left="760" w:right="778" w:firstLine="559"/>
        <w:jc w:val="both"/>
        <w:rPr>
          <w:sz w:val="28"/>
        </w:rPr>
      </w:pPr>
      <w:r>
        <w:rPr>
          <w:spacing w:val="-3"/>
          <w:sz w:val="28"/>
        </w:rPr>
        <w:t>江苏双菱化工集团有限公司</w:t>
      </w:r>
      <w:r>
        <w:rPr>
          <w:sz w:val="28"/>
        </w:rPr>
        <w:t>（</w:t>
      </w:r>
      <w:r>
        <w:rPr>
          <w:spacing w:val="-2"/>
          <w:sz w:val="28"/>
        </w:rPr>
        <w:t>含泰乐化工</w:t>
      </w:r>
      <w:r>
        <w:rPr>
          <w:spacing w:val="-3"/>
          <w:sz w:val="28"/>
        </w:rPr>
        <w:t>）</w:t>
      </w:r>
      <w:r>
        <w:rPr>
          <w:spacing w:val="-2"/>
          <w:sz w:val="28"/>
        </w:rPr>
        <w:t>自停产后，现场</w:t>
      </w:r>
      <w:r>
        <w:rPr>
          <w:spacing w:val="-12"/>
          <w:sz w:val="28"/>
        </w:rPr>
        <w:t>未对生产设备、管线等设备设施是否进行清洗置换做出明确的标识或</w:t>
      </w:r>
      <w:r>
        <w:rPr>
          <w:spacing w:val="-11"/>
          <w:sz w:val="28"/>
        </w:rPr>
        <w:t>记录，因此在对长时间残留有物料的密闭管线进行拆除前，必须先确认管线、设备中的物质名称和理化性质，确定管道中是否带压，并进行风险分析，制定详细拆除方案后才可进行。如管道带压，严禁盲目</w:t>
      </w:r>
      <w:r>
        <w:rPr>
          <w:sz w:val="28"/>
        </w:rPr>
        <w:t>开拆。</w:t>
      </w:r>
    </w:p>
    <w:p>
      <w:pPr>
        <w:pStyle w:val="13"/>
        <w:numPr>
          <w:ilvl w:val="0"/>
          <w:numId w:val="27"/>
        </w:numPr>
        <w:tabs>
          <w:tab w:val="left" w:pos="1743"/>
        </w:tabs>
        <w:spacing w:before="0" w:after="0" w:line="321" w:lineRule="auto"/>
        <w:ind w:left="760" w:right="775" w:firstLine="559"/>
        <w:jc w:val="both"/>
        <w:rPr>
          <w:sz w:val="28"/>
        </w:rPr>
      </w:pPr>
      <w:r>
        <w:rPr>
          <w:spacing w:val="-3"/>
          <w:sz w:val="28"/>
        </w:rPr>
        <w:t>从现场勘察来看，原有管线内的残料极有可能未进行吹扫和</w:t>
      </w:r>
      <w:r>
        <w:rPr>
          <w:spacing w:val="-10"/>
          <w:sz w:val="28"/>
        </w:rPr>
        <w:t>清洗，必须对管线和生产设备设施进行抽净、排空、吹扫、置换、通</w:t>
      </w:r>
      <w:r>
        <w:rPr>
          <w:spacing w:val="-7"/>
          <w:sz w:val="28"/>
        </w:rPr>
        <w:t>风，检测合格后逐一挂牌登记。</w:t>
      </w:r>
    </w:p>
    <w:p>
      <w:pPr>
        <w:pStyle w:val="5"/>
        <w:spacing w:line="321" w:lineRule="auto"/>
        <w:ind w:right="778" w:firstLine="559"/>
        <w:jc w:val="both"/>
      </w:pPr>
      <w:r>
        <w:rPr>
          <w:spacing w:val="-10"/>
        </w:rPr>
        <w:t>在设备设施正式施工拆除前，建议地下管道注水后实施，如客观</w:t>
      </w:r>
      <w:r>
        <w:rPr>
          <w:spacing w:val="-11"/>
        </w:rPr>
        <w:t>条件不能满足注水要求，必须采取水切割的方式进行拆解，以确保安</w:t>
      </w:r>
      <w:r>
        <w:t>全。</w:t>
      </w:r>
    </w:p>
    <w:p>
      <w:pPr>
        <w:pStyle w:val="13"/>
        <w:numPr>
          <w:ilvl w:val="0"/>
          <w:numId w:val="28"/>
        </w:numPr>
        <w:tabs>
          <w:tab w:val="left" w:pos="2024"/>
        </w:tabs>
        <w:spacing w:before="0" w:after="0" w:line="357" w:lineRule="exact"/>
        <w:ind w:left="2023" w:right="0" w:hanging="705"/>
        <w:jc w:val="left"/>
        <w:rPr>
          <w:sz w:val="28"/>
        </w:rPr>
      </w:pPr>
      <w:r>
        <w:rPr>
          <w:spacing w:val="-3"/>
          <w:sz w:val="28"/>
        </w:rPr>
        <w:t>江苏双菱化工集团有限公司（含泰乐化工</w:t>
      </w:r>
      <w:r>
        <w:rPr>
          <w:sz w:val="28"/>
        </w:rPr>
        <w:t>）</w:t>
      </w:r>
      <w:r>
        <w:rPr>
          <w:spacing w:val="-3"/>
          <w:sz w:val="28"/>
        </w:rPr>
        <w:t>排水沟盖板未</w:t>
      </w:r>
    </w:p>
    <w:p>
      <w:pPr>
        <w:spacing w:after="0" w:line="357" w:lineRule="exact"/>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2"/>
        <w:ind w:left="0"/>
        <w:rPr>
          <w:sz w:val="8"/>
        </w:rPr>
      </w:pPr>
    </w:p>
    <w:p>
      <w:pPr>
        <w:pStyle w:val="5"/>
        <w:spacing w:before="62" w:line="321" w:lineRule="auto"/>
        <w:ind w:right="776"/>
      </w:pPr>
      <w:r>
        <w:rPr>
          <w:spacing w:val="-12"/>
        </w:rPr>
        <w:t>开启，排水沟里的污泥废料未进行清洗，应对排水沟进行彻底清理和</w:t>
      </w:r>
      <w:r>
        <w:rPr>
          <w:spacing w:val="-3"/>
        </w:rPr>
        <w:t>冲洗，并采取开盖板等方式防止有毒有害气体积聚。</w:t>
      </w:r>
    </w:p>
    <w:p>
      <w:pPr>
        <w:pStyle w:val="5"/>
        <w:spacing w:line="321" w:lineRule="auto"/>
        <w:ind w:right="773" w:firstLine="559"/>
        <w:jc w:val="both"/>
      </w:pPr>
      <w:r>
        <w:rPr>
          <w:spacing w:val="-10"/>
        </w:rPr>
        <w:t>清洗清理作业前及作业过程中，企业应封盖清洗所进行清理作业</w:t>
      </w:r>
      <w:r>
        <w:rPr>
          <w:spacing w:val="-12"/>
        </w:rPr>
        <w:t>的对象及周围所有排水沟和地漏，禁止易燃、易爆介质排入工业下水</w:t>
      </w:r>
      <w:r>
        <w:rPr>
          <w:spacing w:val="-13"/>
        </w:rPr>
        <w:t>系统；清洗清理工作完成后，再次对地面、明沟、地池内的挥发性污</w:t>
      </w:r>
      <w:r>
        <w:rPr>
          <w:spacing w:val="-3"/>
        </w:rPr>
        <w:t>染物进行清理，防止下水系统残留易燃易爆气体。</w:t>
      </w:r>
    </w:p>
    <w:p>
      <w:pPr>
        <w:pStyle w:val="13"/>
        <w:numPr>
          <w:ilvl w:val="0"/>
          <w:numId w:val="28"/>
        </w:numPr>
        <w:tabs>
          <w:tab w:val="left" w:pos="2024"/>
        </w:tabs>
        <w:spacing w:before="0" w:after="0" w:line="321" w:lineRule="auto"/>
        <w:ind w:left="760" w:right="824" w:firstLine="559"/>
        <w:jc w:val="left"/>
        <w:rPr>
          <w:sz w:val="28"/>
        </w:rPr>
      </w:pPr>
      <w:r>
        <w:rPr>
          <w:spacing w:val="-4"/>
          <w:sz w:val="28"/>
        </w:rPr>
        <w:t>管线、设备吹扫前，应制定严格的吹扫规程，并对其密封</w:t>
      </w:r>
      <w:r>
        <w:rPr>
          <w:spacing w:val="-3"/>
          <w:sz w:val="28"/>
        </w:rPr>
        <w:t>性进行检查，以防止吹扫过程中发生物料泄漏导致事故发生。</w:t>
      </w:r>
    </w:p>
    <w:p>
      <w:pPr>
        <w:pStyle w:val="13"/>
        <w:numPr>
          <w:ilvl w:val="0"/>
          <w:numId w:val="28"/>
        </w:numPr>
        <w:tabs>
          <w:tab w:val="left" w:pos="2024"/>
        </w:tabs>
        <w:spacing w:before="0" w:after="0" w:line="358" w:lineRule="exact"/>
        <w:ind w:left="2023" w:right="0" w:hanging="705"/>
        <w:jc w:val="left"/>
        <w:rPr>
          <w:sz w:val="28"/>
        </w:rPr>
      </w:pPr>
      <w:r>
        <w:rPr>
          <w:spacing w:val="-2"/>
          <w:sz w:val="28"/>
        </w:rPr>
        <w:t>清理置换安全要求</w:t>
      </w:r>
    </w:p>
    <w:p>
      <w:pPr>
        <w:pStyle w:val="5"/>
        <w:spacing w:before="117"/>
        <w:ind w:left="1319"/>
        <w:rPr>
          <w:rFonts w:ascii="Times New Roman" w:hAnsi="Times New Roman" w:eastAsia="Times New Roman"/>
        </w:rPr>
      </w:pPr>
      <w:r>
        <w:t xml:space="preserve">①所有清理置换拆除作业人员进入作业现场，必须按 </w:t>
      </w:r>
      <w:r>
        <w:rPr>
          <w:rFonts w:ascii="Times New Roman" w:hAnsi="Times New Roman" w:eastAsia="Times New Roman"/>
        </w:rPr>
        <w:t>GB/T11651</w:t>
      </w:r>
    </w:p>
    <w:p>
      <w:pPr>
        <w:pStyle w:val="5"/>
        <w:spacing w:before="121"/>
      </w:pPr>
      <w:r>
        <w:t>的要求，正确配戴与作业环境相符的防护用品。</w:t>
      </w:r>
    </w:p>
    <w:p>
      <w:pPr>
        <w:pStyle w:val="5"/>
        <w:spacing w:before="121" w:line="321" w:lineRule="auto"/>
        <w:ind w:right="776" w:firstLine="559"/>
      </w:pPr>
      <w:r>
        <w:rPr>
          <w:spacing w:val="-12"/>
        </w:rPr>
        <w:t>②清理置换拆除过程中，企业应做好设备、设施及环境的监测工</w:t>
      </w:r>
      <w:r>
        <w:rPr>
          <w:spacing w:val="-3"/>
        </w:rPr>
        <w:t>作，确保作业条件安全。</w:t>
      </w:r>
    </w:p>
    <w:p>
      <w:pPr>
        <w:pStyle w:val="5"/>
        <w:spacing w:line="321" w:lineRule="auto"/>
        <w:ind w:right="636" w:firstLine="559"/>
        <w:jc w:val="both"/>
      </w:pPr>
      <w:r>
        <w:rPr>
          <w:spacing w:val="-7"/>
        </w:rPr>
        <w:t>③企业在清理置换过程要对设备管线内的易燃易爆、有毒有害介</w:t>
      </w:r>
      <w:r>
        <w:rPr>
          <w:spacing w:val="-12"/>
        </w:rPr>
        <w:t>质进行抽净、排空、吹扫、置换、通风；积附在设备或管道壁上的可</w:t>
      </w:r>
      <w:r>
        <w:rPr>
          <w:spacing w:val="-19"/>
        </w:rPr>
        <w:t>燃、有毒、有害介质残渣，可采用蒸煮、洗涤、机械及人工进行清理。</w:t>
      </w:r>
    </w:p>
    <w:p>
      <w:pPr>
        <w:pStyle w:val="5"/>
        <w:spacing w:line="321" w:lineRule="auto"/>
        <w:ind w:right="773" w:firstLine="559"/>
      </w:pPr>
      <w:r>
        <w:rPr>
          <w:spacing w:val="-3"/>
        </w:rPr>
        <w:t>④装置及设施拆除前，设备或管线内部残留可燃气浓度应满足</w:t>
      </w:r>
      <w:r>
        <w:rPr>
          <w:rFonts w:ascii="Times New Roman" w:hAnsi="Times New Roman" w:eastAsia="Times New Roman"/>
          <w:spacing w:val="-3"/>
        </w:rPr>
        <w:t xml:space="preserve">GB30871 </w:t>
      </w:r>
      <w:r>
        <w:rPr>
          <w:spacing w:val="-13"/>
        </w:rPr>
        <w:t xml:space="preserve">中动火作业检测要求，有毒气体检测浓度应符合 </w:t>
      </w:r>
      <w:r>
        <w:rPr>
          <w:rFonts w:ascii="Times New Roman" w:hAnsi="Times New Roman" w:eastAsia="Times New Roman"/>
        </w:rPr>
        <w:t xml:space="preserve">GBZ2.1 </w:t>
      </w:r>
      <w:r>
        <w:t>的要求。</w:t>
      </w:r>
    </w:p>
    <w:p>
      <w:pPr>
        <w:pStyle w:val="5"/>
        <w:spacing w:line="321" w:lineRule="auto"/>
        <w:ind w:right="685" w:firstLine="559"/>
      </w:pPr>
      <w:r>
        <w:t xml:space="preserve">⑤用惰性气体吹扫或置换过的装置设施，需要人工进入作业时， 必须采用自然或强制通风的方式将惰性气体置换，以防窒息。检测氧含量宜为 </w:t>
      </w:r>
      <w:r>
        <w:rPr>
          <w:rFonts w:ascii="Times New Roman" w:hAnsi="Times New Roman" w:eastAsia="Times New Roman"/>
        </w:rPr>
        <w:t>18%</w:t>
      </w:r>
      <w:r>
        <w:t>～</w:t>
      </w:r>
      <w:r>
        <w:rPr>
          <w:rFonts w:ascii="Times New Roman" w:hAnsi="Times New Roman" w:eastAsia="Times New Roman"/>
        </w:rPr>
        <w:t>21%</w:t>
      </w:r>
      <w:r>
        <w:t xml:space="preserve">，在富氧环境下不应大于 </w:t>
      </w:r>
      <w:r>
        <w:rPr>
          <w:rFonts w:ascii="Times New Roman" w:hAnsi="Times New Roman" w:eastAsia="Times New Roman"/>
        </w:rPr>
        <w:t>23.5%</w:t>
      </w:r>
      <w:r>
        <w:t>，同时应符合</w:t>
      </w:r>
      <w:r>
        <w:rPr>
          <w:rFonts w:ascii="Times New Roman" w:hAnsi="Times New Roman" w:eastAsia="Times New Roman"/>
        </w:rPr>
        <w:t xml:space="preserve">GB30871 </w:t>
      </w:r>
      <w:r>
        <w:t>中进入受限空间作业检测的其他要求。</w:t>
      </w:r>
    </w:p>
    <w:p>
      <w:pPr>
        <w:pStyle w:val="5"/>
        <w:spacing w:line="321" w:lineRule="auto"/>
        <w:ind w:right="777" w:firstLine="559"/>
      </w:pPr>
      <w:r>
        <w:rPr>
          <w:spacing w:val="-12"/>
        </w:rPr>
        <w:t>⑥需要采用化学清洗时，企业应注意采取措施防止可能产生的硫</w:t>
      </w:r>
      <w:r>
        <w:rPr>
          <w:spacing w:val="-3"/>
        </w:rPr>
        <w:t>化氢等有毒气体危害人体及污染环境。</w:t>
      </w:r>
    </w:p>
    <w:p>
      <w:pPr>
        <w:pStyle w:val="5"/>
        <w:spacing w:line="321" w:lineRule="auto"/>
        <w:ind w:right="639" w:firstLine="559"/>
      </w:pPr>
      <w:r>
        <w:rPr>
          <w:spacing w:val="-18"/>
        </w:rPr>
        <w:t xml:space="preserve">⑦排空置换时，企业应通知周围施工方禁止用火作业，设置围档， </w:t>
      </w:r>
      <w:r>
        <w:rPr>
          <w:spacing w:val="-3"/>
        </w:rPr>
        <w:t>必要时人员需撤离现场。</w:t>
      </w:r>
    </w:p>
    <w:p>
      <w:pPr>
        <w:pStyle w:val="5"/>
        <w:spacing w:line="357" w:lineRule="exact"/>
        <w:ind w:left="1319"/>
      </w:pPr>
      <w:r>
        <w:t>⑧清洗清理作业前及作业过程中，企业应封盖清洗清理作业对象</w:t>
      </w:r>
    </w:p>
    <w:p>
      <w:pPr>
        <w:spacing w:after="0" w:line="357" w:lineRule="exact"/>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2"/>
        <w:ind w:left="0"/>
        <w:rPr>
          <w:sz w:val="8"/>
        </w:rPr>
      </w:pPr>
    </w:p>
    <w:p>
      <w:pPr>
        <w:pStyle w:val="5"/>
        <w:spacing w:before="62" w:line="321" w:lineRule="auto"/>
        <w:ind w:right="685"/>
      </w:pPr>
      <w:r>
        <w:rPr>
          <w:spacing w:val="-4"/>
        </w:rPr>
        <w:t xml:space="preserve">及周围所有下水井和地漏，禁止易燃、易爆介质排入工业下水系统； </w:t>
      </w:r>
      <w:r>
        <w:rPr>
          <w:spacing w:val="-10"/>
        </w:rPr>
        <w:t>清洗清理工作完成后，再次对地面、明沟、地池内的挥发性污染物进</w:t>
      </w:r>
      <w:r>
        <w:rPr>
          <w:spacing w:val="-12"/>
        </w:rPr>
        <w:t>行清理，封盖装置及其周围的所有下水井和地漏，防止工业下水系统</w:t>
      </w:r>
      <w:r>
        <w:rPr>
          <w:spacing w:val="-7"/>
        </w:rPr>
        <w:t>残留易燃易爆气体。</w:t>
      </w:r>
    </w:p>
    <w:p>
      <w:pPr>
        <w:pStyle w:val="5"/>
        <w:spacing w:line="321" w:lineRule="auto"/>
        <w:ind w:right="776" w:firstLine="559"/>
      </w:pPr>
      <w:r>
        <w:rPr>
          <w:spacing w:val="-12"/>
        </w:rPr>
        <w:t>⑨未经倒空置换的装置，企业不应将消防水、可燃气体报警仪等</w:t>
      </w:r>
      <w:r>
        <w:rPr>
          <w:spacing w:val="-3"/>
        </w:rPr>
        <w:t>消防设施停止运行；应按照定制管理进行配置消防器材。</w:t>
      </w:r>
    </w:p>
    <w:p>
      <w:pPr>
        <w:pStyle w:val="5"/>
        <w:spacing w:line="321" w:lineRule="auto"/>
        <w:ind w:right="775" w:firstLine="559"/>
      </w:pPr>
      <w:r>
        <w:rPr>
          <w:spacing w:val="-10"/>
        </w:rPr>
        <w:t>⑩清理置换合格的设备设施、管道应进行有效隔离，以防物料串</w:t>
      </w:r>
      <w:r>
        <w:t>入。</w:t>
      </w:r>
    </w:p>
    <w:p>
      <w:pPr>
        <w:pStyle w:val="5"/>
        <w:spacing w:line="358" w:lineRule="exact"/>
        <w:ind w:left="1319"/>
      </w:pPr>
      <w:r>
        <w:rPr>
          <w:rFonts w:ascii="Cambria Math" w:hAnsi="Cambria Math" w:eastAsia="Cambria Math"/>
        </w:rPr>
        <w:t>⑪</w:t>
      </w:r>
      <w:r>
        <w:t>企业在装置清理置换过程中应做好各种物料的回收工作。</w:t>
      </w:r>
    </w:p>
    <w:p>
      <w:pPr>
        <w:pStyle w:val="5"/>
        <w:spacing w:before="117"/>
        <w:ind w:left="1319"/>
      </w:pPr>
      <w:r>
        <w:rPr>
          <w:rFonts w:ascii="Cambria Math" w:hAnsi="Cambria Math" w:eastAsia="Cambria Math"/>
        </w:rPr>
        <w:t>⑫</w:t>
      </w:r>
      <w:r>
        <w:t>企业应加强清理置换作业现场的安全管理，达到下列要求：</w:t>
      </w:r>
    </w:p>
    <w:p>
      <w:pPr>
        <w:pStyle w:val="13"/>
        <w:numPr>
          <w:ilvl w:val="0"/>
          <w:numId w:val="29"/>
        </w:numPr>
        <w:tabs>
          <w:tab w:val="left" w:pos="1727"/>
        </w:tabs>
        <w:spacing w:before="121" w:after="0" w:line="321" w:lineRule="auto"/>
        <w:ind w:left="760" w:right="776" w:firstLine="559"/>
        <w:jc w:val="both"/>
        <w:rPr>
          <w:sz w:val="28"/>
        </w:rPr>
      </w:pPr>
      <w:r>
        <w:rPr>
          <w:spacing w:val="-3"/>
          <w:sz w:val="28"/>
        </w:rPr>
        <w:t>无关人员和车辆不应随意进入作业现场，清理置换拆除过程</w:t>
      </w:r>
      <w:r>
        <w:rPr>
          <w:spacing w:val="-12"/>
          <w:sz w:val="28"/>
        </w:rPr>
        <w:t>中出现事故隐患时，应立即停止各种作业，待隐患排除后方可继续作</w:t>
      </w:r>
      <w:r>
        <w:rPr>
          <w:spacing w:val="-3"/>
          <w:sz w:val="28"/>
        </w:rPr>
        <w:t>业，不应冒险蛮干。</w:t>
      </w:r>
    </w:p>
    <w:p>
      <w:pPr>
        <w:pStyle w:val="13"/>
        <w:numPr>
          <w:ilvl w:val="0"/>
          <w:numId w:val="29"/>
        </w:numPr>
        <w:tabs>
          <w:tab w:val="left" w:pos="1743"/>
        </w:tabs>
        <w:spacing w:before="0" w:after="0" w:line="321" w:lineRule="auto"/>
        <w:ind w:left="760" w:right="778" w:firstLine="559"/>
        <w:jc w:val="both"/>
        <w:rPr>
          <w:sz w:val="28"/>
        </w:rPr>
      </w:pPr>
      <w:r>
        <w:rPr>
          <w:spacing w:val="-3"/>
          <w:sz w:val="28"/>
        </w:rPr>
        <w:t>企业应建立清理置换的相关台账和记录，详细记录实际清理</w:t>
      </w:r>
      <w:r>
        <w:rPr>
          <w:spacing w:val="-11"/>
          <w:sz w:val="28"/>
        </w:rPr>
        <w:t>危险化学品和危险废物的品种、数量，并对清理过程及检测结果做好</w:t>
      </w:r>
      <w:r>
        <w:rPr>
          <w:sz w:val="28"/>
        </w:rPr>
        <w:t>记录。</w:t>
      </w:r>
    </w:p>
    <w:p>
      <w:pPr>
        <w:pStyle w:val="13"/>
        <w:numPr>
          <w:ilvl w:val="0"/>
          <w:numId w:val="30"/>
        </w:numPr>
        <w:tabs>
          <w:tab w:val="left" w:pos="1743"/>
        </w:tabs>
        <w:spacing w:before="0" w:after="0" w:line="357" w:lineRule="exact"/>
        <w:ind w:left="1743" w:right="0" w:hanging="424"/>
        <w:jc w:val="left"/>
        <w:rPr>
          <w:sz w:val="28"/>
        </w:rPr>
      </w:pPr>
      <w:r>
        <w:rPr>
          <w:spacing w:val="-3"/>
          <w:sz w:val="28"/>
        </w:rPr>
        <w:t>气瓶爆炸</w:t>
      </w:r>
      <w:r>
        <w:rPr>
          <w:sz w:val="28"/>
        </w:rPr>
        <w:t>（</w:t>
      </w:r>
      <w:r>
        <w:rPr>
          <w:spacing w:val="-2"/>
          <w:sz w:val="28"/>
        </w:rPr>
        <w:t>火灾</w:t>
      </w:r>
      <w:r>
        <w:rPr>
          <w:sz w:val="28"/>
        </w:rPr>
        <w:t>）</w:t>
      </w:r>
      <w:r>
        <w:rPr>
          <w:spacing w:val="-1"/>
          <w:sz w:val="28"/>
        </w:rPr>
        <w:t>控制措施</w:t>
      </w:r>
    </w:p>
    <w:p>
      <w:pPr>
        <w:pStyle w:val="13"/>
        <w:numPr>
          <w:ilvl w:val="0"/>
          <w:numId w:val="31"/>
        </w:numPr>
        <w:tabs>
          <w:tab w:val="left" w:pos="2024"/>
        </w:tabs>
        <w:spacing w:before="119" w:after="0" w:line="240" w:lineRule="auto"/>
        <w:ind w:left="2023" w:right="0" w:hanging="705"/>
        <w:jc w:val="left"/>
        <w:rPr>
          <w:sz w:val="28"/>
        </w:rPr>
      </w:pPr>
      <w:r>
        <w:rPr>
          <w:sz w:val="28"/>
        </w:rPr>
        <w:t>采购</w:t>
      </w:r>
    </w:p>
    <w:p>
      <w:pPr>
        <w:pStyle w:val="5"/>
        <w:spacing w:before="121" w:line="321" w:lineRule="auto"/>
        <w:ind w:right="775" w:firstLine="559"/>
        <w:jc w:val="both"/>
      </w:pPr>
      <w:r>
        <w:rPr>
          <w:spacing w:val="-8"/>
        </w:rPr>
        <w:t>①施工用气应是有持制造许可证的企业生产出的合格产品。采购</w:t>
      </w:r>
      <w:r>
        <w:rPr>
          <w:spacing w:val="-12"/>
        </w:rPr>
        <w:t>前，应对供气单位的资格进行评审，供气单位必须是经充装注册或经</w:t>
      </w:r>
      <w:r>
        <w:rPr>
          <w:spacing w:val="-1"/>
        </w:rPr>
        <w:t>销注册的单位。</w:t>
      </w:r>
    </w:p>
    <w:p>
      <w:pPr>
        <w:pStyle w:val="5"/>
        <w:spacing w:line="321" w:lineRule="auto"/>
        <w:ind w:right="775" w:firstLine="559"/>
        <w:jc w:val="both"/>
      </w:pPr>
      <w:r>
        <w:rPr>
          <w:spacing w:val="-8"/>
        </w:rPr>
        <w:t>②采购人员应选择经评审合格的供气单位；应与供气单位签订施</w:t>
      </w:r>
      <w:r>
        <w:rPr>
          <w:spacing w:val="-12"/>
        </w:rPr>
        <w:t>工用气合同。在合同中应明确双方的安全责任，特别是对供方提供的</w:t>
      </w:r>
      <w:r>
        <w:rPr>
          <w:spacing w:val="-10"/>
        </w:rPr>
        <w:t>气瓶，应明确要求在定期检验周期内使用，且对气瓶安全附件、表面</w:t>
      </w:r>
      <w:r>
        <w:rPr>
          <w:spacing w:val="-7"/>
        </w:rPr>
        <w:t>颜色、标识等方面应提出明确要求。</w:t>
      </w:r>
    </w:p>
    <w:p>
      <w:pPr>
        <w:pStyle w:val="5"/>
        <w:spacing w:line="356" w:lineRule="exact"/>
        <w:ind w:left="1319"/>
      </w:pPr>
      <w:r>
        <w:t>③对采购的批量、气瓶的编号应填写记录并由双方签字认可。</w:t>
      </w:r>
    </w:p>
    <w:p>
      <w:pPr>
        <w:pStyle w:val="13"/>
        <w:numPr>
          <w:ilvl w:val="0"/>
          <w:numId w:val="31"/>
        </w:numPr>
        <w:tabs>
          <w:tab w:val="left" w:pos="2024"/>
        </w:tabs>
        <w:spacing w:before="120" w:after="0" w:line="240" w:lineRule="auto"/>
        <w:ind w:left="2023" w:right="0" w:hanging="705"/>
        <w:jc w:val="left"/>
        <w:rPr>
          <w:sz w:val="28"/>
        </w:rPr>
      </w:pPr>
      <w:r>
        <w:rPr>
          <w:spacing w:val="-1"/>
          <w:sz w:val="28"/>
        </w:rPr>
        <w:t>入库验收</w:t>
      </w:r>
    </w:p>
    <w:p>
      <w:pPr>
        <w:pStyle w:val="5"/>
        <w:spacing w:before="121"/>
        <w:ind w:left="1319"/>
      </w:pPr>
      <w:r>
        <w:t>①施工用气气瓶入库前应经检验人员的验收，验收合格后方能签</w:t>
      </w:r>
    </w:p>
    <w:p>
      <w:pPr>
        <w:spacing w:after="0"/>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2"/>
        <w:ind w:left="0"/>
        <w:rPr>
          <w:sz w:val="8"/>
        </w:rPr>
      </w:pPr>
    </w:p>
    <w:p>
      <w:pPr>
        <w:pStyle w:val="5"/>
        <w:spacing w:before="62"/>
      </w:pPr>
      <w:r>
        <w:t>收入库。</w:t>
      </w:r>
    </w:p>
    <w:p>
      <w:pPr>
        <w:pStyle w:val="5"/>
        <w:spacing w:before="121" w:line="321" w:lineRule="auto"/>
        <w:ind w:right="773" w:firstLine="559"/>
        <w:jc w:val="both"/>
      </w:pPr>
      <w:r>
        <w:rPr>
          <w:spacing w:val="-8"/>
        </w:rPr>
        <w:t>②气瓶验收人员对气瓶的入库验收，除对其数量进行清点外，对</w:t>
      </w:r>
      <w:r>
        <w:rPr>
          <w:spacing w:val="-10"/>
        </w:rPr>
        <w:t>气瓶的安全状态应进行确认；气瓶的钢印</w:t>
      </w:r>
      <w:r>
        <w:t>（</w:t>
      </w:r>
      <w:r>
        <w:rPr>
          <w:spacing w:val="-3"/>
        </w:rPr>
        <w:t>制造钢印和检验钢印</w:t>
      </w:r>
      <w:r>
        <w:rPr>
          <w:spacing w:val="-32"/>
        </w:rPr>
        <w:t>）</w:t>
      </w:r>
      <w:r>
        <w:t>标</w:t>
      </w:r>
      <w:r>
        <w:rPr>
          <w:spacing w:val="-12"/>
        </w:rPr>
        <w:t>记应准确、清晰、完整，气瓶外表面的颜色、字样和色环应符合《气</w:t>
      </w:r>
      <w:r>
        <w:rPr>
          <w:spacing w:val="-1"/>
        </w:rPr>
        <w:t>瓶颜色标志》</w:t>
      </w:r>
      <w:r>
        <w:t>（</w:t>
      </w:r>
      <w:r>
        <w:rPr>
          <w:rFonts w:ascii="Times New Roman" w:hAnsi="Times New Roman" w:eastAsia="Times New Roman"/>
        </w:rPr>
        <w:t>GB7144</w:t>
      </w:r>
      <w:r>
        <w:t>）</w:t>
      </w:r>
      <w:r>
        <w:rPr>
          <w:spacing w:val="-3"/>
        </w:rPr>
        <w:t>的规定对超过定检周期、严重腐蚀、有损</w:t>
      </w:r>
      <w:r>
        <w:rPr>
          <w:spacing w:val="-13"/>
        </w:rPr>
        <w:t>伤或对其安全可靠性有怀疑的气瓶，应拒绝验收入库，及时退货</w:t>
      </w:r>
      <w:r>
        <w:rPr>
          <w:spacing w:val="-188"/>
        </w:rPr>
        <w:t>。</w:t>
      </w:r>
      <w:r>
        <w:rPr>
          <w:spacing w:val="-3"/>
        </w:rPr>
        <w:t>（</w:t>
      </w:r>
      <w:r>
        <w:t>详</w:t>
      </w:r>
      <w:r>
        <w:rPr>
          <w:spacing w:val="-12"/>
        </w:rPr>
        <w:t>见附录一《常用气瓶色标》，附录二《常用气瓶检验周期》和附录三</w:t>
      </w:r>
    </w:p>
    <w:p>
      <w:pPr>
        <w:pStyle w:val="5"/>
        <w:spacing w:line="355" w:lineRule="exact"/>
      </w:pPr>
      <w:r>
        <w:t>《气瓶的钢印标记和检验色标》）。</w:t>
      </w:r>
    </w:p>
    <w:p>
      <w:pPr>
        <w:pStyle w:val="5"/>
        <w:spacing w:before="121" w:line="321" w:lineRule="auto"/>
        <w:ind w:right="778" w:firstLine="559"/>
      </w:pPr>
      <w:r>
        <w:rPr>
          <w:spacing w:val="-10"/>
        </w:rPr>
        <w:t>③验收人员应对验收合格的气瓶的数量、瓶号、气瓶钢印等应进</w:t>
      </w:r>
      <w:r>
        <w:rPr>
          <w:spacing w:val="-1"/>
        </w:rPr>
        <w:t>行详细记录。</w:t>
      </w:r>
    </w:p>
    <w:p>
      <w:pPr>
        <w:pStyle w:val="13"/>
        <w:numPr>
          <w:ilvl w:val="0"/>
          <w:numId w:val="31"/>
        </w:numPr>
        <w:tabs>
          <w:tab w:val="left" w:pos="2024"/>
        </w:tabs>
        <w:spacing w:before="0" w:after="0" w:line="357" w:lineRule="exact"/>
        <w:ind w:left="2023" w:right="0" w:hanging="705"/>
        <w:jc w:val="left"/>
        <w:rPr>
          <w:sz w:val="28"/>
        </w:rPr>
      </w:pPr>
      <w:r>
        <w:rPr>
          <w:spacing w:val="-1"/>
          <w:sz w:val="28"/>
        </w:rPr>
        <w:t>储存与发放</w:t>
      </w:r>
    </w:p>
    <w:p>
      <w:pPr>
        <w:pStyle w:val="5"/>
        <w:spacing w:before="122" w:line="321" w:lineRule="auto"/>
        <w:ind w:right="775" w:firstLine="559"/>
        <w:jc w:val="both"/>
      </w:pPr>
      <w:r>
        <w:rPr>
          <w:spacing w:val="-8"/>
        </w:rPr>
        <w:t>①项目经理部应根据现场实际情况设置气瓶专用储存场地，有条</w:t>
      </w:r>
      <w:r>
        <w:rPr>
          <w:spacing w:val="-9"/>
        </w:rPr>
        <w:t>件的施工现场应设置专用气瓶库房，对气瓶库房的要求应满足国家有</w:t>
      </w:r>
      <w:r>
        <w:rPr>
          <w:spacing w:val="-12"/>
        </w:rPr>
        <w:t>关防火防爆要求。库房内电气照明应采用防爆型，其电气开关和熔断</w:t>
      </w:r>
      <w:r>
        <w:rPr>
          <w:spacing w:val="-3"/>
        </w:rPr>
        <w:t>器都应装在库房外。</w:t>
      </w:r>
    </w:p>
    <w:p>
      <w:pPr>
        <w:pStyle w:val="5"/>
        <w:spacing w:line="321" w:lineRule="auto"/>
        <w:ind w:right="778" w:firstLine="559"/>
        <w:jc w:val="both"/>
      </w:pPr>
      <w:r>
        <w:rPr>
          <w:spacing w:val="-9"/>
        </w:rPr>
        <w:t>②气瓶储存场地应在避雷保护区内，否则必须装设避雷装置；且</w:t>
      </w:r>
      <w:r>
        <w:rPr>
          <w:spacing w:val="-6"/>
        </w:rPr>
        <w:t xml:space="preserve">与其他建筑物，应保持一定的安全距离，其最小安全距离为 </w:t>
      </w:r>
      <w:r>
        <w:rPr>
          <w:rFonts w:ascii="Times New Roman" w:hAnsi="Times New Roman" w:eastAsia="Times New Roman"/>
        </w:rPr>
        <w:t>20m</w:t>
      </w:r>
      <w:r>
        <w:t>。</w:t>
      </w:r>
    </w:p>
    <w:p>
      <w:pPr>
        <w:pStyle w:val="5"/>
        <w:spacing w:line="321" w:lineRule="auto"/>
        <w:ind w:right="636" w:firstLine="559"/>
      </w:pPr>
      <w:r>
        <w:rPr>
          <w:spacing w:val="-9"/>
        </w:rPr>
        <w:t>③气瓶储存场地应严禁烟火和其他热源，且通风、干燥，避免阳</w:t>
      </w:r>
      <w:r>
        <w:rPr>
          <w:spacing w:val="-19"/>
        </w:rPr>
        <w:t xml:space="preserve">光直接照射。并设置明显的“乙炔危险”、“严禁烟火”等安全标志， </w:t>
      </w:r>
      <w:r>
        <w:rPr>
          <w:spacing w:val="-3"/>
        </w:rPr>
        <w:t>并在附近配置灭火器材。</w:t>
      </w:r>
    </w:p>
    <w:p>
      <w:pPr>
        <w:pStyle w:val="5"/>
        <w:spacing w:line="321" w:lineRule="auto"/>
        <w:ind w:right="685" w:firstLine="559"/>
        <w:jc w:val="both"/>
      </w:pPr>
      <w:r>
        <w:rPr>
          <w:spacing w:val="-9"/>
        </w:rPr>
        <w:t>④验收合格的气瓶入库时，应按照不同性质的气体、充装压力及</w:t>
      </w:r>
      <w:r>
        <w:rPr>
          <w:spacing w:val="-11"/>
        </w:rPr>
        <w:t>空、满瓶，严格分类储存，并设有明显的标识。气瓶入库后，放置应</w:t>
      </w:r>
      <w:r>
        <w:rPr>
          <w:spacing w:val="-13"/>
        </w:rPr>
        <w:t>整齐，配戴好瓶帽。立放时，应直立于储存气瓶的栅栏内，并用链条</w:t>
      </w:r>
      <w:r>
        <w:rPr>
          <w:spacing w:val="-9"/>
        </w:rPr>
        <w:t>等物对气瓶加以固定以防气瓶突然倾倒。卧放时，头部朝同一方向。</w:t>
      </w:r>
      <w:r>
        <w:rPr>
          <w:spacing w:val="-8"/>
        </w:rPr>
        <w:t xml:space="preserve">不同气体的气瓶其间距应大于 </w:t>
      </w:r>
      <w:r>
        <w:rPr>
          <w:rFonts w:ascii="Times New Roman" w:hAnsi="Times New Roman" w:eastAsia="Times New Roman"/>
        </w:rPr>
        <w:t>5m</w:t>
      </w:r>
      <w:r>
        <w:t>。</w:t>
      </w:r>
    </w:p>
    <w:p>
      <w:pPr>
        <w:pStyle w:val="5"/>
        <w:spacing w:line="321" w:lineRule="auto"/>
        <w:ind w:right="778" w:firstLine="559"/>
        <w:jc w:val="both"/>
      </w:pPr>
      <w:r>
        <w:rPr>
          <w:spacing w:val="-10"/>
        </w:rPr>
        <w:t>⑤夏季要经常注意气瓶储存场地的温度，检查气瓶有否不正常变形，发生异常情况要及时处理。气瓶储存场地温度过高时，应采取降</w:t>
      </w:r>
      <w:r>
        <w:rPr>
          <w:spacing w:val="-6"/>
        </w:rPr>
        <w:t>温等处理措施。</w:t>
      </w:r>
    </w:p>
    <w:p>
      <w:pPr>
        <w:spacing w:after="0" w:line="321" w:lineRule="auto"/>
        <w:jc w:val="both"/>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2"/>
        <w:ind w:left="0"/>
        <w:rPr>
          <w:sz w:val="8"/>
        </w:rPr>
      </w:pPr>
    </w:p>
    <w:p>
      <w:pPr>
        <w:pStyle w:val="5"/>
        <w:spacing w:before="62" w:line="321" w:lineRule="auto"/>
        <w:ind w:right="639" w:firstLine="559"/>
      </w:pPr>
      <w:r>
        <w:rPr>
          <w:spacing w:val="-10"/>
        </w:rPr>
        <w:t>⑥满瓶发放和空瓶回收时，均应进行检查，并应分别填写回收空</w:t>
      </w:r>
      <w:r>
        <w:rPr>
          <w:spacing w:val="-20"/>
        </w:rPr>
        <w:t xml:space="preserve">瓶检查记录表和满瓶发放登记表。空瓶回收后，应储存在空瓶栅栏内， </w:t>
      </w:r>
      <w:r>
        <w:rPr>
          <w:spacing w:val="-3"/>
        </w:rPr>
        <w:t>应加以标识，以免与满瓶混淆。</w:t>
      </w:r>
    </w:p>
    <w:p>
      <w:pPr>
        <w:pStyle w:val="13"/>
        <w:numPr>
          <w:ilvl w:val="0"/>
          <w:numId w:val="31"/>
        </w:numPr>
        <w:tabs>
          <w:tab w:val="left" w:pos="2024"/>
        </w:tabs>
        <w:spacing w:before="0" w:after="0" w:line="357" w:lineRule="exact"/>
        <w:ind w:left="2023" w:right="0" w:hanging="705"/>
        <w:jc w:val="left"/>
        <w:rPr>
          <w:sz w:val="28"/>
        </w:rPr>
      </w:pPr>
      <w:r>
        <w:rPr>
          <w:sz w:val="28"/>
        </w:rPr>
        <w:t>使用</w:t>
      </w:r>
    </w:p>
    <w:p>
      <w:pPr>
        <w:pStyle w:val="5"/>
        <w:spacing w:before="121" w:line="321" w:lineRule="auto"/>
        <w:ind w:right="685" w:firstLine="559"/>
      </w:pPr>
      <w:r>
        <w:rPr>
          <w:spacing w:val="-4"/>
        </w:rPr>
        <w:t>①气瓶使用前应对其进行安全状态检查，对盛装气体进行确认。</w:t>
      </w:r>
      <w:r>
        <w:rPr>
          <w:spacing w:val="-9"/>
        </w:rPr>
        <w:t>不符合安全技术要求的气瓶严禁使用；必须严格按照说明书的要求使</w:t>
      </w:r>
      <w:r>
        <w:rPr>
          <w:spacing w:val="-6"/>
        </w:rPr>
        <w:t>用气瓶。氧气表、乙炔表应有出厂合格证，且在定检周期内。</w:t>
      </w:r>
    </w:p>
    <w:p>
      <w:pPr>
        <w:pStyle w:val="5"/>
        <w:spacing w:line="321" w:lineRule="auto"/>
        <w:ind w:right="804" w:firstLine="559"/>
      </w:pPr>
      <w:r>
        <w:rPr>
          <w:spacing w:val="-7"/>
        </w:rPr>
        <w:t xml:space="preserve">②氧气与乙炔瓶之间距离不小于 </w:t>
      </w:r>
      <w:r>
        <w:rPr>
          <w:rFonts w:ascii="Times New Roman" w:hAnsi="Times New Roman" w:eastAsia="Times New Roman"/>
          <w:spacing w:val="-2"/>
        </w:rPr>
        <w:t>5m</w:t>
      </w:r>
      <w:r>
        <w:rPr>
          <w:spacing w:val="-9"/>
        </w:rPr>
        <w:t xml:space="preserve">，与明火的距离大于 </w:t>
      </w:r>
      <w:r>
        <w:rPr>
          <w:rFonts w:ascii="Times New Roman" w:hAnsi="Times New Roman" w:eastAsia="Times New Roman"/>
        </w:rPr>
        <w:t>10m</w:t>
      </w:r>
      <w:r>
        <w:t xml:space="preserve">； </w:t>
      </w:r>
      <w:r>
        <w:rPr>
          <w:spacing w:val="-3"/>
        </w:rPr>
        <w:t>不得靠近热源，应保证气瓶瓶体干燥。</w:t>
      </w:r>
    </w:p>
    <w:p>
      <w:pPr>
        <w:pStyle w:val="5"/>
        <w:spacing w:line="321" w:lineRule="auto"/>
        <w:ind w:right="685" w:firstLine="559"/>
      </w:pPr>
      <w:r>
        <w:t xml:space="preserve">③气瓶立放时，应用栏杆或支架加以固定，防止气瓶突然倾倒。特别是乙炔瓶严禁卧放使用；卧放的乙炔瓶立放 </w:t>
      </w:r>
      <w:r>
        <w:rPr>
          <w:rFonts w:ascii="Times New Roman" w:hAnsi="Times New Roman" w:eastAsia="Times New Roman"/>
        </w:rPr>
        <w:t>15</w:t>
      </w:r>
      <w:r>
        <w:t>～</w:t>
      </w:r>
      <w:r>
        <w:rPr>
          <w:rFonts w:ascii="Times New Roman" w:hAnsi="Times New Roman" w:eastAsia="Times New Roman"/>
        </w:rPr>
        <w:t xml:space="preserve">20 </w:t>
      </w:r>
      <w:r>
        <w:t>分钟后，才能开启瓶阀使用。</w:t>
      </w:r>
    </w:p>
    <w:p>
      <w:pPr>
        <w:pStyle w:val="5"/>
        <w:spacing w:line="357" w:lineRule="exact"/>
        <w:ind w:left="1319"/>
      </w:pPr>
      <w:r>
        <w:t>④要防止气瓶直接受热，应远离高温、明火和熔融金属飞溅物等</w:t>
      </w:r>
    </w:p>
    <w:p>
      <w:pPr>
        <w:pStyle w:val="5"/>
        <w:spacing w:before="118"/>
      </w:pPr>
      <w:r>
        <w:rPr>
          <w:rFonts w:ascii="Times New Roman" w:hAnsi="Times New Roman" w:eastAsia="Times New Roman"/>
        </w:rPr>
        <w:t xml:space="preserve">10m </w:t>
      </w:r>
      <w:r>
        <w:t xml:space="preserve">以上；夏季应防止曝晒，特别是乙炔瓶局部温度不能超过 </w:t>
      </w:r>
      <w:r>
        <w:rPr>
          <w:rFonts w:ascii="Times New Roman" w:hAnsi="Times New Roman" w:eastAsia="Times New Roman"/>
        </w:rPr>
        <w:t>40</w:t>
      </w:r>
      <w:r>
        <w:t>℃</w:t>
      </w:r>
    </w:p>
    <w:p>
      <w:pPr>
        <w:pStyle w:val="5"/>
        <w:spacing w:before="122"/>
      </w:pPr>
      <w:r>
        <w:t>（即烫手）。</w:t>
      </w:r>
    </w:p>
    <w:p>
      <w:pPr>
        <w:pStyle w:val="5"/>
        <w:spacing w:before="121" w:line="321" w:lineRule="auto"/>
        <w:ind w:right="778" w:firstLine="559"/>
      </w:pPr>
      <w:r>
        <w:rPr>
          <w:spacing w:val="-10"/>
        </w:rPr>
        <w:t>⑤氧气瓶阀不得沾有油脂，同时也不能用沾有油脂的工具、手套</w:t>
      </w:r>
      <w:r>
        <w:rPr>
          <w:spacing w:val="-3"/>
        </w:rPr>
        <w:t>或油污工作服等接触氧气瓶阀门或减压阀等。</w:t>
      </w:r>
    </w:p>
    <w:p>
      <w:pPr>
        <w:pStyle w:val="5"/>
        <w:spacing w:line="357" w:lineRule="exact"/>
        <w:ind w:left="1319"/>
      </w:pPr>
      <w:r>
        <w:t>⑥开启气瓶时应缓慢，防止产生静电火花。</w:t>
      </w:r>
    </w:p>
    <w:p>
      <w:pPr>
        <w:pStyle w:val="5"/>
        <w:spacing w:before="122"/>
        <w:ind w:left="1319"/>
      </w:pPr>
      <w:r>
        <w:t>⑦严禁敲击、碰撞气瓶。严禁在气瓶上进行电弧引焊。</w:t>
      </w:r>
    </w:p>
    <w:p>
      <w:pPr>
        <w:pStyle w:val="5"/>
        <w:spacing w:before="121" w:line="321" w:lineRule="auto"/>
        <w:ind w:right="778" w:firstLine="559"/>
      </w:pPr>
      <w:r>
        <w:rPr>
          <w:spacing w:val="-10"/>
        </w:rPr>
        <w:t>⑧冬季当气瓶瓶阀或减压阀发生冻结时，严禁用铁器敲打或用温</w:t>
      </w:r>
      <w:r>
        <w:rPr>
          <w:spacing w:val="-17"/>
        </w:rPr>
        <w:t xml:space="preserve">度超过 </w:t>
      </w:r>
      <w:r>
        <w:rPr>
          <w:rFonts w:ascii="Times New Roman" w:hAnsi="Times New Roman" w:eastAsia="Times New Roman"/>
        </w:rPr>
        <w:t>40</w:t>
      </w:r>
      <w:r>
        <w:rPr>
          <w:spacing w:val="-1"/>
        </w:rPr>
        <w:t>℃的热源</w:t>
      </w:r>
      <w:r>
        <w:t>（</w:t>
      </w:r>
      <w:r>
        <w:rPr>
          <w:spacing w:val="-3"/>
        </w:rPr>
        <w:t>用火烘烤、火焰直接加热、蒸汽加热等</w:t>
      </w:r>
      <w:r>
        <w:t>）</w:t>
      </w:r>
      <w:r>
        <w:rPr>
          <w:spacing w:val="-2"/>
        </w:rPr>
        <w:t>对气</w:t>
      </w:r>
      <w:r>
        <w:rPr>
          <w:spacing w:val="-9"/>
        </w:rPr>
        <w:t xml:space="preserve">瓶加热解冻，必要时可用 </w:t>
      </w:r>
      <w:r>
        <w:rPr>
          <w:rFonts w:ascii="Times New Roman" w:hAnsi="Times New Roman" w:eastAsia="Times New Roman"/>
        </w:rPr>
        <w:t>40</w:t>
      </w:r>
      <w:r>
        <w:rPr>
          <w:spacing w:val="-2"/>
        </w:rPr>
        <w:t>℃以下的温水解冻。</w:t>
      </w:r>
    </w:p>
    <w:p>
      <w:pPr>
        <w:pStyle w:val="5"/>
        <w:spacing w:line="321" w:lineRule="auto"/>
        <w:ind w:right="776" w:firstLine="559"/>
      </w:pPr>
      <w:r>
        <w:rPr>
          <w:spacing w:val="-11"/>
        </w:rPr>
        <w:t>⑨瓶内气体不得用尽，必须留有剩余压力或重量，永久气体气瓶</w:t>
      </w:r>
      <w:r>
        <w:rPr>
          <w:spacing w:val="-9"/>
        </w:rPr>
        <w:t xml:space="preserve">的剩余压力不小于 </w:t>
      </w:r>
      <w:r>
        <w:rPr>
          <w:rFonts w:ascii="Times New Roman" w:hAnsi="Times New Roman" w:eastAsia="Times New Roman"/>
        </w:rPr>
        <w:t>0.05MPa</w:t>
      </w:r>
      <w:r>
        <w:t>。</w:t>
      </w:r>
    </w:p>
    <w:p>
      <w:pPr>
        <w:pStyle w:val="5"/>
        <w:spacing w:line="321" w:lineRule="auto"/>
        <w:ind w:right="776" w:firstLine="559"/>
      </w:pPr>
      <w:r>
        <w:rPr>
          <w:spacing w:val="-11"/>
        </w:rPr>
        <w:t>⑩在可能造成回流的使用场合，使用设备上必须配置防止倒灌的</w:t>
      </w:r>
      <w:r>
        <w:rPr>
          <w:spacing w:val="-3"/>
        </w:rPr>
        <w:t>装置，如单向阀、止回阀、缓冲灌等。</w:t>
      </w:r>
    </w:p>
    <w:p>
      <w:pPr>
        <w:pStyle w:val="13"/>
        <w:numPr>
          <w:ilvl w:val="0"/>
          <w:numId w:val="30"/>
        </w:numPr>
        <w:tabs>
          <w:tab w:val="left" w:pos="1743"/>
        </w:tabs>
        <w:spacing w:before="0" w:after="0" w:line="357" w:lineRule="exact"/>
        <w:ind w:left="1743" w:right="0" w:hanging="424"/>
        <w:jc w:val="left"/>
        <w:rPr>
          <w:sz w:val="28"/>
        </w:rPr>
      </w:pPr>
      <w:r>
        <w:rPr>
          <w:spacing w:val="-3"/>
          <w:sz w:val="28"/>
        </w:rPr>
        <w:t>电气火灾控制措施</w:t>
      </w:r>
    </w:p>
    <w:p>
      <w:pPr>
        <w:pStyle w:val="13"/>
        <w:numPr>
          <w:ilvl w:val="0"/>
          <w:numId w:val="32"/>
        </w:numPr>
        <w:tabs>
          <w:tab w:val="left" w:pos="2024"/>
        </w:tabs>
        <w:spacing w:before="118" w:after="0" w:line="240" w:lineRule="auto"/>
        <w:ind w:left="2023" w:right="0" w:hanging="705"/>
        <w:jc w:val="left"/>
        <w:rPr>
          <w:sz w:val="28"/>
        </w:rPr>
      </w:pPr>
      <w:r>
        <w:rPr>
          <w:spacing w:val="-3"/>
          <w:sz w:val="28"/>
        </w:rPr>
        <w:t>拆除工程施工现场用电虽然是属于临时暂设，但不应有临</w:t>
      </w:r>
    </w:p>
    <w:p>
      <w:pPr>
        <w:spacing w:after="0" w:line="240" w:lineRule="auto"/>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2"/>
        <w:ind w:left="0"/>
        <w:rPr>
          <w:sz w:val="8"/>
        </w:rPr>
      </w:pPr>
    </w:p>
    <w:p>
      <w:pPr>
        <w:pStyle w:val="5"/>
        <w:spacing w:before="62" w:line="321" w:lineRule="auto"/>
        <w:ind w:right="778"/>
      </w:pPr>
      <w:r>
        <w:rPr>
          <w:spacing w:val="-11"/>
        </w:rPr>
        <w:t>时的观点，应严格按照《施工现场临时用电安全技术规范》要求进行</w:t>
      </w:r>
      <w:r>
        <w:rPr>
          <w:spacing w:val="-7"/>
        </w:rPr>
        <w:t>正规电气设计，加强用电管理。</w:t>
      </w:r>
    </w:p>
    <w:p>
      <w:pPr>
        <w:pStyle w:val="13"/>
        <w:numPr>
          <w:ilvl w:val="0"/>
          <w:numId w:val="32"/>
        </w:numPr>
        <w:tabs>
          <w:tab w:val="left" w:pos="2024"/>
        </w:tabs>
        <w:spacing w:before="0" w:after="0" w:line="321" w:lineRule="auto"/>
        <w:ind w:left="760" w:right="639" w:firstLine="559"/>
        <w:jc w:val="left"/>
        <w:rPr>
          <w:sz w:val="28"/>
        </w:rPr>
      </w:pPr>
      <w:r>
        <w:rPr>
          <w:spacing w:val="-6"/>
          <w:sz w:val="28"/>
        </w:rPr>
        <w:t>严格按照国家电气安装规范要求敷设电气线路，严防短路</w:t>
      </w:r>
      <w:r>
        <w:rPr>
          <w:spacing w:val="-10"/>
          <w:sz w:val="28"/>
        </w:rPr>
        <w:t>、接触不良、过负荷等情况的发生。选择导线要充分考虑用电负荷、</w:t>
      </w:r>
      <w:r>
        <w:rPr>
          <w:spacing w:val="-6"/>
          <w:sz w:val="28"/>
        </w:rPr>
        <w:t>机械强度和使用环境等对因素；总配电箱</w:t>
      </w:r>
      <w:r>
        <w:rPr>
          <w:sz w:val="28"/>
        </w:rPr>
        <w:t>（</w:t>
      </w:r>
      <w:r>
        <w:rPr>
          <w:spacing w:val="-1"/>
          <w:sz w:val="28"/>
        </w:rPr>
        <w:t>或配电室</w:t>
      </w:r>
      <w:r>
        <w:rPr>
          <w:spacing w:val="-20"/>
          <w:sz w:val="28"/>
        </w:rPr>
        <w:t>）</w:t>
      </w:r>
      <w:r>
        <w:rPr>
          <w:spacing w:val="-8"/>
          <w:sz w:val="28"/>
        </w:rPr>
        <w:t>、分配电箱、</w:t>
      </w:r>
      <w:r>
        <w:rPr>
          <w:spacing w:val="-17"/>
          <w:sz w:val="28"/>
        </w:rPr>
        <w:t>开关箱等要采取必要的防潮、防尘、防损伤措施；要安装短路、过负荷</w:t>
      </w:r>
      <w:r>
        <w:rPr>
          <w:spacing w:val="-10"/>
          <w:sz w:val="28"/>
        </w:rPr>
        <w:t>、漏电等电气防护装置，对配电装置和配电线路实行短路保护、过载保护和漏电保护；电气线路连接接头要牢固，防止接触面松动氧化导</w:t>
      </w:r>
      <w:r>
        <w:rPr>
          <w:spacing w:val="-12"/>
          <w:sz w:val="28"/>
        </w:rPr>
        <w:t>致接触电阻过大；室外架空电气线路严禁架设在树木、房屋、脚手架</w:t>
      </w:r>
      <w:r>
        <w:rPr>
          <w:spacing w:val="-9"/>
          <w:sz w:val="28"/>
        </w:rPr>
        <w:t>以及其他非专用电杆上，严禁成束架设，保证线路架设所要求的档距</w:t>
      </w:r>
      <w:r>
        <w:rPr>
          <w:spacing w:val="-6"/>
          <w:sz w:val="28"/>
        </w:rPr>
        <w:t>、线间距以及最大弧垂处与地面的距离等等。</w:t>
      </w:r>
    </w:p>
    <w:p>
      <w:pPr>
        <w:pStyle w:val="13"/>
        <w:numPr>
          <w:ilvl w:val="0"/>
          <w:numId w:val="32"/>
        </w:numPr>
        <w:tabs>
          <w:tab w:val="left" w:pos="2024"/>
        </w:tabs>
        <w:spacing w:before="0" w:after="0" w:line="321" w:lineRule="auto"/>
        <w:ind w:left="760" w:right="778" w:firstLine="559"/>
        <w:jc w:val="both"/>
        <w:rPr>
          <w:sz w:val="28"/>
        </w:rPr>
      </w:pPr>
      <w:r>
        <w:rPr>
          <w:spacing w:val="-3"/>
          <w:sz w:val="28"/>
        </w:rPr>
        <w:t>加强施工现场可燃、易燃物品的管理。如实施电焊作业时</w:t>
      </w:r>
      <w:r>
        <w:rPr>
          <w:spacing w:val="-11"/>
          <w:sz w:val="28"/>
        </w:rPr>
        <w:t>要清除现场的可燃、易燃物。电气线路下方、照明灯具周围等不应堆</w:t>
      </w:r>
      <w:r>
        <w:rPr>
          <w:spacing w:val="-12"/>
          <w:sz w:val="28"/>
        </w:rPr>
        <w:t>放可燃、易燃物品等，防止因电焊高温焊渣、高温照明灯具或线路因</w:t>
      </w:r>
      <w:r>
        <w:rPr>
          <w:spacing w:val="-3"/>
          <w:sz w:val="28"/>
        </w:rPr>
        <w:t>短路、接触不良、过负荷等原因造成燃可燃易燃物品起火。</w:t>
      </w:r>
    </w:p>
    <w:p>
      <w:pPr>
        <w:pStyle w:val="13"/>
        <w:numPr>
          <w:ilvl w:val="0"/>
          <w:numId w:val="32"/>
        </w:numPr>
        <w:tabs>
          <w:tab w:val="left" w:pos="2024"/>
        </w:tabs>
        <w:spacing w:before="0" w:after="0" w:line="321" w:lineRule="auto"/>
        <w:ind w:left="760" w:right="773" w:firstLine="559"/>
        <w:jc w:val="both"/>
        <w:rPr>
          <w:sz w:val="28"/>
        </w:rPr>
      </w:pPr>
      <w:r>
        <w:rPr>
          <w:spacing w:val="-3"/>
          <w:sz w:val="28"/>
        </w:rPr>
        <w:t>开展经常性的电气电路检查、维修。施工现场用电运行环</w:t>
      </w:r>
      <w:r>
        <w:rPr>
          <w:spacing w:val="-12"/>
          <w:sz w:val="28"/>
        </w:rPr>
        <w:t>境相对较差，长期经受风吹、日晒、雨淋、机械磨损等，容易造成线</w:t>
      </w:r>
      <w:r>
        <w:rPr>
          <w:spacing w:val="-10"/>
          <w:sz w:val="28"/>
        </w:rPr>
        <w:t>路老化、绝缘破坏而发生短路、漏电。因此，应对整个用电系统开展</w:t>
      </w:r>
      <w:r>
        <w:rPr>
          <w:spacing w:val="-3"/>
          <w:sz w:val="28"/>
        </w:rPr>
        <w:t>经常性的检查、维修，发现问题及时解决，确保电气安全运行。</w:t>
      </w:r>
    </w:p>
    <w:p>
      <w:pPr>
        <w:pStyle w:val="13"/>
        <w:numPr>
          <w:ilvl w:val="0"/>
          <w:numId w:val="32"/>
        </w:numPr>
        <w:tabs>
          <w:tab w:val="left" w:pos="2024"/>
        </w:tabs>
        <w:spacing w:before="0" w:after="0" w:line="321" w:lineRule="auto"/>
        <w:ind w:left="760" w:right="639" w:firstLine="559"/>
        <w:jc w:val="left"/>
        <w:rPr>
          <w:sz w:val="28"/>
        </w:rPr>
      </w:pPr>
      <w:r>
        <w:rPr>
          <w:spacing w:val="-3"/>
          <w:sz w:val="28"/>
        </w:rPr>
        <w:t xml:space="preserve">加强安全用电宣传，深化安全用电意识。应经常对现场人员进行安全用电知识的宣传，如教育他们不要擅自使用大功率电器， </w:t>
      </w:r>
      <w:r>
        <w:rPr>
          <w:spacing w:val="-9"/>
          <w:sz w:val="28"/>
        </w:rPr>
        <w:t>使用电热器具时要与可燃、易燃物保持一定的安全距离，用电完毕要</w:t>
      </w:r>
      <w:r>
        <w:rPr>
          <w:spacing w:val="-19"/>
          <w:sz w:val="28"/>
        </w:rPr>
        <w:t xml:space="preserve">注意切断电源等。其次，施工现场的电工必须是经过正规培训的人员， </w:t>
      </w:r>
      <w:r>
        <w:rPr>
          <w:spacing w:val="-1"/>
          <w:sz w:val="28"/>
        </w:rPr>
        <w:t>持证上岗。</w:t>
      </w:r>
    </w:p>
    <w:p>
      <w:pPr>
        <w:pStyle w:val="4"/>
        <w:numPr>
          <w:ilvl w:val="2"/>
          <w:numId w:val="26"/>
        </w:numPr>
        <w:tabs>
          <w:tab w:val="left" w:pos="1392"/>
        </w:tabs>
        <w:spacing w:before="246" w:after="0" w:line="240" w:lineRule="auto"/>
        <w:ind w:left="1391" w:right="0" w:hanging="632"/>
        <w:jc w:val="left"/>
      </w:pPr>
      <w:bookmarkStart w:id="39" w:name="_TOC_250020"/>
      <w:bookmarkEnd w:id="39"/>
      <w:r>
        <w:t>拆除过程人员中毒窒息危险性控制措施</w:t>
      </w:r>
    </w:p>
    <w:p>
      <w:pPr>
        <w:pStyle w:val="5"/>
        <w:spacing w:before="8"/>
        <w:ind w:left="0"/>
        <w:rPr>
          <w:b/>
          <w:sz w:val="29"/>
        </w:rPr>
      </w:pPr>
    </w:p>
    <w:p>
      <w:pPr>
        <w:pStyle w:val="13"/>
        <w:numPr>
          <w:ilvl w:val="0"/>
          <w:numId w:val="33"/>
        </w:numPr>
        <w:tabs>
          <w:tab w:val="left" w:pos="1743"/>
        </w:tabs>
        <w:spacing w:before="1" w:after="0" w:line="321" w:lineRule="auto"/>
        <w:ind w:left="760" w:right="824" w:firstLine="559"/>
        <w:jc w:val="left"/>
        <w:rPr>
          <w:sz w:val="28"/>
        </w:rPr>
      </w:pPr>
      <w:r>
        <w:rPr>
          <w:spacing w:val="-4"/>
          <w:sz w:val="28"/>
        </w:rPr>
        <w:t>在清罐作业时，涉及到受限空间作业，清罐作业人员进罐前</w:t>
      </w:r>
      <w:r>
        <w:rPr>
          <w:spacing w:val="-3"/>
          <w:sz w:val="28"/>
        </w:rPr>
        <w:t>必须进行罐内气体浓度测试合格并正确穿戴劳保用品方可进入。</w:t>
      </w:r>
    </w:p>
    <w:p>
      <w:pPr>
        <w:spacing w:after="0" w:line="321" w:lineRule="auto"/>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13"/>
        <w:numPr>
          <w:ilvl w:val="0"/>
          <w:numId w:val="33"/>
        </w:numPr>
        <w:tabs>
          <w:tab w:val="left" w:pos="1743"/>
        </w:tabs>
        <w:spacing w:before="166" w:after="0" w:line="321" w:lineRule="auto"/>
        <w:ind w:left="760" w:right="824" w:firstLine="559"/>
        <w:jc w:val="both"/>
        <w:rPr>
          <w:sz w:val="28"/>
        </w:rPr>
      </w:pPr>
      <w:r>
        <w:rPr>
          <w:spacing w:val="-4"/>
          <w:sz w:val="28"/>
        </w:rPr>
        <w:t>作业人员进罐作业时应严格按《化学品生产单位特殊作业安</w:t>
      </w:r>
      <w:r>
        <w:rPr>
          <w:spacing w:val="-1"/>
          <w:sz w:val="28"/>
        </w:rPr>
        <w:t>全规范》</w:t>
      </w:r>
      <w:r>
        <w:rPr>
          <w:sz w:val="28"/>
        </w:rPr>
        <w:t>（</w:t>
      </w:r>
      <w:r>
        <w:rPr>
          <w:rFonts w:ascii="Times New Roman" w:eastAsia="Times New Roman"/>
          <w:sz w:val="28"/>
        </w:rPr>
        <w:t>GB30871-2014</w:t>
      </w:r>
      <w:r>
        <w:rPr>
          <w:sz w:val="28"/>
        </w:rPr>
        <w:t>）</w:t>
      </w:r>
      <w:r>
        <w:rPr>
          <w:spacing w:val="-3"/>
          <w:sz w:val="28"/>
        </w:rPr>
        <w:t>要求，设专职监护人员，并定期开展有有毒、可燃气体检测，监护人员在监护期间不得擅离职守。</w:t>
      </w:r>
    </w:p>
    <w:p>
      <w:pPr>
        <w:pStyle w:val="13"/>
        <w:numPr>
          <w:ilvl w:val="0"/>
          <w:numId w:val="33"/>
        </w:numPr>
        <w:tabs>
          <w:tab w:val="left" w:pos="1743"/>
        </w:tabs>
        <w:spacing w:before="0" w:after="0" w:line="321" w:lineRule="auto"/>
        <w:ind w:left="760" w:right="778" w:firstLine="559"/>
        <w:jc w:val="both"/>
        <w:rPr>
          <w:sz w:val="28"/>
        </w:rPr>
      </w:pPr>
      <w:r>
        <w:rPr>
          <w:spacing w:val="-3"/>
          <w:sz w:val="28"/>
        </w:rPr>
        <w:t>进罐作业前，应对作业人员进行安全交底，包括有清洗、置</w:t>
      </w:r>
      <w:r>
        <w:rPr>
          <w:spacing w:val="-11"/>
          <w:sz w:val="28"/>
        </w:rPr>
        <w:t>换的内容、储存物料介质的性质特点、防火防爆十大禁令、消防知识</w:t>
      </w:r>
      <w:r>
        <w:rPr>
          <w:spacing w:val="-7"/>
          <w:sz w:val="28"/>
        </w:rPr>
        <w:t>及消防灭火器材的正确使用，以及事故应急处置措施等。</w:t>
      </w:r>
    </w:p>
    <w:p>
      <w:pPr>
        <w:pStyle w:val="13"/>
        <w:numPr>
          <w:ilvl w:val="0"/>
          <w:numId w:val="33"/>
        </w:numPr>
        <w:tabs>
          <w:tab w:val="left" w:pos="1743"/>
        </w:tabs>
        <w:spacing w:before="0" w:after="0" w:line="357" w:lineRule="exact"/>
        <w:ind w:left="1743" w:right="0" w:hanging="424"/>
        <w:jc w:val="left"/>
        <w:rPr>
          <w:sz w:val="28"/>
        </w:rPr>
      </w:pPr>
      <w:r>
        <w:rPr>
          <w:spacing w:val="-3"/>
          <w:sz w:val="28"/>
        </w:rPr>
        <w:t>清罐作业前，应将储罐进出口管道断开或盲封。</w:t>
      </w:r>
    </w:p>
    <w:p>
      <w:pPr>
        <w:pStyle w:val="13"/>
        <w:numPr>
          <w:ilvl w:val="0"/>
          <w:numId w:val="33"/>
        </w:numPr>
        <w:tabs>
          <w:tab w:val="left" w:pos="1743"/>
        </w:tabs>
        <w:spacing w:before="120" w:after="0" w:line="321" w:lineRule="auto"/>
        <w:ind w:left="760" w:right="775" w:firstLine="559"/>
        <w:jc w:val="both"/>
        <w:rPr>
          <w:sz w:val="28"/>
        </w:rPr>
      </w:pPr>
      <w:r>
        <w:rPr>
          <w:spacing w:val="-3"/>
          <w:sz w:val="28"/>
        </w:rPr>
        <w:t>江苏双菱化工集团有限公司</w:t>
      </w:r>
      <w:r>
        <w:rPr>
          <w:sz w:val="28"/>
        </w:rPr>
        <w:t>（</w:t>
      </w:r>
      <w:r>
        <w:rPr>
          <w:spacing w:val="-2"/>
          <w:sz w:val="28"/>
        </w:rPr>
        <w:t>含泰乐化工</w:t>
      </w:r>
      <w:r>
        <w:rPr>
          <w:spacing w:val="-3"/>
          <w:sz w:val="28"/>
        </w:rPr>
        <w:t>）</w:t>
      </w:r>
      <w:r>
        <w:rPr>
          <w:spacing w:val="-2"/>
          <w:sz w:val="28"/>
        </w:rPr>
        <w:t>生产设备设施内</w:t>
      </w:r>
      <w:r>
        <w:rPr>
          <w:spacing w:val="-11"/>
          <w:sz w:val="28"/>
        </w:rPr>
        <w:t>尚存有易燃、易爆、有毒有害的危险品残料或油气混合物，这些物料</w:t>
      </w:r>
      <w:r>
        <w:rPr>
          <w:spacing w:val="-13"/>
          <w:sz w:val="28"/>
        </w:rPr>
        <w:t>大多需要采用氮气进行吹扫，在吹扫之前，必须制定吹扫方案并进行</w:t>
      </w:r>
      <w:r>
        <w:rPr>
          <w:spacing w:val="-2"/>
          <w:sz w:val="28"/>
        </w:rPr>
        <w:t>管道密封性检查。</w:t>
      </w:r>
    </w:p>
    <w:p>
      <w:pPr>
        <w:pStyle w:val="5"/>
        <w:spacing w:before="2"/>
        <w:ind w:left="0"/>
        <w:rPr>
          <w:sz w:val="20"/>
        </w:rPr>
      </w:pPr>
    </w:p>
    <w:p>
      <w:pPr>
        <w:pStyle w:val="4"/>
        <w:numPr>
          <w:ilvl w:val="2"/>
          <w:numId w:val="26"/>
        </w:numPr>
        <w:tabs>
          <w:tab w:val="left" w:pos="1392"/>
        </w:tabs>
        <w:spacing w:before="1" w:after="0" w:line="240" w:lineRule="auto"/>
        <w:ind w:left="1391" w:right="0" w:hanging="632"/>
        <w:jc w:val="left"/>
      </w:pPr>
      <w:bookmarkStart w:id="40" w:name="_TOC_250019"/>
      <w:bookmarkEnd w:id="40"/>
      <w:r>
        <w:t>拆除过程坍塌危险性控制措施</w:t>
      </w:r>
    </w:p>
    <w:p>
      <w:pPr>
        <w:pStyle w:val="5"/>
        <w:spacing w:before="8"/>
        <w:ind w:left="0"/>
        <w:rPr>
          <w:b/>
          <w:sz w:val="29"/>
        </w:rPr>
      </w:pPr>
    </w:p>
    <w:p>
      <w:pPr>
        <w:pStyle w:val="13"/>
        <w:numPr>
          <w:ilvl w:val="0"/>
          <w:numId w:val="34"/>
        </w:numPr>
        <w:tabs>
          <w:tab w:val="left" w:pos="1743"/>
        </w:tabs>
        <w:spacing w:before="1" w:after="0" w:line="321" w:lineRule="auto"/>
        <w:ind w:left="760" w:right="778" w:firstLine="559"/>
        <w:jc w:val="both"/>
        <w:rPr>
          <w:sz w:val="28"/>
        </w:rPr>
      </w:pPr>
      <w:r>
        <w:rPr>
          <w:spacing w:val="-3"/>
          <w:sz w:val="28"/>
        </w:rPr>
        <w:t>施工技术人员需认真审阅厂区的有关图纸和资料；拆除涉及</w:t>
      </w:r>
      <w:r>
        <w:rPr>
          <w:spacing w:val="-11"/>
          <w:sz w:val="28"/>
        </w:rPr>
        <w:t>区域的地上、地下建筑的生产设备及设施分布情况资料。全面了解拆</w:t>
      </w:r>
      <w:r>
        <w:rPr>
          <w:spacing w:val="-10"/>
          <w:sz w:val="28"/>
        </w:rPr>
        <w:t>除工程的图纸和资料，进行实地勘察。理清建筑物的结构情况、建筑</w:t>
      </w:r>
      <w:r>
        <w:rPr>
          <w:spacing w:val="-3"/>
          <w:sz w:val="28"/>
        </w:rPr>
        <w:t>情况、水电及设备管道情况。</w:t>
      </w:r>
    </w:p>
    <w:p>
      <w:pPr>
        <w:pStyle w:val="13"/>
        <w:numPr>
          <w:ilvl w:val="0"/>
          <w:numId w:val="34"/>
        </w:numPr>
        <w:tabs>
          <w:tab w:val="left" w:pos="1743"/>
        </w:tabs>
        <w:spacing w:before="0" w:after="0" w:line="321" w:lineRule="auto"/>
        <w:ind w:left="760" w:right="824" w:firstLine="559"/>
        <w:jc w:val="left"/>
        <w:rPr>
          <w:sz w:val="28"/>
        </w:rPr>
      </w:pPr>
      <w:r>
        <w:rPr>
          <w:spacing w:val="-4"/>
          <w:sz w:val="28"/>
        </w:rPr>
        <w:t>拆除前，要认真检查影响拆除工作安全施工的各种管线的切</w:t>
      </w:r>
      <w:r>
        <w:rPr>
          <w:spacing w:val="-3"/>
          <w:sz w:val="28"/>
        </w:rPr>
        <w:t>断、迁移工作是否完毕，确认安全后方可施工。</w:t>
      </w:r>
    </w:p>
    <w:p>
      <w:pPr>
        <w:pStyle w:val="13"/>
        <w:numPr>
          <w:ilvl w:val="0"/>
          <w:numId w:val="34"/>
        </w:numPr>
        <w:tabs>
          <w:tab w:val="left" w:pos="1743"/>
        </w:tabs>
        <w:spacing w:before="0" w:after="0" w:line="321" w:lineRule="auto"/>
        <w:ind w:left="760" w:right="824" w:firstLine="559"/>
        <w:jc w:val="left"/>
        <w:rPr>
          <w:sz w:val="28"/>
        </w:rPr>
      </w:pPr>
      <w:r>
        <w:rPr>
          <w:spacing w:val="-4"/>
          <w:sz w:val="28"/>
        </w:rPr>
        <w:t>现场指挥需向各个施工班组进行安全交底，安全员负责监督</w:t>
      </w:r>
      <w:r>
        <w:rPr>
          <w:spacing w:val="-3"/>
          <w:sz w:val="28"/>
        </w:rPr>
        <w:t>落实，做到安全落实到人，专人专项，职权分明。</w:t>
      </w:r>
    </w:p>
    <w:p>
      <w:pPr>
        <w:pStyle w:val="13"/>
        <w:numPr>
          <w:ilvl w:val="0"/>
          <w:numId w:val="34"/>
        </w:numPr>
        <w:tabs>
          <w:tab w:val="left" w:pos="1743"/>
        </w:tabs>
        <w:spacing w:before="0" w:after="0" w:line="321" w:lineRule="auto"/>
        <w:ind w:left="760" w:right="824" w:firstLine="559"/>
        <w:jc w:val="left"/>
        <w:rPr>
          <w:sz w:val="28"/>
        </w:rPr>
      </w:pPr>
      <w:r>
        <w:rPr>
          <w:spacing w:val="-4"/>
          <w:sz w:val="28"/>
        </w:rPr>
        <w:t>施工单位需制定科学合理的设备拆除施工方案和切合实际的</w:t>
      </w:r>
      <w:r>
        <w:rPr>
          <w:spacing w:val="-3"/>
          <w:sz w:val="28"/>
        </w:rPr>
        <w:t>作业程序。对进场的施工人员进行安全教育培训后再摸底测试。</w:t>
      </w:r>
    </w:p>
    <w:p>
      <w:pPr>
        <w:pStyle w:val="13"/>
        <w:numPr>
          <w:ilvl w:val="0"/>
          <w:numId w:val="34"/>
        </w:numPr>
        <w:tabs>
          <w:tab w:val="left" w:pos="1743"/>
        </w:tabs>
        <w:spacing w:before="0" w:after="0" w:line="321" w:lineRule="auto"/>
        <w:ind w:left="760" w:right="824" w:firstLine="559"/>
        <w:jc w:val="left"/>
        <w:rPr>
          <w:sz w:val="28"/>
        </w:rPr>
      </w:pPr>
      <w:r>
        <w:rPr>
          <w:spacing w:val="-4"/>
          <w:sz w:val="28"/>
        </w:rPr>
        <w:t>拆除过程应从上至下，分层拆除，按板、非承重墙、梁、承</w:t>
      </w:r>
      <w:r>
        <w:rPr>
          <w:spacing w:val="-3"/>
          <w:sz w:val="28"/>
        </w:rPr>
        <w:t>重墙、柱顺序依次进行或依照先非承重结构后承重结构原则进行拆除。</w:t>
      </w:r>
    </w:p>
    <w:p>
      <w:pPr>
        <w:pStyle w:val="13"/>
        <w:numPr>
          <w:ilvl w:val="0"/>
          <w:numId w:val="34"/>
        </w:numPr>
        <w:tabs>
          <w:tab w:val="left" w:pos="1743"/>
        </w:tabs>
        <w:spacing w:before="0" w:after="0" w:line="321" w:lineRule="auto"/>
        <w:ind w:left="760" w:right="634" w:firstLine="559"/>
        <w:jc w:val="left"/>
        <w:rPr>
          <w:sz w:val="28"/>
        </w:rPr>
      </w:pPr>
      <w:r>
        <w:rPr>
          <w:spacing w:val="-7"/>
          <w:sz w:val="28"/>
        </w:rPr>
        <w:t xml:space="preserve">拆除施工现场必须有作业通道。平面运输通道宽带 </w:t>
      </w:r>
      <w:r>
        <w:rPr>
          <w:rFonts w:ascii="Times New Roman" w:eastAsia="Times New Roman"/>
          <w:sz w:val="28"/>
        </w:rPr>
        <w:t>2m</w:t>
      </w:r>
      <w:r>
        <w:rPr>
          <w:rFonts w:ascii="Times New Roman" w:eastAsia="Times New Roman"/>
          <w:spacing w:val="8"/>
          <w:sz w:val="28"/>
        </w:rPr>
        <w:t xml:space="preserve"> </w:t>
      </w:r>
      <w:r>
        <w:rPr>
          <w:spacing w:val="-4"/>
          <w:sz w:val="28"/>
        </w:rPr>
        <w:t xml:space="preserve">左右， </w:t>
      </w:r>
      <w:r>
        <w:rPr>
          <w:spacing w:val="-3"/>
          <w:sz w:val="28"/>
        </w:rPr>
        <w:t>以满足运输工具通行的需要，非作业通道利用警示带隔离。</w:t>
      </w:r>
    </w:p>
    <w:p>
      <w:pPr>
        <w:spacing w:after="0" w:line="321" w:lineRule="auto"/>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13"/>
        <w:numPr>
          <w:ilvl w:val="0"/>
          <w:numId w:val="34"/>
        </w:numPr>
        <w:tabs>
          <w:tab w:val="left" w:pos="1743"/>
        </w:tabs>
        <w:spacing w:before="166" w:after="0" w:line="240" w:lineRule="auto"/>
        <w:ind w:left="1743" w:right="0" w:hanging="424"/>
        <w:jc w:val="left"/>
        <w:rPr>
          <w:sz w:val="28"/>
        </w:rPr>
      </w:pPr>
      <w:r>
        <w:rPr>
          <w:spacing w:val="-3"/>
          <w:sz w:val="28"/>
        </w:rPr>
        <w:t>拆除施工应按仓库实际情况分段进行，不得垂直交叉作业。</w:t>
      </w:r>
    </w:p>
    <w:p>
      <w:pPr>
        <w:pStyle w:val="13"/>
        <w:numPr>
          <w:ilvl w:val="0"/>
          <w:numId w:val="34"/>
        </w:numPr>
        <w:tabs>
          <w:tab w:val="left" w:pos="1743"/>
        </w:tabs>
        <w:spacing w:before="122" w:after="0" w:line="321" w:lineRule="auto"/>
        <w:ind w:left="760" w:right="824" w:firstLine="559"/>
        <w:jc w:val="left"/>
        <w:rPr>
          <w:sz w:val="28"/>
        </w:rPr>
      </w:pPr>
      <w:r>
        <w:rPr>
          <w:spacing w:val="-4"/>
          <w:sz w:val="28"/>
        </w:rPr>
        <w:t>拆除柱子时，应沿柱子底部剔凿出钢筋，使用手动倒链定向</w:t>
      </w:r>
      <w:r>
        <w:rPr>
          <w:sz w:val="28"/>
        </w:rPr>
        <w:t>牵引。</w:t>
      </w:r>
    </w:p>
    <w:p>
      <w:pPr>
        <w:pStyle w:val="13"/>
        <w:numPr>
          <w:ilvl w:val="0"/>
          <w:numId w:val="34"/>
        </w:numPr>
        <w:tabs>
          <w:tab w:val="left" w:pos="1743"/>
        </w:tabs>
        <w:spacing w:before="0" w:after="0" w:line="321" w:lineRule="auto"/>
        <w:ind w:left="760" w:right="824" w:firstLine="559"/>
        <w:jc w:val="left"/>
        <w:rPr>
          <w:sz w:val="28"/>
        </w:rPr>
      </w:pPr>
      <w:r>
        <w:rPr>
          <w:spacing w:val="-4"/>
          <w:sz w:val="28"/>
        </w:rPr>
        <w:t>遇有风力在六级以上、大雾天、雷暴雨、冰雪天等恶劣气候</w:t>
      </w:r>
      <w:r>
        <w:rPr>
          <w:spacing w:val="-3"/>
          <w:sz w:val="28"/>
        </w:rPr>
        <w:t>影响时，应暂停拆除工作。</w:t>
      </w:r>
    </w:p>
    <w:p>
      <w:pPr>
        <w:pStyle w:val="5"/>
        <w:spacing w:before="2"/>
        <w:ind w:left="0"/>
        <w:rPr>
          <w:sz w:val="20"/>
        </w:rPr>
      </w:pPr>
    </w:p>
    <w:p>
      <w:pPr>
        <w:pStyle w:val="4"/>
        <w:numPr>
          <w:ilvl w:val="2"/>
          <w:numId w:val="26"/>
        </w:numPr>
        <w:tabs>
          <w:tab w:val="left" w:pos="1392"/>
        </w:tabs>
        <w:spacing w:before="0" w:after="0" w:line="240" w:lineRule="auto"/>
        <w:ind w:left="1391" w:right="0" w:hanging="632"/>
        <w:jc w:val="left"/>
      </w:pPr>
      <w:bookmarkStart w:id="41" w:name="_TOC_250018"/>
      <w:bookmarkEnd w:id="41"/>
      <w:r>
        <w:t>拆除过程起重伤害危险性控制措施</w:t>
      </w:r>
    </w:p>
    <w:p>
      <w:pPr>
        <w:pStyle w:val="5"/>
        <w:spacing w:before="9"/>
        <w:ind w:left="0"/>
        <w:rPr>
          <w:b/>
          <w:sz w:val="29"/>
        </w:rPr>
      </w:pPr>
    </w:p>
    <w:p>
      <w:pPr>
        <w:pStyle w:val="13"/>
        <w:numPr>
          <w:ilvl w:val="0"/>
          <w:numId w:val="35"/>
        </w:numPr>
        <w:tabs>
          <w:tab w:val="left" w:pos="1743"/>
        </w:tabs>
        <w:spacing w:before="1" w:after="0" w:line="321" w:lineRule="auto"/>
        <w:ind w:left="760" w:right="637" w:firstLine="559"/>
        <w:jc w:val="left"/>
        <w:rPr>
          <w:sz w:val="28"/>
        </w:rPr>
      </w:pPr>
      <w:r>
        <w:rPr>
          <w:spacing w:val="-3"/>
          <w:sz w:val="28"/>
        </w:rPr>
        <w:t>操作人员必须与起重工、指挥人员密切配合。开机者必须得</w:t>
      </w:r>
      <w:r>
        <w:rPr>
          <w:spacing w:val="-16"/>
          <w:sz w:val="28"/>
        </w:rPr>
        <w:t>到指挥信号后，鸣铃示意，须严格遵照指挥信号</w:t>
      </w:r>
      <w:r>
        <w:rPr>
          <w:spacing w:val="-3"/>
          <w:sz w:val="28"/>
        </w:rPr>
        <w:t>（</w:t>
      </w:r>
      <w:r>
        <w:rPr>
          <w:spacing w:val="-10"/>
          <w:sz w:val="28"/>
        </w:rPr>
        <w:t>哨声、旗号或手势</w:t>
      </w:r>
      <w:r>
        <w:rPr>
          <w:spacing w:val="-11"/>
          <w:sz w:val="28"/>
        </w:rPr>
        <w:t xml:space="preserve">） </w:t>
      </w:r>
      <w:r>
        <w:rPr>
          <w:spacing w:val="-10"/>
          <w:sz w:val="28"/>
        </w:rPr>
        <w:t>操作机械。如发现指挥信号不清或错误，会引起事故时，有权拒绝执</w:t>
      </w:r>
      <w:r>
        <w:rPr>
          <w:spacing w:val="-11"/>
          <w:sz w:val="28"/>
        </w:rPr>
        <w:t>行，并采取措施防止发生事故，对其他人员发出的危险信号，开机者</w:t>
      </w:r>
      <w:r>
        <w:rPr>
          <w:spacing w:val="-7"/>
          <w:sz w:val="28"/>
        </w:rPr>
        <w:t>也应注意和听从，以免发生事故。</w:t>
      </w:r>
    </w:p>
    <w:p>
      <w:pPr>
        <w:pStyle w:val="13"/>
        <w:numPr>
          <w:ilvl w:val="0"/>
          <w:numId w:val="35"/>
        </w:numPr>
        <w:tabs>
          <w:tab w:val="left" w:pos="1743"/>
        </w:tabs>
        <w:spacing w:before="0" w:after="0" w:line="321" w:lineRule="auto"/>
        <w:ind w:left="760" w:right="824" w:firstLine="559"/>
        <w:jc w:val="left"/>
        <w:rPr>
          <w:sz w:val="28"/>
        </w:rPr>
      </w:pPr>
      <w:r>
        <w:rPr>
          <w:spacing w:val="-4"/>
          <w:sz w:val="28"/>
        </w:rPr>
        <w:t>施工中，如遇大雨、大雪、大雾和六级以上的大风影响安全</w:t>
      </w:r>
      <w:r>
        <w:rPr>
          <w:spacing w:val="-3"/>
          <w:sz w:val="28"/>
        </w:rPr>
        <w:t>时，应停止起重工作，并将臂杆降低到安全位置。</w:t>
      </w:r>
    </w:p>
    <w:p>
      <w:pPr>
        <w:pStyle w:val="13"/>
        <w:numPr>
          <w:ilvl w:val="0"/>
          <w:numId w:val="35"/>
        </w:numPr>
        <w:tabs>
          <w:tab w:val="left" w:pos="1743"/>
        </w:tabs>
        <w:spacing w:before="0" w:after="0" w:line="321" w:lineRule="auto"/>
        <w:ind w:left="760" w:right="824" w:firstLine="559"/>
        <w:jc w:val="left"/>
        <w:rPr>
          <w:sz w:val="28"/>
        </w:rPr>
      </w:pPr>
      <w:r>
        <w:rPr>
          <w:spacing w:val="-4"/>
          <w:sz w:val="28"/>
        </w:rPr>
        <w:t>严禁各种起重机吊运人员或手抓吊钩升降，以防机械系统失</w:t>
      </w:r>
      <w:r>
        <w:rPr>
          <w:spacing w:val="-1"/>
          <w:sz w:val="28"/>
        </w:rPr>
        <w:t>灵而发生事故。</w:t>
      </w:r>
    </w:p>
    <w:p>
      <w:pPr>
        <w:pStyle w:val="13"/>
        <w:numPr>
          <w:ilvl w:val="0"/>
          <w:numId w:val="35"/>
        </w:numPr>
        <w:tabs>
          <w:tab w:val="left" w:pos="1743"/>
        </w:tabs>
        <w:spacing w:before="0" w:after="0" w:line="321" w:lineRule="auto"/>
        <w:ind w:left="760" w:right="824" w:firstLine="559"/>
        <w:jc w:val="left"/>
        <w:rPr>
          <w:sz w:val="28"/>
        </w:rPr>
      </w:pPr>
      <w:r>
        <w:rPr>
          <w:spacing w:val="-4"/>
          <w:sz w:val="28"/>
        </w:rPr>
        <w:t>起吊构件时应绑扎平稳和牢固并在构件的棱角处加垫橡皮等</w:t>
      </w:r>
      <w:r>
        <w:rPr>
          <w:spacing w:val="-3"/>
          <w:sz w:val="28"/>
        </w:rPr>
        <w:t>衬物，以保护构件和工索具等。</w:t>
      </w:r>
    </w:p>
    <w:p>
      <w:pPr>
        <w:pStyle w:val="13"/>
        <w:numPr>
          <w:ilvl w:val="0"/>
          <w:numId w:val="35"/>
        </w:numPr>
        <w:tabs>
          <w:tab w:val="left" w:pos="1743"/>
        </w:tabs>
        <w:spacing w:before="0" w:after="0" w:line="357" w:lineRule="exact"/>
        <w:ind w:left="1743" w:right="0" w:hanging="424"/>
        <w:jc w:val="left"/>
        <w:rPr>
          <w:sz w:val="28"/>
        </w:rPr>
      </w:pPr>
      <w:r>
        <w:rPr>
          <w:spacing w:val="-3"/>
          <w:sz w:val="28"/>
        </w:rPr>
        <w:t>吊落构件到位时，应填实稳妥，防止歪斜倾倒。</w:t>
      </w:r>
    </w:p>
    <w:p>
      <w:pPr>
        <w:pStyle w:val="13"/>
        <w:numPr>
          <w:ilvl w:val="0"/>
          <w:numId w:val="35"/>
        </w:numPr>
        <w:tabs>
          <w:tab w:val="left" w:pos="1743"/>
        </w:tabs>
        <w:spacing w:before="115" w:after="0" w:line="321" w:lineRule="auto"/>
        <w:ind w:left="760" w:right="824" w:firstLine="559"/>
        <w:jc w:val="left"/>
        <w:rPr>
          <w:sz w:val="28"/>
        </w:rPr>
      </w:pPr>
      <w:r>
        <w:rPr>
          <w:spacing w:val="-4"/>
          <w:sz w:val="28"/>
        </w:rPr>
        <w:t>雨雪天气工作时，为防止制动器受潮失效，应先经试吊，证</w:t>
      </w:r>
      <w:r>
        <w:rPr>
          <w:spacing w:val="-3"/>
          <w:sz w:val="28"/>
        </w:rPr>
        <w:t>明制动器可靠后，方可操作。</w:t>
      </w:r>
    </w:p>
    <w:p>
      <w:pPr>
        <w:pStyle w:val="13"/>
        <w:numPr>
          <w:ilvl w:val="0"/>
          <w:numId w:val="35"/>
        </w:numPr>
        <w:tabs>
          <w:tab w:val="left" w:pos="1743"/>
        </w:tabs>
        <w:spacing w:before="0" w:after="0" w:line="321" w:lineRule="auto"/>
        <w:ind w:left="760" w:right="634" w:firstLine="559"/>
        <w:jc w:val="left"/>
        <w:rPr>
          <w:sz w:val="28"/>
        </w:rPr>
      </w:pPr>
      <w:r>
        <w:rPr>
          <w:spacing w:val="-3"/>
          <w:sz w:val="28"/>
        </w:rPr>
        <w:t>在运行中，如遇紧急险情时，应立即拉离紧急开关停车。在</w:t>
      </w:r>
      <w:r>
        <w:rPr>
          <w:spacing w:val="-18"/>
          <w:sz w:val="28"/>
        </w:rPr>
        <w:t xml:space="preserve">降落重物过程中，制动器突然失灵时，可将重物稍微上升，随即降落， </w:t>
      </w:r>
      <w:r>
        <w:rPr>
          <w:spacing w:val="-3"/>
          <w:sz w:val="28"/>
        </w:rPr>
        <w:t>再稍微上升，再降落，这样多次反复，就能使重物安全落地。</w:t>
      </w:r>
    </w:p>
    <w:p>
      <w:pPr>
        <w:pStyle w:val="13"/>
        <w:numPr>
          <w:ilvl w:val="0"/>
          <w:numId w:val="35"/>
        </w:numPr>
        <w:tabs>
          <w:tab w:val="left" w:pos="1743"/>
        </w:tabs>
        <w:spacing w:before="0" w:after="0" w:line="357" w:lineRule="exact"/>
        <w:ind w:left="1743" w:right="0" w:hanging="424"/>
        <w:jc w:val="left"/>
        <w:rPr>
          <w:rFonts w:ascii="Times New Roman" w:eastAsia="Times New Roman"/>
          <w:sz w:val="28"/>
        </w:rPr>
      </w:pPr>
      <w:r>
        <w:rPr>
          <w:spacing w:val="-6"/>
          <w:sz w:val="28"/>
        </w:rPr>
        <w:t xml:space="preserve">起吊时，吊钩中心应垂直通过构件重心，构件离地面 </w:t>
      </w:r>
      <w:r>
        <w:rPr>
          <w:rFonts w:ascii="Times New Roman" w:eastAsia="Times New Roman"/>
          <w:sz w:val="28"/>
        </w:rPr>
        <w:t>20~50</w:t>
      </w:r>
    </w:p>
    <w:p>
      <w:pPr>
        <w:pStyle w:val="5"/>
        <w:spacing w:before="120"/>
      </w:pPr>
      <w:r>
        <w:t>厘米时须停车检查：</w:t>
      </w:r>
    </w:p>
    <w:p>
      <w:pPr>
        <w:pStyle w:val="13"/>
        <w:numPr>
          <w:ilvl w:val="0"/>
          <w:numId w:val="36"/>
        </w:numPr>
        <w:tabs>
          <w:tab w:val="left" w:pos="2024"/>
        </w:tabs>
        <w:spacing w:before="121" w:after="0" w:line="240" w:lineRule="auto"/>
        <w:ind w:left="2023" w:right="0" w:hanging="705"/>
        <w:jc w:val="left"/>
        <w:rPr>
          <w:sz w:val="28"/>
        </w:rPr>
      </w:pPr>
      <w:r>
        <w:rPr>
          <w:spacing w:val="-2"/>
          <w:sz w:val="28"/>
        </w:rPr>
        <w:t>起重机的稳定性。</w:t>
      </w:r>
    </w:p>
    <w:p>
      <w:pPr>
        <w:pStyle w:val="13"/>
        <w:numPr>
          <w:ilvl w:val="0"/>
          <w:numId w:val="36"/>
        </w:numPr>
        <w:tabs>
          <w:tab w:val="left" w:pos="2024"/>
        </w:tabs>
        <w:spacing w:before="121" w:after="0" w:line="240" w:lineRule="auto"/>
        <w:ind w:left="2023" w:right="0" w:hanging="705"/>
        <w:jc w:val="left"/>
        <w:rPr>
          <w:sz w:val="28"/>
        </w:rPr>
      </w:pPr>
      <w:r>
        <w:rPr>
          <w:spacing w:val="-2"/>
          <w:sz w:val="28"/>
        </w:rPr>
        <w:t>制动器的可靠性。</w:t>
      </w:r>
    </w:p>
    <w:p>
      <w:pPr>
        <w:spacing w:after="0" w:line="240" w:lineRule="auto"/>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13"/>
        <w:numPr>
          <w:ilvl w:val="0"/>
          <w:numId w:val="36"/>
        </w:numPr>
        <w:tabs>
          <w:tab w:val="left" w:pos="2024"/>
        </w:tabs>
        <w:spacing w:before="166" w:after="0" w:line="240" w:lineRule="auto"/>
        <w:ind w:left="2023" w:right="0" w:hanging="705"/>
        <w:jc w:val="left"/>
        <w:rPr>
          <w:sz w:val="28"/>
        </w:rPr>
      </w:pPr>
      <w:r>
        <w:rPr>
          <w:spacing w:val="-2"/>
          <w:sz w:val="28"/>
        </w:rPr>
        <w:t>构件的平稳性。</w:t>
      </w:r>
    </w:p>
    <w:p>
      <w:pPr>
        <w:pStyle w:val="13"/>
        <w:numPr>
          <w:ilvl w:val="0"/>
          <w:numId w:val="36"/>
        </w:numPr>
        <w:tabs>
          <w:tab w:val="left" w:pos="2024"/>
        </w:tabs>
        <w:spacing w:before="122" w:after="0" w:line="240" w:lineRule="auto"/>
        <w:ind w:left="2023" w:right="0" w:hanging="705"/>
        <w:jc w:val="left"/>
        <w:rPr>
          <w:sz w:val="28"/>
        </w:rPr>
      </w:pPr>
      <w:r>
        <w:rPr>
          <w:spacing w:val="-2"/>
          <w:sz w:val="28"/>
        </w:rPr>
        <w:t>绑扎的牢固性。</w:t>
      </w:r>
    </w:p>
    <w:p>
      <w:pPr>
        <w:pStyle w:val="13"/>
        <w:numPr>
          <w:ilvl w:val="0"/>
          <w:numId w:val="35"/>
        </w:numPr>
        <w:tabs>
          <w:tab w:val="left" w:pos="1743"/>
        </w:tabs>
        <w:spacing w:before="121" w:after="0" w:line="321" w:lineRule="auto"/>
        <w:ind w:left="760" w:right="685" w:firstLine="559"/>
        <w:jc w:val="left"/>
        <w:rPr>
          <w:sz w:val="28"/>
        </w:rPr>
      </w:pPr>
      <w:r>
        <w:rPr>
          <w:spacing w:val="-3"/>
          <w:sz w:val="28"/>
        </w:rPr>
        <w:t>起吊构件必须拉好溜绳（</w:t>
      </w:r>
      <w:r>
        <w:rPr>
          <w:sz w:val="28"/>
        </w:rPr>
        <w:t>留缆</w:t>
      </w:r>
      <w:r>
        <w:rPr>
          <w:spacing w:val="-3"/>
          <w:sz w:val="28"/>
        </w:rPr>
        <w:t>），起落与左右旋转速度应均</w:t>
      </w:r>
      <w:r>
        <w:rPr>
          <w:spacing w:val="-4"/>
          <w:sz w:val="28"/>
        </w:rPr>
        <w:t xml:space="preserve">匀，动作要平稳，不准紧急制动。回转时未停稳前不得做反向动作， </w:t>
      </w:r>
      <w:r>
        <w:rPr>
          <w:spacing w:val="-3"/>
          <w:sz w:val="28"/>
        </w:rPr>
        <w:t>回转前应鸣号，并检查回转范围内有否障碍物</w:t>
      </w:r>
    </w:p>
    <w:p>
      <w:pPr>
        <w:pStyle w:val="13"/>
        <w:numPr>
          <w:ilvl w:val="0"/>
          <w:numId w:val="35"/>
        </w:numPr>
        <w:tabs>
          <w:tab w:val="left" w:pos="1883"/>
        </w:tabs>
        <w:spacing w:before="0" w:after="0" w:line="321" w:lineRule="auto"/>
        <w:ind w:left="760" w:right="685" w:firstLine="559"/>
        <w:jc w:val="left"/>
        <w:rPr>
          <w:sz w:val="28"/>
        </w:rPr>
      </w:pPr>
      <w:r>
        <w:rPr>
          <w:spacing w:val="-8"/>
          <w:sz w:val="28"/>
        </w:rPr>
        <w:t>开机者应注视吊钩情况，上升要防止上升到顶点，避免由于</w:t>
      </w:r>
      <w:r>
        <w:rPr>
          <w:spacing w:val="-6"/>
          <w:sz w:val="28"/>
        </w:rPr>
        <w:t xml:space="preserve">限位器失灵造成事故。在停工、休息或临时停电时，应将重物卸下， </w:t>
      </w:r>
      <w:r>
        <w:rPr>
          <w:spacing w:val="-1"/>
          <w:sz w:val="28"/>
        </w:rPr>
        <w:t>不得悬在空中。</w:t>
      </w:r>
    </w:p>
    <w:p>
      <w:pPr>
        <w:pStyle w:val="13"/>
        <w:numPr>
          <w:ilvl w:val="0"/>
          <w:numId w:val="35"/>
        </w:numPr>
        <w:tabs>
          <w:tab w:val="left" w:pos="1873"/>
        </w:tabs>
        <w:spacing w:before="0" w:after="0" w:line="321" w:lineRule="auto"/>
        <w:ind w:left="760" w:right="775" w:firstLine="559"/>
        <w:jc w:val="left"/>
        <w:rPr>
          <w:sz w:val="28"/>
        </w:rPr>
      </w:pPr>
      <w:r>
        <w:rPr>
          <w:spacing w:val="-3"/>
          <w:sz w:val="28"/>
        </w:rPr>
        <w:t>必须经常检查钢丝绳接头和钢丝绳与卡子结合处的牢固情</w:t>
      </w:r>
      <w:r>
        <w:rPr>
          <w:spacing w:val="-11"/>
          <w:sz w:val="28"/>
        </w:rPr>
        <w:t>况，在运行中禁止用手触摸钢丝绳和滑轮，通过滑轮的钢丝绳不准有接头，以防事故。钢丝绳在卷筒上应排列整齐，将至放完时，应在卷</w:t>
      </w:r>
      <w:r>
        <w:rPr>
          <w:spacing w:val="-10"/>
          <w:sz w:val="28"/>
        </w:rPr>
        <w:t>筒上保留三圈以上，以防末端松脱。钢丝绳磨损或腐蚀，交叉绞丝不</w:t>
      </w:r>
      <w:r>
        <w:rPr>
          <w:spacing w:val="-31"/>
          <w:sz w:val="28"/>
        </w:rPr>
        <w:t xml:space="preserve">超过 </w:t>
      </w:r>
      <w:r>
        <w:rPr>
          <w:rFonts w:ascii="Times New Roman" w:eastAsia="Times New Roman"/>
          <w:sz w:val="28"/>
        </w:rPr>
        <w:t>10%</w:t>
      </w:r>
      <w:r>
        <w:rPr>
          <w:spacing w:val="-11"/>
          <w:sz w:val="28"/>
        </w:rPr>
        <w:t xml:space="preserve">，顺向绞丝不超过 </w:t>
      </w:r>
      <w:r>
        <w:rPr>
          <w:rFonts w:ascii="Times New Roman" w:eastAsia="Times New Roman"/>
          <w:sz w:val="28"/>
        </w:rPr>
        <w:t>5%</w:t>
      </w:r>
      <w:r>
        <w:rPr>
          <w:spacing w:val="-3"/>
          <w:sz w:val="28"/>
        </w:rPr>
        <w:t>，应更换。</w:t>
      </w:r>
    </w:p>
    <w:p>
      <w:pPr>
        <w:pStyle w:val="13"/>
        <w:numPr>
          <w:ilvl w:val="0"/>
          <w:numId w:val="35"/>
        </w:numPr>
        <w:tabs>
          <w:tab w:val="left" w:pos="1885"/>
        </w:tabs>
        <w:spacing w:before="0" w:after="0" w:line="321" w:lineRule="auto"/>
        <w:ind w:left="760" w:right="775" w:firstLine="559"/>
        <w:jc w:val="left"/>
        <w:rPr>
          <w:sz w:val="28"/>
        </w:rPr>
      </w:pPr>
      <w:r>
        <w:rPr>
          <w:spacing w:val="-9"/>
          <w:sz w:val="28"/>
        </w:rPr>
        <w:t xml:space="preserve">工作时，必须防止碰触架空电线。臂杆、钢丝绳及构件应 </w:t>
      </w:r>
      <w:r>
        <w:rPr>
          <w:spacing w:val="-4"/>
          <w:sz w:val="28"/>
        </w:rPr>
        <w:t>与架空线路保持一定的安全距离。</w:t>
      </w:r>
    </w:p>
    <w:p>
      <w:pPr>
        <w:pStyle w:val="13"/>
        <w:numPr>
          <w:ilvl w:val="0"/>
          <w:numId w:val="35"/>
        </w:numPr>
        <w:tabs>
          <w:tab w:val="left" w:pos="1883"/>
        </w:tabs>
        <w:spacing w:before="0" w:after="0" w:line="358" w:lineRule="exact"/>
        <w:ind w:left="1882" w:right="0" w:hanging="564"/>
        <w:jc w:val="left"/>
        <w:rPr>
          <w:sz w:val="28"/>
        </w:rPr>
      </w:pPr>
      <w:r>
        <w:rPr>
          <w:spacing w:val="-3"/>
          <w:sz w:val="28"/>
        </w:rPr>
        <w:t>起重机司机必须认真做到“十不吊”</w:t>
      </w:r>
    </w:p>
    <w:p>
      <w:pPr>
        <w:pStyle w:val="13"/>
        <w:numPr>
          <w:ilvl w:val="0"/>
          <w:numId w:val="37"/>
        </w:numPr>
        <w:tabs>
          <w:tab w:val="left" w:pos="2024"/>
        </w:tabs>
        <w:spacing w:before="114" w:after="0" w:line="240" w:lineRule="auto"/>
        <w:ind w:left="2023" w:right="0" w:hanging="705"/>
        <w:jc w:val="left"/>
        <w:rPr>
          <w:sz w:val="28"/>
        </w:rPr>
      </w:pPr>
      <w:r>
        <w:rPr>
          <w:spacing w:val="-2"/>
          <w:sz w:val="28"/>
        </w:rPr>
        <w:t>超过额定负荷不吊；</w:t>
      </w:r>
    </w:p>
    <w:p>
      <w:pPr>
        <w:pStyle w:val="13"/>
        <w:numPr>
          <w:ilvl w:val="0"/>
          <w:numId w:val="37"/>
        </w:numPr>
        <w:tabs>
          <w:tab w:val="left" w:pos="2024"/>
        </w:tabs>
        <w:spacing w:before="121" w:after="0" w:line="240" w:lineRule="auto"/>
        <w:ind w:left="2023" w:right="0" w:hanging="705"/>
        <w:jc w:val="left"/>
        <w:rPr>
          <w:sz w:val="28"/>
        </w:rPr>
      </w:pPr>
      <w:r>
        <w:rPr>
          <w:spacing w:val="-2"/>
          <w:sz w:val="28"/>
        </w:rPr>
        <w:t>构件重量不明不吊；</w:t>
      </w:r>
    </w:p>
    <w:p>
      <w:pPr>
        <w:pStyle w:val="13"/>
        <w:numPr>
          <w:ilvl w:val="0"/>
          <w:numId w:val="37"/>
        </w:numPr>
        <w:tabs>
          <w:tab w:val="left" w:pos="2024"/>
        </w:tabs>
        <w:spacing w:before="121" w:after="0" w:line="240" w:lineRule="auto"/>
        <w:ind w:left="2023" w:right="0" w:hanging="705"/>
        <w:jc w:val="left"/>
        <w:rPr>
          <w:sz w:val="28"/>
        </w:rPr>
      </w:pPr>
      <w:r>
        <w:rPr>
          <w:spacing w:val="-3"/>
          <w:sz w:val="28"/>
        </w:rPr>
        <w:t>捆绑不牢固、不平稳不吊；</w:t>
      </w:r>
    </w:p>
    <w:p>
      <w:pPr>
        <w:pStyle w:val="13"/>
        <w:numPr>
          <w:ilvl w:val="0"/>
          <w:numId w:val="37"/>
        </w:numPr>
        <w:tabs>
          <w:tab w:val="left" w:pos="2024"/>
        </w:tabs>
        <w:spacing w:before="122" w:after="0" w:line="240" w:lineRule="auto"/>
        <w:ind w:left="2023" w:right="0" w:hanging="705"/>
        <w:jc w:val="left"/>
        <w:rPr>
          <w:sz w:val="28"/>
        </w:rPr>
      </w:pPr>
      <w:r>
        <w:rPr>
          <w:spacing w:val="-2"/>
          <w:sz w:val="28"/>
        </w:rPr>
        <w:t>埋在土中的物件不吊；</w:t>
      </w:r>
    </w:p>
    <w:p>
      <w:pPr>
        <w:pStyle w:val="13"/>
        <w:numPr>
          <w:ilvl w:val="0"/>
          <w:numId w:val="37"/>
        </w:numPr>
        <w:tabs>
          <w:tab w:val="left" w:pos="2024"/>
        </w:tabs>
        <w:spacing w:before="121" w:after="0" w:line="240" w:lineRule="auto"/>
        <w:ind w:left="2023" w:right="0" w:hanging="705"/>
        <w:jc w:val="left"/>
        <w:rPr>
          <w:sz w:val="28"/>
        </w:rPr>
      </w:pPr>
      <w:r>
        <w:rPr>
          <w:spacing w:val="-2"/>
          <w:sz w:val="28"/>
        </w:rPr>
        <w:t>不斜吊，不拖拉起吊；</w:t>
      </w:r>
    </w:p>
    <w:p>
      <w:pPr>
        <w:pStyle w:val="13"/>
        <w:numPr>
          <w:ilvl w:val="0"/>
          <w:numId w:val="37"/>
        </w:numPr>
        <w:tabs>
          <w:tab w:val="left" w:pos="2024"/>
        </w:tabs>
        <w:spacing w:before="121" w:after="0" w:line="240" w:lineRule="auto"/>
        <w:ind w:left="2023" w:right="0" w:hanging="705"/>
        <w:jc w:val="left"/>
        <w:rPr>
          <w:sz w:val="28"/>
        </w:rPr>
      </w:pPr>
      <w:r>
        <w:rPr>
          <w:spacing w:val="-3"/>
          <w:sz w:val="28"/>
        </w:rPr>
        <w:t>指挥信号不明或多人指挥不吊；</w:t>
      </w:r>
    </w:p>
    <w:p>
      <w:pPr>
        <w:pStyle w:val="13"/>
        <w:numPr>
          <w:ilvl w:val="0"/>
          <w:numId w:val="37"/>
        </w:numPr>
        <w:tabs>
          <w:tab w:val="left" w:pos="2024"/>
        </w:tabs>
        <w:spacing w:before="122" w:after="0" w:line="240" w:lineRule="auto"/>
        <w:ind w:left="2023" w:right="0" w:hanging="705"/>
        <w:jc w:val="left"/>
        <w:rPr>
          <w:sz w:val="28"/>
        </w:rPr>
      </w:pPr>
      <w:r>
        <w:rPr>
          <w:spacing w:val="-3"/>
          <w:sz w:val="28"/>
        </w:rPr>
        <w:t>六级以上风力和雷暴雨时不吊；</w:t>
      </w:r>
    </w:p>
    <w:p>
      <w:pPr>
        <w:pStyle w:val="13"/>
        <w:numPr>
          <w:ilvl w:val="0"/>
          <w:numId w:val="37"/>
        </w:numPr>
        <w:tabs>
          <w:tab w:val="left" w:pos="2024"/>
        </w:tabs>
        <w:spacing w:before="121" w:after="0" w:line="240" w:lineRule="auto"/>
        <w:ind w:left="2023" w:right="0" w:hanging="705"/>
        <w:jc w:val="left"/>
        <w:rPr>
          <w:sz w:val="28"/>
        </w:rPr>
      </w:pPr>
      <w:r>
        <w:rPr>
          <w:spacing w:val="-3"/>
          <w:sz w:val="28"/>
        </w:rPr>
        <w:t>没有足够照明或光线差不吊；</w:t>
      </w:r>
    </w:p>
    <w:p>
      <w:pPr>
        <w:pStyle w:val="13"/>
        <w:numPr>
          <w:ilvl w:val="0"/>
          <w:numId w:val="37"/>
        </w:numPr>
        <w:tabs>
          <w:tab w:val="left" w:pos="2024"/>
        </w:tabs>
        <w:spacing w:before="121" w:after="0" w:line="240" w:lineRule="auto"/>
        <w:ind w:left="2023" w:right="0" w:hanging="705"/>
        <w:jc w:val="left"/>
        <w:rPr>
          <w:sz w:val="28"/>
        </w:rPr>
      </w:pPr>
      <w:r>
        <w:rPr>
          <w:spacing w:val="-3"/>
          <w:sz w:val="28"/>
        </w:rPr>
        <w:t>在斜坡上或坑沿、堤岸边不吊；</w:t>
      </w:r>
    </w:p>
    <w:p>
      <w:pPr>
        <w:pStyle w:val="13"/>
        <w:numPr>
          <w:ilvl w:val="0"/>
          <w:numId w:val="37"/>
        </w:numPr>
        <w:tabs>
          <w:tab w:val="left" w:pos="2163"/>
        </w:tabs>
        <w:spacing w:before="122" w:after="0" w:line="240" w:lineRule="auto"/>
        <w:ind w:left="2163" w:right="0" w:hanging="844"/>
        <w:jc w:val="left"/>
        <w:rPr>
          <w:sz w:val="28"/>
        </w:rPr>
      </w:pPr>
      <w:r>
        <w:rPr>
          <w:spacing w:val="-3"/>
          <w:sz w:val="28"/>
        </w:rPr>
        <w:t>构件上站人或有活动物件不吊。</w:t>
      </w:r>
    </w:p>
    <w:p>
      <w:pPr>
        <w:pStyle w:val="13"/>
        <w:numPr>
          <w:ilvl w:val="0"/>
          <w:numId w:val="35"/>
        </w:numPr>
        <w:tabs>
          <w:tab w:val="left" w:pos="1883"/>
        </w:tabs>
        <w:spacing w:before="121" w:after="0" w:line="240" w:lineRule="auto"/>
        <w:ind w:left="1882" w:right="0" w:hanging="564"/>
        <w:jc w:val="left"/>
        <w:rPr>
          <w:sz w:val="28"/>
        </w:rPr>
      </w:pPr>
      <w:r>
        <w:rPr>
          <w:spacing w:val="-3"/>
          <w:sz w:val="28"/>
        </w:rPr>
        <w:t>防止汽车起重机倾翻措施：</w:t>
      </w:r>
    </w:p>
    <w:p>
      <w:pPr>
        <w:pStyle w:val="13"/>
        <w:numPr>
          <w:ilvl w:val="0"/>
          <w:numId w:val="38"/>
        </w:numPr>
        <w:tabs>
          <w:tab w:val="left" w:pos="2024"/>
        </w:tabs>
        <w:spacing w:before="121" w:after="0" w:line="240" w:lineRule="auto"/>
        <w:ind w:left="2023" w:right="0" w:hanging="705"/>
        <w:jc w:val="left"/>
        <w:rPr>
          <w:sz w:val="28"/>
        </w:rPr>
      </w:pPr>
      <w:r>
        <w:rPr>
          <w:spacing w:val="-3"/>
          <w:sz w:val="28"/>
        </w:rPr>
        <w:t>起重机行驶的道路必须平整、坚实、可靠，停放地点必须</w:t>
      </w:r>
    </w:p>
    <w:p>
      <w:pPr>
        <w:spacing w:after="0" w:line="240" w:lineRule="auto"/>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2"/>
        <w:ind w:left="0"/>
        <w:rPr>
          <w:sz w:val="8"/>
        </w:rPr>
      </w:pPr>
    </w:p>
    <w:p>
      <w:pPr>
        <w:pStyle w:val="5"/>
        <w:spacing w:before="62"/>
      </w:pPr>
      <w:r>
        <w:t>平坦。</w:t>
      </w:r>
    </w:p>
    <w:p>
      <w:pPr>
        <w:pStyle w:val="13"/>
        <w:numPr>
          <w:ilvl w:val="0"/>
          <w:numId w:val="38"/>
        </w:numPr>
        <w:tabs>
          <w:tab w:val="left" w:pos="2024"/>
        </w:tabs>
        <w:spacing w:before="121" w:after="0" w:line="321" w:lineRule="auto"/>
        <w:ind w:left="760" w:right="824" w:firstLine="559"/>
        <w:jc w:val="left"/>
        <w:rPr>
          <w:sz w:val="28"/>
        </w:rPr>
      </w:pPr>
      <w:r>
        <w:rPr>
          <w:spacing w:val="-4"/>
          <w:sz w:val="28"/>
        </w:rPr>
        <w:t>起重机不得停放在斜坡道上工作，不允许起重机两条覆带</w:t>
      </w:r>
      <w:r>
        <w:rPr>
          <w:spacing w:val="-3"/>
          <w:sz w:val="28"/>
        </w:rPr>
        <w:t>或支腿停留部位一高一低或土质一硬一软。</w:t>
      </w:r>
    </w:p>
    <w:p>
      <w:pPr>
        <w:pStyle w:val="13"/>
        <w:numPr>
          <w:ilvl w:val="0"/>
          <w:numId w:val="38"/>
        </w:numPr>
        <w:tabs>
          <w:tab w:val="left" w:pos="2024"/>
        </w:tabs>
        <w:spacing w:before="0" w:after="0" w:line="321" w:lineRule="auto"/>
        <w:ind w:left="760" w:right="778" w:firstLine="559"/>
        <w:jc w:val="both"/>
        <w:rPr>
          <w:sz w:val="28"/>
        </w:rPr>
      </w:pPr>
      <w:r>
        <w:rPr>
          <w:spacing w:val="-3"/>
          <w:sz w:val="28"/>
        </w:rPr>
        <w:t>起吊构件时，吊索要保持垂直，不得超出起重机回转半径</w:t>
      </w:r>
      <w:r>
        <w:rPr>
          <w:spacing w:val="-12"/>
          <w:sz w:val="28"/>
        </w:rPr>
        <w:t>斜向拖拉，以免超负荷和钢丝绳滑脱或拉断绳索而使起重机失稳。起</w:t>
      </w:r>
      <w:r>
        <w:rPr>
          <w:spacing w:val="-3"/>
          <w:sz w:val="28"/>
        </w:rPr>
        <w:t>吊重型构件时应设牵拉绳。</w:t>
      </w:r>
    </w:p>
    <w:p>
      <w:pPr>
        <w:pStyle w:val="13"/>
        <w:numPr>
          <w:ilvl w:val="0"/>
          <w:numId w:val="38"/>
        </w:numPr>
        <w:tabs>
          <w:tab w:val="left" w:pos="2024"/>
        </w:tabs>
        <w:spacing w:before="0" w:after="0" w:line="321" w:lineRule="auto"/>
        <w:ind w:left="760" w:right="778" w:firstLine="559"/>
        <w:jc w:val="both"/>
        <w:rPr>
          <w:sz w:val="28"/>
        </w:rPr>
      </w:pPr>
      <w:r>
        <w:rPr>
          <w:spacing w:val="-3"/>
          <w:sz w:val="28"/>
        </w:rPr>
        <w:t>起重机操作时，臂杆提升、下降、回转要平稳，不得在空</w:t>
      </w:r>
      <w:r>
        <w:rPr>
          <w:spacing w:val="-11"/>
          <w:sz w:val="28"/>
        </w:rPr>
        <w:t>中摇晃，同时要尽量避免紧急制动或冲击振动等现象发生。未采取可</w:t>
      </w:r>
      <w:r>
        <w:rPr>
          <w:spacing w:val="-9"/>
          <w:sz w:val="28"/>
        </w:rPr>
        <w:t>靠的技术措施和未经有关技术部门批准，起重机严禁超负荷吊装，以</w:t>
      </w:r>
      <w:r>
        <w:rPr>
          <w:spacing w:val="-3"/>
          <w:sz w:val="28"/>
        </w:rPr>
        <w:t>避免加速机械零件的磨损和造成起重机倾翻。</w:t>
      </w:r>
    </w:p>
    <w:p>
      <w:pPr>
        <w:pStyle w:val="13"/>
        <w:numPr>
          <w:ilvl w:val="0"/>
          <w:numId w:val="38"/>
        </w:numPr>
        <w:tabs>
          <w:tab w:val="left" w:pos="2024"/>
        </w:tabs>
        <w:spacing w:before="0" w:after="0" w:line="321" w:lineRule="auto"/>
        <w:ind w:left="760" w:right="639" w:firstLine="559"/>
        <w:jc w:val="both"/>
        <w:rPr>
          <w:sz w:val="28"/>
        </w:rPr>
      </w:pPr>
      <w:r>
        <w:rPr>
          <w:spacing w:val="-7"/>
          <w:sz w:val="28"/>
        </w:rPr>
        <w:t>起重机应尽量避免满负荷行驶；在满负荷或接近满负荷时</w:t>
      </w:r>
      <w:r>
        <w:rPr>
          <w:spacing w:val="-13"/>
          <w:sz w:val="28"/>
        </w:rPr>
        <w:t>，严禁同时进行提升与回转</w:t>
      </w:r>
      <w:r>
        <w:rPr>
          <w:sz w:val="28"/>
        </w:rPr>
        <w:t>（</w:t>
      </w:r>
      <w:r>
        <w:rPr>
          <w:spacing w:val="-3"/>
          <w:sz w:val="28"/>
        </w:rPr>
        <w:t>起升与水平转动或起升与行走</w:t>
      </w:r>
      <w:r>
        <w:rPr>
          <w:spacing w:val="-120"/>
          <w:sz w:val="28"/>
        </w:rPr>
        <w:t>）</w:t>
      </w:r>
      <w:r>
        <w:rPr>
          <w:spacing w:val="-1"/>
          <w:sz w:val="28"/>
        </w:rPr>
        <w:t>两种动作</w:t>
      </w:r>
      <w:r>
        <w:rPr>
          <w:spacing w:val="-4"/>
          <w:sz w:val="28"/>
        </w:rPr>
        <w:t>，以免因道路不平或惯性力等原因引起起重机超负荷而酿成翻车事故。</w:t>
      </w:r>
    </w:p>
    <w:p>
      <w:pPr>
        <w:pStyle w:val="13"/>
        <w:numPr>
          <w:ilvl w:val="0"/>
          <w:numId w:val="38"/>
        </w:numPr>
        <w:tabs>
          <w:tab w:val="left" w:pos="2024"/>
        </w:tabs>
        <w:spacing w:before="0" w:after="0" w:line="321" w:lineRule="auto"/>
        <w:ind w:left="760" w:right="824" w:firstLine="559"/>
        <w:jc w:val="both"/>
        <w:rPr>
          <w:sz w:val="28"/>
        </w:rPr>
      </w:pPr>
      <w:r>
        <w:rPr>
          <w:spacing w:val="-4"/>
          <w:sz w:val="28"/>
        </w:rPr>
        <w:t>当两台吊装机械同时作业时，两机吊钩所悬吊构件之间应</w:t>
      </w:r>
      <w:r>
        <w:rPr>
          <w:spacing w:val="-24"/>
          <w:sz w:val="28"/>
        </w:rPr>
        <w:t xml:space="preserve">保持 </w:t>
      </w:r>
      <w:r>
        <w:rPr>
          <w:rFonts w:ascii="Times New Roman" w:eastAsia="Times New Roman"/>
          <w:sz w:val="28"/>
        </w:rPr>
        <w:t>5m</w:t>
      </w:r>
      <w:r>
        <w:rPr>
          <w:rFonts w:ascii="Times New Roman" w:eastAsia="Times New Roman"/>
          <w:spacing w:val="-3"/>
          <w:sz w:val="28"/>
        </w:rPr>
        <w:t xml:space="preserve"> </w:t>
      </w:r>
      <w:r>
        <w:rPr>
          <w:spacing w:val="-3"/>
          <w:sz w:val="28"/>
        </w:rPr>
        <w:t>以上的安全距离，避免发生碰撞事故。</w:t>
      </w:r>
    </w:p>
    <w:p>
      <w:pPr>
        <w:pStyle w:val="13"/>
        <w:numPr>
          <w:ilvl w:val="0"/>
          <w:numId w:val="38"/>
        </w:numPr>
        <w:tabs>
          <w:tab w:val="left" w:pos="2024"/>
        </w:tabs>
        <w:spacing w:before="0" w:after="0" w:line="321" w:lineRule="auto"/>
        <w:ind w:left="760" w:right="776" w:firstLine="559"/>
        <w:jc w:val="both"/>
        <w:rPr>
          <w:sz w:val="28"/>
        </w:rPr>
      </w:pPr>
      <w:r>
        <w:rPr>
          <w:spacing w:val="-3"/>
          <w:sz w:val="28"/>
        </w:rPr>
        <w:t>双机抬吊构件时，要根据起重机的起重能力进行合理的负荷分配（</w:t>
      </w:r>
      <w:r>
        <w:rPr>
          <w:spacing w:val="-6"/>
          <w:sz w:val="28"/>
        </w:rPr>
        <w:t xml:space="preserve">吊重质量不得超过两台起重机所允许起重量总和的 </w:t>
      </w:r>
      <w:r>
        <w:rPr>
          <w:rFonts w:ascii="Times New Roman" w:eastAsia="Times New Roman"/>
          <w:sz w:val="28"/>
        </w:rPr>
        <w:t>75</w:t>
      </w:r>
      <w:r>
        <w:rPr>
          <w:sz w:val="28"/>
        </w:rPr>
        <w:t xml:space="preserve">％， </w:t>
      </w:r>
      <w:r>
        <w:rPr>
          <w:spacing w:val="-6"/>
          <w:sz w:val="28"/>
        </w:rPr>
        <w:t xml:space="preserve">每一台起重机的负荷量不宜超过其安全负荷量的 </w:t>
      </w:r>
      <w:r>
        <w:rPr>
          <w:rFonts w:ascii="Times New Roman" w:eastAsia="Times New Roman"/>
          <w:sz w:val="28"/>
        </w:rPr>
        <w:t>80</w:t>
      </w:r>
      <w:r>
        <w:rPr>
          <w:sz w:val="28"/>
        </w:rPr>
        <w:t>％）</w:t>
      </w:r>
      <w:r>
        <w:rPr>
          <w:spacing w:val="-1"/>
          <w:sz w:val="28"/>
        </w:rPr>
        <w:t xml:space="preserve">。操作时， </w:t>
      </w:r>
      <w:r>
        <w:rPr>
          <w:spacing w:val="-11"/>
          <w:sz w:val="28"/>
        </w:rPr>
        <w:t>必须在统一指挥下，动作协调，同时升降和移动，并使两台起重机的</w:t>
      </w:r>
      <w:r>
        <w:rPr>
          <w:spacing w:val="-12"/>
          <w:sz w:val="28"/>
        </w:rPr>
        <w:t>吊钩、滑车组均应基本保持垂直状态。两台起重机的驾驶人员要相互</w:t>
      </w:r>
      <w:r>
        <w:rPr>
          <w:spacing w:val="-3"/>
          <w:sz w:val="28"/>
        </w:rPr>
        <w:t>密切配合，防止一台起重机失重，而使另一台起重机超载。</w:t>
      </w:r>
    </w:p>
    <w:p>
      <w:pPr>
        <w:pStyle w:val="13"/>
        <w:numPr>
          <w:ilvl w:val="0"/>
          <w:numId w:val="38"/>
        </w:numPr>
        <w:tabs>
          <w:tab w:val="left" w:pos="2024"/>
        </w:tabs>
        <w:spacing w:before="0" w:after="0" w:line="321" w:lineRule="auto"/>
        <w:ind w:left="760" w:right="774" w:firstLine="559"/>
        <w:jc w:val="both"/>
        <w:rPr>
          <w:sz w:val="28"/>
        </w:rPr>
      </w:pPr>
      <w:r>
        <w:rPr>
          <w:spacing w:val="-3"/>
          <w:sz w:val="28"/>
        </w:rPr>
        <w:t>吊装时，应有专人负责统一指挥，指挥人员应位于操作人</w:t>
      </w:r>
      <w:r>
        <w:rPr>
          <w:spacing w:val="-11"/>
          <w:sz w:val="28"/>
        </w:rPr>
        <w:t>员视力能及的地点，并能清楚地看到吊装的全过程。起重机驾驶人员</w:t>
      </w:r>
      <w:r>
        <w:rPr>
          <w:spacing w:val="-12"/>
          <w:sz w:val="28"/>
        </w:rPr>
        <w:t>必须熟悉信号，并按指挥人员的各种信号进行操作；指挥信号应事先</w:t>
      </w:r>
      <w:r>
        <w:rPr>
          <w:spacing w:val="-3"/>
          <w:sz w:val="28"/>
        </w:rPr>
        <w:t>统一规定，发出的信号要鲜明、准确。</w:t>
      </w:r>
    </w:p>
    <w:p>
      <w:pPr>
        <w:pStyle w:val="13"/>
        <w:numPr>
          <w:ilvl w:val="0"/>
          <w:numId w:val="38"/>
        </w:numPr>
        <w:tabs>
          <w:tab w:val="left" w:pos="2024"/>
        </w:tabs>
        <w:spacing w:before="0" w:after="0" w:line="321" w:lineRule="auto"/>
        <w:ind w:left="760" w:right="824" w:firstLine="559"/>
        <w:jc w:val="left"/>
        <w:rPr>
          <w:sz w:val="28"/>
        </w:rPr>
      </w:pPr>
      <w:r>
        <w:rPr>
          <w:spacing w:val="-4"/>
          <w:sz w:val="28"/>
        </w:rPr>
        <w:t>在风力等于或大于六级时，禁止在露天进行起重机移动和</w:t>
      </w:r>
      <w:r>
        <w:rPr>
          <w:spacing w:val="-1"/>
          <w:sz w:val="28"/>
        </w:rPr>
        <w:t>吊装作业。</w:t>
      </w:r>
    </w:p>
    <w:p>
      <w:pPr>
        <w:pStyle w:val="13"/>
        <w:numPr>
          <w:ilvl w:val="0"/>
          <w:numId w:val="38"/>
        </w:numPr>
        <w:tabs>
          <w:tab w:val="left" w:pos="2163"/>
        </w:tabs>
        <w:spacing w:before="0" w:after="0" w:line="357" w:lineRule="exact"/>
        <w:ind w:left="2163" w:right="0" w:hanging="844"/>
        <w:jc w:val="left"/>
        <w:rPr>
          <w:sz w:val="28"/>
        </w:rPr>
      </w:pPr>
      <w:r>
        <w:rPr>
          <w:spacing w:val="-9"/>
          <w:sz w:val="28"/>
        </w:rPr>
        <w:t>起重机停止工作时，应刹住回转和行走机构，锁好司机室</w:t>
      </w:r>
    </w:p>
    <w:p>
      <w:pPr>
        <w:spacing w:after="0" w:line="357" w:lineRule="exact"/>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2"/>
        <w:ind w:left="0"/>
        <w:rPr>
          <w:sz w:val="8"/>
        </w:rPr>
      </w:pPr>
    </w:p>
    <w:p>
      <w:pPr>
        <w:pStyle w:val="5"/>
        <w:spacing w:before="62" w:line="321" w:lineRule="auto"/>
        <w:ind w:right="778"/>
      </w:pPr>
      <w:r>
        <w:rPr>
          <w:spacing w:val="-12"/>
        </w:rPr>
        <w:t>门。吊钩上不得悬挂构件，并应升到高处，以免摆动伤人和造成吊车</w:t>
      </w:r>
      <w:r>
        <w:t>失稳。</w:t>
      </w:r>
    </w:p>
    <w:p>
      <w:pPr>
        <w:pStyle w:val="5"/>
        <w:spacing w:before="4"/>
        <w:ind w:left="0"/>
        <w:rPr>
          <w:sz w:val="20"/>
        </w:rPr>
      </w:pPr>
    </w:p>
    <w:p>
      <w:pPr>
        <w:pStyle w:val="4"/>
        <w:numPr>
          <w:ilvl w:val="2"/>
          <w:numId w:val="26"/>
        </w:numPr>
        <w:tabs>
          <w:tab w:val="left" w:pos="1462"/>
        </w:tabs>
        <w:spacing w:before="0" w:after="0" w:line="240" w:lineRule="auto"/>
        <w:ind w:left="1461" w:right="0" w:hanging="702"/>
        <w:jc w:val="left"/>
      </w:pPr>
      <w:bookmarkStart w:id="42" w:name="_TOC_250017"/>
      <w:bookmarkEnd w:id="42"/>
      <w:r>
        <w:t>拆除过程物体打击危险性控制措施</w:t>
      </w:r>
    </w:p>
    <w:p>
      <w:pPr>
        <w:pStyle w:val="5"/>
        <w:spacing w:before="9"/>
        <w:ind w:left="0"/>
        <w:rPr>
          <w:b/>
          <w:sz w:val="29"/>
        </w:rPr>
      </w:pPr>
    </w:p>
    <w:p>
      <w:pPr>
        <w:pStyle w:val="13"/>
        <w:numPr>
          <w:ilvl w:val="0"/>
          <w:numId w:val="39"/>
        </w:numPr>
        <w:tabs>
          <w:tab w:val="left" w:pos="1743"/>
        </w:tabs>
        <w:spacing w:before="0" w:after="0" w:line="321" w:lineRule="auto"/>
        <w:ind w:left="760" w:right="639" w:firstLine="559"/>
        <w:jc w:val="left"/>
        <w:rPr>
          <w:sz w:val="28"/>
        </w:rPr>
      </w:pPr>
      <w:r>
        <w:rPr>
          <w:spacing w:val="-7"/>
          <w:sz w:val="28"/>
        </w:rPr>
        <w:t>操作人员必须进行安全培训，按要求正确使用安全防护用品</w:t>
      </w:r>
      <w:r>
        <w:rPr>
          <w:spacing w:val="-3"/>
          <w:sz w:val="28"/>
        </w:rPr>
        <w:t>，进入作业现场不得违章指挥、违章操作；</w:t>
      </w:r>
    </w:p>
    <w:p>
      <w:pPr>
        <w:pStyle w:val="13"/>
        <w:numPr>
          <w:ilvl w:val="0"/>
          <w:numId w:val="39"/>
        </w:numPr>
        <w:tabs>
          <w:tab w:val="left" w:pos="1743"/>
        </w:tabs>
        <w:spacing w:before="0" w:after="0" w:line="321" w:lineRule="auto"/>
        <w:ind w:left="760" w:right="778" w:firstLine="559"/>
        <w:jc w:val="both"/>
        <w:rPr>
          <w:sz w:val="28"/>
        </w:rPr>
      </w:pPr>
      <w:r>
        <w:rPr>
          <w:spacing w:val="-3"/>
          <w:sz w:val="28"/>
        </w:rPr>
        <w:t>在同一垂直面上下交叉作业时，必须设置安全隔离层或安全</w:t>
      </w:r>
      <w:r>
        <w:rPr>
          <w:spacing w:val="-12"/>
          <w:sz w:val="28"/>
        </w:rPr>
        <w:t>网，并保证防砸措施有效。高处作业上下传递物件时禁止抛掷，使用</w:t>
      </w:r>
      <w:r>
        <w:rPr>
          <w:spacing w:val="-3"/>
          <w:sz w:val="28"/>
        </w:rPr>
        <w:t>溜槽或起重机械运送时，下方操作人员必须远离危险区域；</w:t>
      </w:r>
    </w:p>
    <w:p>
      <w:pPr>
        <w:pStyle w:val="13"/>
        <w:numPr>
          <w:ilvl w:val="0"/>
          <w:numId w:val="39"/>
        </w:numPr>
        <w:tabs>
          <w:tab w:val="left" w:pos="1743"/>
        </w:tabs>
        <w:spacing w:before="0" w:after="0" w:line="321" w:lineRule="auto"/>
        <w:ind w:left="760" w:right="685" w:firstLine="559"/>
        <w:jc w:val="left"/>
        <w:rPr>
          <w:sz w:val="28"/>
        </w:rPr>
      </w:pPr>
      <w:r>
        <w:rPr>
          <w:spacing w:val="-3"/>
          <w:sz w:val="28"/>
        </w:rPr>
        <w:t>高处作业人员所使用的工具或切剥下来的废料，必须放进工</w:t>
      </w:r>
      <w:r>
        <w:rPr>
          <w:spacing w:val="-4"/>
          <w:sz w:val="28"/>
        </w:rPr>
        <w:t>具袋或采取防坠落措施，严禁到处乱放，以防掉下砸人或崩起伤人；</w:t>
      </w:r>
    </w:p>
    <w:p>
      <w:pPr>
        <w:pStyle w:val="13"/>
        <w:numPr>
          <w:ilvl w:val="0"/>
          <w:numId w:val="39"/>
        </w:numPr>
        <w:tabs>
          <w:tab w:val="left" w:pos="1743"/>
        </w:tabs>
        <w:spacing w:before="0" w:after="0" w:line="321" w:lineRule="auto"/>
        <w:ind w:left="760" w:right="824" w:firstLine="559"/>
        <w:jc w:val="left"/>
        <w:rPr>
          <w:sz w:val="28"/>
        </w:rPr>
      </w:pPr>
      <w:r>
        <w:rPr>
          <w:spacing w:val="-4"/>
          <w:sz w:val="28"/>
        </w:rPr>
        <w:t>高处作业临时使用的材料必须放置整齐稳固，且放置位置安</w:t>
      </w:r>
      <w:r>
        <w:rPr>
          <w:spacing w:val="-3"/>
          <w:sz w:val="28"/>
        </w:rPr>
        <w:t>全可靠，所有有坠落可能的物件，应先行撤除或加以固定；</w:t>
      </w:r>
    </w:p>
    <w:p>
      <w:pPr>
        <w:pStyle w:val="13"/>
        <w:numPr>
          <w:ilvl w:val="0"/>
          <w:numId w:val="39"/>
        </w:numPr>
        <w:tabs>
          <w:tab w:val="left" w:pos="1743"/>
        </w:tabs>
        <w:spacing w:before="0" w:after="0" w:line="321" w:lineRule="auto"/>
        <w:ind w:left="760" w:right="824" w:firstLine="559"/>
        <w:jc w:val="left"/>
        <w:rPr>
          <w:sz w:val="28"/>
        </w:rPr>
      </w:pPr>
      <w:r>
        <w:rPr>
          <w:spacing w:val="-4"/>
          <w:sz w:val="28"/>
        </w:rPr>
        <w:t>作业现场临边、临空及所有可能导致物件坠落的洞口都应采</w:t>
      </w:r>
      <w:r>
        <w:rPr>
          <w:spacing w:val="-1"/>
          <w:sz w:val="28"/>
        </w:rPr>
        <w:t>取防护措施；</w:t>
      </w:r>
    </w:p>
    <w:p>
      <w:pPr>
        <w:pStyle w:val="13"/>
        <w:numPr>
          <w:ilvl w:val="0"/>
          <w:numId w:val="39"/>
        </w:numPr>
        <w:tabs>
          <w:tab w:val="left" w:pos="1743"/>
        </w:tabs>
        <w:spacing w:before="0" w:after="0" w:line="321" w:lineRule="auto"/>
        <w:ind w:left="760" w:right="776" w:firstLine="559"/>
        <w:jc w:val="both"/>
        <w:rPr>
          <w:sz w:val="28"/>
        </w:rPr>
      </w:pPr>
      <w:r>
        <w:rPr>
          <w:spacing w:val="-3"/>
          <w:sz w:val="28"/>
        </w:rPr>
        <w:t>起吊重物时，所采用的索具、索绳等应符合安全规范的技术</w:t>
      </w:r>
      <w:r>
        <w:rPr>
          <w:spacing w:val="-12"/>
          <w:sz w:val="28"/>
        </w:rPr>
        <w:t>要求，不得提升悬挂不稳的重物，起吊零散物料或异形构件时必须用</w:t>
      </w:r>
      <w:r>
        <w:rPr>
          <w:spacing w:val="-9"/>
          <w:sz w:val="28"/>
        </w:rPr>
        <w:t>容器集装或钢丝绳捆绑牢固，确认无误后方可指挥起升，防止物料散落伤人；</w:t>
      </w:r>
    </w:p>
    <w:p>
      <w:pPr>
        <w:pStyle w:val="13"/>
        <w:numPr>
          <w:ilvl w:val="0"/>
          <w:numId w:val="39"/>
        </w:numPr>
        <w:tabs>
          <w:tab w:val="left" w:pos="1743"/>
        </w:tabs>
        <w:spacing w:before="0" w:after="0" w:line="321" w:lineRule="auto"/>
        <w:ind w:left="760" w:right="824" w:firstLine="559"/>
        <w:jc w:val="left"/>
        <w:rPr>
          <w:sz w:val="28"/>
        </w:rPr>
      </w:pPr>
      <w:r>
        <w:rPr>
          <w:spacing w:val="-4"/>
          <w:sz w:val="28"/>
        </w:rPr>
        <w:t>加强设备点巡检工作，及时消除设备故障，以防器具部件飞</w:t>
      </w:r>
      <w:r>
        <w:rPr>
          <w:sz w:val="28"/>
        </w:rPr>
        <w:t>出伤人。</w:t>
      </w:r>
    </w:p>
    <w:p>
      <w:pPr>
        <w:pStyle w:val="4"/>
        <w:numPr>
          <w:ilvl w:val="2"/>
          <w:numId w:val="26"/>
        </w:numPr>
        <w:tabs>
          <w:tab w:val="left" w:pos="1462"/>
        </w:tabs>
        <w:spacing w:before="251" w:after="0" w:line="240" w:lineRule="auto"/>
        <w:ind w:left="1461" w:right="0" w:hanging="702"/>
        <w:jc w:val="left"/>
      </w:pPr>
      <w:bookmarkStart w:id="43" w:name="_TOC_250016"/>
      <w:bookmarkEnd w:id="43"/>
      <w:r>
        <w:t>拆除过程机械伤害危险性控制措施</w:t>
      </w:r>
    </w:p>
    <w:p>
      <w:pPr>
        <w:pStyle w:val="5"/>
        <w:spacing w:before="6"/>
        <w:ind w:left="0"/>
        <w:rPr>
          <w:b/>
          <w:sz w:val="29"/>
        </w:rPr>
      </w:pPr>
    </w:p>
    <w:p>
      <w:pPr>
        <w:pStyle w:val="13"/>
        <w:numPr>
          <w:ilvl w:val="0"/>
          <w:numId w:val="40"/>
        </w:numPr>
        <w:tabs>
          <w:tab w:val="left" w:pos="1743"/>
        </w:tabs>
        <w:spacing w:before="0" w:after="0" w:line="321" w:lineRule="auto"/>
        <w:ind w:left="760" w:right="685" w:firstLine="559"/>
        <w:jc w:val="left"/>
        <w:rPr>
          <w:sz w:val="28"/>
        </w:rPr>
      </w:pPr>
      <w:r>
        <w:rPr>
          <w:spacing w:val="-3"/>
          <w:sz w:val="28"/>
        </w:rPr>
        <w:t>检修拆除工程机械必须严格执行断电挂禁止合闸警示牌和设</w:t>
      </w:r>
      <w:r>
        <w:rPr>
          <w:spacing w:val="-11"/>
          <w:sz w:val="28"/>
        </w:rPr>
        <w:t>专人监护的制度。机械断电后，必须确认其惯性运转已彻底消除后才</w:t>
      </w:r>
      <w:r>
        <w:rPr>
          <w:spacing w:val="-8"/>
          <w:sz w:val="28"/>
        </w:rPr>
        <w:t>可进行工作。机械检修完毕，试运转前，必须对现场进行细致检查， 确认机械部位人员全部彻底撤离才可取牌合闸。检修试车时，严禁有</w:t>
      </w:r>
      <w:r>
        <w:rPr>
          <w:spacing w:val="-5"/>
          <w:sz w:val="28"/>
        </w:rPr>
        <w:t>人留在设备内进行点车。</w:t>
      </w:r>
    </w:p>
    <w:p>
      <w:pPr>
        <w:spacing w:after="0" w:line="321" w:lineRule="auto"/>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13"/>
        <w:numPr>
          <w:ilvl w:val="0"/>
          <w:numId w:val="40"/>
        </w:numPr>
        <w:tabs>
          <w:tab w:val="left" w:pos="1743"/>
        </w:tabs>
        <w:spacing w:before="166" w:after="0" w:line="240" w:lineRule="auto"/>
        <w:ind w:left="1743" w:right="0" w:hanging="424"/>
        <w:jc w:val="left"/>
        <w:rPr>
          <w:sz w:val="28"/>
        </w:rPr>
      </w:pPr>
      <w:r>
        <w:rPr>
          <w:spacing w:val="-3"/>
          <w:sz w:val="28"/>
        </w:rPr>
        <w:t>机械设备各传动部位必须有可靠防护装置。</w:t>
      </w:r>
    </w:p>
    <w:p>
      <w:pPr>
        <w:pStyle w:val="13"/>
        <w:numPr>
          <w:ilvl w:val="0"/>
          <w:numId w:val="40"/>
        </w:numPr>
        <w:tabs>
          <w:tab w:val="left" w:pos="1743"/>
        </w:tabs>
        <w:spacing w:before="122" w:after="0" w:line="321" w:lineRule="auto"/>
        <w:ind w:left="760" w:right="824" w:firstLine="559"/>
        <w:jc w:val="left"/>
        <w:rPr>
          <w:sz w:val="28"/>
        </w:rPr>
      </w:pPr>
      <w:r>
        <w:rPr>
          <w:spacing w:val="-4"/>
          <w:sz w:val="28"/>
        </w:rPr>
        <w:t xml:space="preserve">修拆除工程机械开关布局应确保合理，必须符合两条标准： </w:t>
      </w:r>
      <w:r>
        <w:rPr>
          <w:spacing w:val="-3"/>
          <w:sz w:val="28"/>
        </w:rPr>
        <w:t>一是便于操作者紧急停车；二是避免误开动其他设备。</w:t>
      </w:r>
    </w:p>
    <w:p>
      <w:pPr>
        <w:pStyle w:val="13"/>
        <w:numPr>
          <w:ilvl w:val="0"/>
          <w:numId w:val="40"/>
        </w:numPr>
        <w:tabs>
          <w:tab w:val="left" w:pos="1743"/>
        </w:tabs>
        <w:spacing w:before="0" w:after="0" w:line="321" w:lineRule="auto"/>
        <w:ind w:left="760" w:right="824" w:firstLine="559"/>
        <w:jc w:val="left"/>
        <w:rPr>
          <w:sz w:val="28"/>
        </w:rPr>
      </w:pPr>
      <w:r>
        <w:rPr>
          <w:spacing w:val="-4"/>
          <w:sz w:val="28"/>
        </w:rPr>
        <w:t>对机械进行清理积料、维护等作业，应遵守停机断电挂警示</w:t>
      </w:r>
      <w:r>
        <w:rPr>
          <w:sz w:val="28"/>
        </w:rPr>
        <w:t>牌制度。</w:t>
      </w:r>
    </w:p>
    <w:p>
      <w:pPr>
        <w:pStyle w:val="13"/>
        <w:numPr>
          <w:ilvl w:val="0"/>
          <w:numId w:val="40"/>
        </w:numPr>
        <w:tabs>
          <w:tab w:val="left" w:pos="1743"/>
        </w:tabs>
        <w:spacing w:before="0" w:after="0" w:line="321" w:lineRule="auto"/>
        <w:ind w:left="760" w:right="685" w:firstLine="559"/>
        <w:jc w:val="both"/>
        <w:rPr>
          <w:sz w:val="28"/>
        </w:rPr>
      </w:pPr>
      <w:r>
        <w:rPr>
          <w:spacing w:val="-3"/>
          <w:sz w:val="28"/>
        </w:rPr>
        <w:t>严禁无关人员进入危险因素大的检修拆除工程机械（</w:t>
      </w:r>
      <w:r>
        <w:rPr>
          <w:sz w:val="28"/>
        </w:rPr>
        <w:t>如切割</w:t>
      </w:r>
      <w:r>
        <w:rPr>
          <w:spacing w:val="-5"/>
          <w:sz w:val="28"/>
        </w:rPr>
        <w:t>区域、剪切区域</w:t>
      </w:r>
      <w:r>
        <w:rPr>
          <w:spacing w:val="-27"/>
          <w:sz w:val="28"/>
        </w:rPr>
        <w:t>）</w:t>
      </w:r>
      <w:r>
        <w:rPr>
          <w:spacing w:val="-7"/>
          <w:sz w:val="28"/>
        </w:rPr>
        <w:t>作业现场，非本机械作业人员因事必须进入的，要</w:t>
      </w:r>
      <w:r>
        <w:rPr>
          <w:spacing w:val="-6"/>
          <w:sz w:val="28"/>
        </w:rPr>
        <w:t>先与当班机械作者或监护人员取得联系，有安全措施才可同意进入。</w:t>
      </w:r>
    </w:p>
    <w:p>
      <w:pPr>
        <w:pStyle w:val="13"/>
        <w:numPr>
          <w:ilvl w:val="0"/>
          <w:numId w:val="40"/>
        </w:numPr>
        <w:tabs>
          <w:tab w:val="left" w:pos="1743"/>
        </w:tabs>
        <w:spacing w:before="0" w:after="0" w:line="321" w:lineRule="auto"/>
        <w:ind w:left="760" w:right="639" w:firstLine="559"/>
        <w:jc w:val="both"/>
        <w:rPr>
          <w:sz w:val="28"/>
        </w:rPr>
      </w:pPr>
      <w:r>
        <w:rPr>
          <w:spacing w:val="-3"/>
          <w:sz w:val="28"/>
        </w:rPr>
        <w:t>操作各种机械人员必须经过专业培训，能掌握该设备性能的</w:t>
      </w:r>
      <w:r>
        <w:rPr>
          <w:spacing w:val="-11"/>
          <w:sz w:val="28"/>
        </w:rPr>
        <w:t>基础知识，经考试合格，持证上岗。作业中必须精心操作，严格执行</w:t>
      </w:r>
      <w:r>
        <w:rPr>
          <w:spacing w:val="-19"/>
          <w:sz w:val="28"/>
        </w:rPr>
        <w:t>有关规章制度，正确使用劳动防护用品，严禁无证人员开动机械设备。</w:t>
      </w:r>
    </w:p>
    <w:p>
      <w:pPr>
        <w:pStyle w:val="5"/>
        <w:spacing w:before="11"/>
        <w:ind w:left="0"/>
        <w:rPr>
          <w:sz w:val="19"/>
        </w:rPr>
      </w:pPr>
    </w:p>
    <w:p>
      <w:pPr>
        <w:pStyle w:val="4"/>
        <w:numPr>
          <w:ilvl w:val="2"/>
          <w:numId w:val="26"/>
        </w:numPr>
        <w:tabs>
          <w:tab w:val="left" w:pos="1462"/>
        </w:tabs>
        <w:spacing w:before="0" w:after="0" w:line="240" w:lineRule="auto"/>
        <w:ind w:left="1461" w:right="0" w:hanging="702"/>
        <w:jc w:val="left"/>
      </w:pPr>
      <w:bookmarkStart w:id="44" w:name="_TOC_250015"/>
      <w:bookmarkEnd w:id="44"/>
      <w:r>
        <w:t>拆除过程触电危险性控制措施</w:t>
      </w:r>
    </w:p>
    <w:p>
      <w:pPr>
        <w:pStyle w:val="5"/>
        <w:spacing w:before="9"/>
        <w:ind w:left="0"/>
        <w:rPr>
          <w:b/>
          <w:sz w:val="29"/>
        </w:rPr>
      </w:pPr>
    </w:p>
    <w:p>
      <w:pPr>
        <w:pStyle w:val="13"/>
        <w:numPr>
          <w:ilvl w:val="0"/>
          <w:numId w:val="41"/>
        </w:numPr>
        <w:tabs>
          <w:tab w:val="left" w:pos="1743"/>
        </w:tabs>
        <w:spacing w:before="0" w:after="0" w:line="321" w:lineRule="auto"/>
        <w:ind w:left="760" w:right="824" w:firstLine="559"/>
        <w:jc w:val="left"/>
        <w:rPr>
          <w:sz w:val="28"/>
        </w:rPr>
      </w:pPr>
      <w:r>
        <w:rPr>
          <w:spacing w:val="-4"/>
          <w:sz w:val="28"/>
        </w:rPr>
        <w:t>施工现场所有电气设备和线路的绝缘电源线不得使用裸导线</w:t>
      </w:r>
      <w:r>
        <w:rPr>
          <w:spacing w:val="-3"/>
          <w:sz w:val="28"/>
        </w:rPr>
        <w:t>和塑料线，不得沿地面敷设。</w:t>
      </w:r>
    </w:p>
    <w:p>
      <w:pPr>
        <w:pStyle w:val="13"/>
        <w:numPr>
          <w:ilvl w:val="0"/>
          <w:numId w:val="41"/>
        </w:numPr>
        <w:tabs>
          <w:tab w:val="left" w:pos="1743"/>
        </w:tabs>
        <w:spacing w:before="0" w:after="0" w:line="321" w:lineRule="auto"/>
        <w:ind w:left="760" w:right="824" w:firstLine="559"/>
        <w:jc w:val="left"/>
        <w:rPr>
          <w:sz w:val="28"/>
        </w:rPr>
      </w:pPr>
      <w:r>
        <w:rPr>
          <w:spacing w:val="-4"/>
          <w:sz w:val="28"/>
        </w:rPr>
        <w:t>配电箱必须防雨、防水，电器布置符合规定，电器元件不应</w:t>
      </w:r>
      <w:r>
        <w:rPr>
          <w:spacing w:val="-3"/>
          <w:sz w:val="28"/>
        </w:rPr>
        <w:t>破损，严禁带电明露。</w:t>
      </w:r>
    </w:p>
    <w:p>
      <w:pPr>
        <w:pStyle w:val="13"/>
        <w:numPr>
          <w:ilvl w:val="0"/>
          <w:numId w:val="41"/>
        </w:numPr>
        <w:tabs>
          <w:tab w:val="left" w:pos="1743"/>
        </w:tabs>
        <w:spacing w:before="0" w:after="0" w:line="321" w:lineRule="auto"/>
        <w:ind w:left="760" w:right="776" w:firstLine="559"/>
        <w:jc w:val="left"/>
        <w:rPr>
          <w:sz w:val="28"/>
        </w:rPr>
      </w:pPr>
      <w:r>
        <w:rPr>
          <w:spacing w:val="-10"/>
          <w:sz w:val="28"/>
        </w:rPr>
        <w:t xml:space="preserve">开关箱应防雨、防尘、加锁；离地为 </w:t>
      </w:r>
      <w:r>
        <w:rPr>
          <w:rFonts w:ascii="Times New Roman" w:eastAsia="Times New Roman"/>
          <w:sz w:val="28"/>
        </w:rPr>
        <w:t>1.5m</w:t>
      </w:r>
      <w:r>
        <w:rPr>
          <w:spacing w:val="-2"/>
          <w:sz w:val="28"/>
        </w:rPr>
        <w:t>，与其控制的固定</w:t>
      </w:r>
      <w:r>
        <w:rPr>
          <w:spacing w:val="-10"/>
          <w:sz w:val="28"/>
        </w:rPr>
        <w:t xml:space="preserve">电气设备的距离不超过 </w:t>
      </w:r>
      <w:r>
        <w:rPr>
          <w:rFonts w:ascii="Times New Roman" w:eastAsia="Times New Roman"/>
          <w:sz w:val="28"/>
        </w:rPr>
        <w:t>3m</w:t>
      </w:r>
      <w:r>
        <w:rPr>
          <w:sz w:val="28"/>
        </w:rPr>
        <w:t>。</w:t>
      </w:r>
    </w:p>
    <w:p>
      <w:pPr>
        <w:pStyle w:val="13"/>
        <w:numPr>
          <w:ilvl w:val="0"/>
          <w:numId w:val="41"/>
        </w:numPr>
        <w:tabs>
          <w:tab w:val="left" w:pos="1743"/>
        </w:tabs>
        <w:spacing w:before="0" w:after="0" w:line="357" w:lineRule="exact"/>
        <w:ind w:left="1743" w:right="0" w:hanging="424"/>
        <w:jc w:val="left"/>
        <w:rPr>
          <w:sz w:val="28"/>
        </w:rPr>
      </w:pPr>
      <w:r>
        <w:rPr>
          <w:spacing w:val="-3"/>
          <w:sz w:val="28"/>
        </w:rPr>
        <w:t>开关箱内不准存放任何物品，防止误操作造成事故。</w:t>
      </w:r>
    </w:p>
    <w:p>
      <w:pPr>
        <w:pStyle w:val="13"/>
        <w:numPr>
          <w:ilvl w:val="0"/>
          <w:numId w:val="41"/>
        </w:numPr>
        <w:tabs>
          <w:tab w:val="left" w:pos="1743"/>
        </w:tabs>
        <w:spacing w:before="119" w:after="0" w:line="321" w:lineRule="auto"/>
        <w:ind w:left="760" w:right="824" w:firstLine="559"/>
        <w:jc w:val="left"/>
        <w:rPr>
          <w:sz w:val="28"/>
        </w:rPr>
      </w:pPr>
      <w:r>
        <w:rPr>
          <w:spacing w:val="-4"/>
          <w:sz w:val="28"/>
        </w:rPr>
        <w:t>开关箱内的电器安装与接线，必须由电工操作，非电工严禁</w:t>
      </w:r>
      <w:r>
        <w:rPr>
          <w:sz w:val="28"/>
        </w:rPr>
        <w:t>操作。</w:t>
      </w:r>
    </w:p>
    <w:p>
      <w:pPr>
        <w:pStyle w:val="13"/>
        <w:numPr>
          <w:ilvl w:val="0"/>
          <w:numId w:val="41"/>
        </w:numPr>
        <w:tabs>
          <w:tab w:val="left" w:pos="1743"/>
        </w:tabs>
        <w:spacing w:before="0" w:after="0" w:line="321" w:lineRule="auto"/>
        <w:ind w:left="760" w:right="637" w:firstLine="559"/>
        <w:jc w:val="left"/>
        <w:rPr>
          <w:sz w:val="28"/>
        </w:rPr>
      </w:pPr>
      <w:r>
        <w:rPr>
          <w:spacing w:val="-8"/>
          <w:sz w:val="28"/>
        </w:rPr>
        <w:t xml:space="preserve">漏电保护器发生掉闸时，不能强行合闸，应由电工查明原因 </w:t>
      </w:r>
      <w:r>
        <w:rPr>
          <w:spacing w:val="-3"/>
          <w:sz w:val="28"/>
        </w:rPr>
        <w:t>，排除故障后，才能继续使用。</w:t>
      </w:r>
    </w:p>
    <w:p>
      <w:pPr>
        <w:pStyle w:val="13"/>
        <w:numPr>
          <w:ilvl w:val="0"/>
          <w:numId w:val="41"/>
        </w:numPr>
        <w:tabs>
          <w:tab w:val="left" w:pos="1743"/>
        </w:tabs>
        <w:spacing w:before="0" w:after="0" w:line="321" w:lineRule="auto"/>
        <w:ind w:left="760" w:right="690" w:firstLine="559"/>
        <w:jc w:val="left"/>
        <w:rPr>
          <w:sz w:val="28"/>
        </w:rPr>
      </w:pPr>
      <w:r>
        <w:rPr>
          <w:spacing w:val="-7"/>
          <w:sz w:val="28"/>
        </w:rPr>
        <w:t xml:space="preserve">工地临时照明灯、标志灯，其电压不超过 </w:t>
      </w:r>
      <w:r>
        <w:rPr>
          <w:rFonts w:ascii="Times New Roman" w:eastAsia="Times New Roman"/>
          <w:sz w:val="28"/>
        </w:rPr>
        <w:t>36V</w:t>
      </w:r>
      <w:r>
        <w:rPr>
          <w:spacing w:val="-1"/>
          <w:sz w:val="28"/>
        </w:rPr>
        <w:t>，特别潮湿场</w:t>
      </w:r>
      <w:r>
        <w:rPr>
          <w:spacing w:val="-6"/>
          <w:sz w:val="28"/>
        </w:rPr>
        <w:t xml:space="preserve">所、金属管道和容器内的照明灯，电压不超过 </w:t>
      </w:r>
      <w:r>
        <w:rPr>
          <w:rFonts w:ascii="Times New Roman" w:eastAsia="Times New Roman"/>
          <w:sz w:val="28"/>
        </w:rPr>
        <w:t>12V</w:t>
      </w:r>
      <w:r>
        <w:rPr>
          <w:spacing w:val="-5"/>
          <w:sz w:val="28"/>
        </w:rPr>
        <w:t xml:space="preserve">，电气作业人员， </w:t>
      </w:r>
      <w:r>
        <w:rPr>
          <w:spacing w:val="-3"/>
          <w:sz w:val="28"/>
        </w:rPr>
        <w:t>应穿绝缘鞋、戴绝缘手套。</w:t>
      </w:r>
    </w:p>
    <w:p>
      <w:pPr>
        <w:pStyle w:val="13"/>
        <w:numPr>
          <w:ilvl w:val="0"/>
          <w:numId w:val="41"/>
        </w:numPr>
        <w:tabs>
          <w:tab w:val="left" w:pos="1743"/>
        </w:tabs>
        <w:spacing w:before="0" w:after="0" w:line="357" w:lineRule="exact"/>
        <w:ind w:left="1743" w:right="0" w:hanging="424"/>
        <w:jc w:val="left"/>
        <w:rPr>
          <w:sz w:val="28"/>
        </w:rPr>
      </w:pPr>
      <w:r>
        <w:rPr>
          <w:spacing w:val="-7"/>
          <w:sz w:val="28"/>
        </w:rPr>
        <w:t>高压线的下方不得搭设临建，不准堆放材料和进行施工作业。</w:t>
      </w:r>
    </w:p>
    <w:p>
      <w:pPr>
        <w:spacing w:after="0" w:line="357" w:lineRule="exact"/>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13"/>
        <w:numPr>
          <w:ilvl w:val="0"/>
          <w:numId w:val="41"/>
        </w:numPr>
        <w:tabs>
          <w:tab w:val="left" w:pos="1743"/>
        </w:tabs>
        <w:spacing w:before="166" w:after="0" w:line="321" w:lineRule="auto"/>
        <w:ind w:left="760" w:right="776" w:firstLine="559"/>
        <w:jc w:val="left"/>
        <w:rPr>
          <w:sz w:val="28"/>
        </w:rPr>
      </w:pPr>
      <w:r>
        <w:rPr>
          <w:spacing w:val="-8"/>
          <w:sz w:val="28"/>
        </w:rPr>
        <w:t xml:space="preserve">在高压线一侧作业时，必须保持 </w:t>
      </w:r>
      <w:r>
        <w:rPr>
          <w:rFonts w:ascii="Times New Roman" w:eastAsia="Times New Roman"/>
          <w:sz w:val="28"/>
        </w:rPr>
        <w:t>6m</w:t>
      </w:r>
      <w:r>
        <w:rPr>
          <w:rFonts w:ascii="Times New Roman" w:eastAsia="Times New Roman"/>
          <w:spacing w:val="4"/>
          <w:sz w:val="28"/>
        </w:rPr>
        <w:t xml:space="preserve"> </w:t>
      </w:r>
      <w:r>
        <w:rPr>
          <w:spacing w:val="-2"/>
          <w:sz w:val="28"/>
        </w:rPr>
        <w:t>以上的水平距离。达不</w:t>
      </w:r>
      <w:r>
        <w:rPr>
          <w:spacing w:val="-12"/>
          <w:sz w:val="28"/>
        </w:rPr>
        <w:t>到上述距离时，必须采取隔离防护措施，防止作业人员作业时金属料</w:t>
      </w:r>
      <w:r>
        <w:rPr>
          <w:spacing w:val="-3"/>
          <w:sz w:val="28"/>
        </w:rPr>
        <w:t>具碰触高压线路，造成触电事故。</w:t>
      </w:r>
    </w:p>
    <w:p>
      <w:pPr>
        <w:pStyle w:val="13"/>
        <w:numPr>
          <w:ilvl w:val="0"/>
          <w:numId w:val="41"/>
        </w:numPr>
        <w:tabs>
          <w:tab w:val="left" w:pos="1885"/>
        </w:tabs>
        <w:spacing w:before="0" w:after="0" w:line="321" w:lineRule="auto"/>
        <w:ind w:left="760" w:right="776" w:firstLine="559"/>
        <w:jc w:val="both"/>
        <w:rPr>
          <w:sz w:val="28"/>
        </w:rPr>
      </w:pPr>
      <w:r>
        <w:rPr>
          <w:spacing w:val="-5"/>
          <w:sz w:val="28"/>
        </w:rPr>
        <w:t>施工现场的每台用电设备都应该有自已专用的开关箱，箱</w:t>
      </w:r>
      <w:r>
        <w:rPr>
          <w:spacing w:val="-15"/>
          <w:sz w:val="28"/>
        </w:rPr>
        <w:t>内刀闸</w:t>
      </w:r>
      <w:r>
        <w:rPr>
          <w:sz w:val="28"/>
        </w:rPr>
        <w:t>（</w:t>
      </w:r>
      <w:r>
        <w:rPr>
          <w:spacing w:val="-2"/>
          <w:sz w:val="28"/>
        </w:rPr>
        <w:t>开关</w:t>
      </w:r>
      <w:r>
        <w:rPr>
          <w:spacing w:val="-32"/>
          <w:sz w:val="28"/>
        </w:rPr>
        <w:t>）</w:t>
      </w:r>
      <w:r>
        <w:rPr>
          <w:spacing w:val="-5"/>
          <w:sz w:val="28"/>
        </w:rPr>
        <w:t>有漏电保护器只能控制一台设备，不能同时控制两台或两台以上的设备，否则容易发生误操作事故。</w:t>
      </w:r>
    </w:p>
    <w:p>
      <w:pPr>
        <w:pStyle w:val="5"/>
        <w:spacing w:before="1"/>
        <w:ind w:left="0"/>
        <w:rPr>
          <w:sz w:val="20"/>
        </w:rPr>
      </w:pPr>
    </w:p>
    <w:p>
      <w:pPr>
        <w:pStyle w:val="4"/>
        <w:numPr>
          <w:ilvl w:val="2"/>
          <w:numId w:val="26"/>
        </w:numPr>
        <w:tabs>
          <w:tab w:val="left" w:pos="1392"/>
        </w:tabs>
        <w:spacing w:before="1" w:after="0" w:line="240" w:lineRule="auto"/>
        <w:ind w:left="1391" w:right="0" w:hanging="632"/>
        <w:jc w:val="left"/>
      </w:pPr>
      <w:bookmarkStart w:id="45" w:name="_TOC_250014"/>
      <w:bookmarkEnd w:id="45"/>
      <w:r>
        <w:t>拆除过程高处坠落危险性控制措施</w:t>
      </w:r>
    </w:p>
    <w:p>
      <w:pPr>
        <w:pStyle w:val="5"/>
        <w:spacing w:before="9"/>
        <w:ind w:left="0"/>
        <w:rPr>
          <w:b/>
          <w:sz w:val="29"/>
        </w:rPr>
      </w:pPr>
    </w:p>
    <w:p>
      <w:pPr>
        <w:pStyle w:val="13"/>
        <w:numPr>
          <w:ilvl w:val="0"/>
          <w:numId w:val="42"/>
        </w:numPr>
        <w:tabs>
          <w:tab w:val="left" w:pos="1743"/>
        </w:tabs>
        <w:spacing w:before="0" w:after="0" w:line="321" w:lineRule="auto"/>
        <w:ind w:left="760" w:right="778" w:firstLine="559"/>
        <w:jc w:val="both"/>
        <w:rPr>
          <w:sz w:val="28"/>
        </w:rPr>
      </w:pPr>
      <w:r>
        <w:rPr>
          <w:spacing w:val="-3"/>
          <w:sz w:val="28"/>
        </w:rPr>
        <w:t>严格高处作业人员检查把关。高处作业人员应每年进行一次</w:t>
      </w:r>
      <w:r>
        <w:rPr>
          <w:spacing w:val="-13"/>
          <w:sz w:val="28"/>
        </w:rPr>
        <w:t>体检，无妨碍工作病症，须持证上岗。登高作业前应确认身体及精神状态良好。高处作业人员应衣着灵便，穿软底鞋，正确佩戴合格的个人安全防护用品。高处作业人员严禁携带手机，特殊高处作业</w:t>
      </w:r>
      <w:r>
        <w:rPr>
          <w:spacing w:val="-3"/>
          <w:sz w:val="28"/>
        </w:rPr>
        <w:t>（</w:t>
      </w:r>
      <w:r>
        <w:rPr>
          <w:spacing w:val="-6"/>
          <w:sz w:val="28"/>
        </w:rPr>
        <w:t>如高</w:t>
      </w:r>
      <w:r>
        <w:rPr>
          <w:spacing w:val="-1"/>
          <w:sz w:val="28"/>
        </w:rPr>
        <w:t>塔作业等</w:t>
      </w:r>
      <w:r>
        <w:rPr>
          <w:sz w:val="28"/>
        </w:rPr>
        <w:t>）</w:t>
      </w:r>
      <w:r>
        <w:rPr>
          <w:spacing w:val="-3"/>
          <w:sz w:val="28"/>
        </w:rPr>
        <w:t>应与地面设联系信号或通信装置并由专人负责。</w:t>
      </w:r>
    </w:p>
    <w:p>
      <w:pPr>
        <w:pStyle w:val="13"/>
        <w:numPr>
          <w:ilvl w:val="0"/>
          <w:numId w:val="42"/>
        </w:numPr>
        <w:tabs>
          <w:tab w:val="left" w:pos="1743"/>
        </w:tabs>
        <w:spacing w:before="0" w:after="0" w:line="321" w:lineRule="auto"/>
        <w:ind w:left="760" w:right="773" w:firstLine="559"/>
        <w:jc w:val="both"/>
        <w:rPr>
          <w:sz w:val="28"/>
        </w:rPr>
      </w:pPr>
      <w:r>
        <w:rPr>
          <w:spacing w:val="-3"/>
          <w:sz w:val="28"/>
        </w:rPr>
        <w:t>登高工器具、设施必须可靠。登高工器具每次使用前必须对</w:t>
      </w:r>
      <w:r>
        <w:rPr>
          <w:spacing w:val="-12"/>
          <w:sz w:val="28"/>
        </w:rPr>
        <w:t>其外观、基本性能、检验标签等进行检查；登高前应检查登高设施是</w:t>
      </w:r>
      <w:r>
        <w:rPr>
          <w:spacing w:val="-13"/>
          <w:sz w:val="28"/>
        </w:rPr>
        <w:t>否牢靠；上杆塔前，应先检查杆塔根部、基础和拉线是否牢固；在不</w:t>
      </w:r>
      <w:r>
        <w:rPr>
          <w:spacing w:val="-10"/>
          <w:sz w:val="28"/>
        </w:rPr>
        <w:t>坚固的结构上作业前，应先做好防结构失去稳定、人员滑落等安全措施。</w:t>
      </w:r>
    </w:p>
    <w:p>
      <w:pPr>
        <w:pStyle w:val="13"/>
        <w:numPr>
          <w:ilvl w:val="0"/>
          <w:numId w:val="42"/>
        </w:numPr>
        <w:tabs>
          <w:tab w:val="left" w:pos="1743"/>
        </w:tabs>
        <w:spacing w:before="0" w:after="0" w:line="321" w:lineRule="auto"/>
        <w:ind w:left="760" w:right="639" w:firstLine="559"/>
        <w:jc w:val="left"/>
        <w:rPr>
          <w:sz w:val="28"/>
        </w:rPr>
      </w:pPr>
      <w:r>
        <w:rPr>
          <w:spacing w:val="-3"/>
          <w:sz w:val="28"/>
        </w:rPr>
        <w:t>对登高过程应全程监护。上下杆塔应沿脚钉或爬梯攀登，不</w:t>
      </w:r>
      <w:r>
        <w:rPr>
          <w:spacing w:val="-19"/>
          <w:sz w:val="28"/>
        </w:rPr>
        <w:t xml:space="preserve">得沿单根构件上爬或下滑，严禁利用绳索、拉线上下杆塔或顺杆下滑； </w:t>
      </w:r>
      <w:r>
        <w:rPr>
          <w:spacing w:val="-18"/>
          <w:sz w:val="28"/>
        </w:rPr>
        <w:t xml:space="preserve">上下脚手架应走斜道或梯子，不得沿绳、沿脚手架立杆或栏杆等攀爬； </w:t>
      </w:r>
      <w:r>
        <w:rPr>
          <w:spacing w:val="-9"/>
          <w:sz w:val="28"/>
        </w:rPr>
        <w:t>使用梯子登高要有专人扶守，并采取防滑限高措施；禁止携带器材登</w:t>
      </w:r>
      <w:r>
        <w:rPr>
          <w:spacing w:val="-6"/>
          <w:sz w:val="28"/>
        </w:rPr>
        <w:t>杆或在杆塔上移位。</w:t>
      </w:r>
    </w:p>
    <w:p>
      <w:pPr>
        <w:pStyle w:val="13"/>
        <w:numPr>
          <w:ilvl w:val="0"/>
          <w:numId w:val="42"/>
        </w:numPr>
        <w:tabs>
          <w:tab w:val="left" w:pos="1743"/>
        </w:tabs>
        <w:spacing w:before="0" w:after="0" w:line="321" w:lineRule="auto"/>
        <w:ind w:left="760" w:right="634" w:firstLine="559"/>
        <w:jc w:val="left"/>
        <w:rPr>
          <w:sz w:val="28"/>
        </w:rPr>
      </w:pPr>
      <w:r>
        <w:rPr>
          <w:spacing w:val="-3"/>
          <w:sz w:val="28"/>
        </w:rPr>
        <w:t>高处作业必须正确使用安全带（绳</w:t>
      </w:r>
      <w:r>
        <w:rPr>
          <w:sz w:val="28"/>
        </w:rPr>
        <w:t>）</w:t>
      </w:r>
      <w:r>
        <w:rPr>
          <w:spacing w:val="-3"/>
          <w:sz w:val="28"/>
        </w:rPr>
        <w:t>。高处作业人员必须使</w:t>
      </w:r>
      <w:r>
        <w:rPr>
          <w:spacing w:val="-7"/>
          <w:sz w:val="28"/>
        </w:rPr>
        <w:t>用安全带</w:t>
      </w:r>
      <w:r>
        <w:rPr>
          <w:sz w:val="28"/>
        </w:rPr>
        <w:t>（绳</w:t>
      </w:r>
      <w:r>
        <w:rPr>
          <w:spacing w:val="-19"/>
          <w:sz w:val="28"/>
        </w:rPr>
        <w:t>）</w:t>
      </w:r>
      <w:r>
        <w:rPr>
          <w:spacing w:val="-7"/>
          <w:sz w:val="28"/>
        </w:rPr>
        <w:t>，且宜使用全方位防冲击安全带。安全带</w:t>
      </w:r>
      <w:r>
        <w:rPr>
          <w:sz w:val="28"/>
        </w:rPr>
        <w:t>（绳</w:t>
      </w:r>
      <w:r>
        <w:rPr>
          <w:spacing w:val="-17"/>
          <w:sz w:val="28"/>
        </w:rPr>
        <w:t>）</w:t>
      </w:r>
      <w:r>
        <w:rPr>
          <w:sz w:val="28"/>
        </w:rPr>
        <w:t>和保</w:t>
      </w:r>
      <w:r>
        <w:rPr>
          <w:spacing w:val="-14"/>
          <w:sz w:val="28"/>
        </w:rPr>
        <w:t>护绳应分系在不同部位的牢固构件上，不得低挂高用，系安全带</w:t>
      </w:r>
      <w:r>
        <w:rPr>
          <w:sz w:val="28"/>
        </w:rPr>
        <w:t>（绳</w:t>
      </w:r>
      <w:r>
        <w:rPr>
          <w:spacing w:val="-12"/>
          <w:sz w:val="28"/>
        </w:rPr>
        <w:t xml:space="preserve">） </w:t>
      </w:r>
      <w:r>
        <w:rPr>
          <w:spacing w:val="-8"/>
          <w:sz w:val="28"/>
        </w:rPr>
        <w:t>后应检查扣环是否扣牢。禁止将安全带</w:t>
      </w:r>
      <w:r>
        <w:rPr>
          <w:sz w:val="28"/>
        </w:rPr>
        <w:t>（绳</w:t>
      </w:r>
      <w:r>
        <w:rPr>
          <w:spacing w:val="-34"/>
          <w:sz w:val="28"/>
        </w:rPr>
        <w:t>）</w:t>
      </w:r>
      <w:r>
        <w:rPr>
          <w:spacing w:val="-3"/>
          <w:sz w:val="28"/>
        </w:rPr>
        <w:t>系在移动或不牢固的物件上</w:t>
      </w:r>
      <w:r>
        <w:rPr>
          <w:rFonts w:ascii="Times New Roman" w:eastAsia="Times New Roman"/>
          <w:spacing w:val="-3"/>
          <w:sz w:val="28"/>
        </w:rPr>
        <w:t>[</w:t>
      </w:r>
      <w:r>
        <w:rPr>
          <w:spacing w:val="-5"/>
          <w:sz w:val="28"/>
        </w:rPr>
        <w:t>如避雷器、断路器</w:t>
      </w:r>
      <w:r>
        <w:rPr>
          <w:sz w:val="28"/>
        </w:rPr>
        <w:t>（</w:t>
      </w:r>
      <w:r>
        <w:rPr>
          <w:spacing w:val="-2"/>
          <w:sz w:val="28"/>
        </w:rPr>
        <w:t>开关</w:t>
      </w:r>
      <w:r>
        <w:rPr>
          <w:spacing w:val="-8"/>
          <w:sz w:val="28"/>
        </w:rPr>
        <w:t>）</w:t>
      </w:r>
      <w:r>
        <w:rPr>
          <w:spacing w:val="-4"/>
          <w:sz w:val="28"/>
        </w:rPr>
        <w:t>、隔离开关</w:t>
      </w:r>
      <w:r>
        <w:rPr>
          <w:sz w:val="28"/>
        </w:rPr>
        <w:t>（</w:t>
      </w:r>
      <w:r>
        <w:rPr>
          <w:spacing w:val="-2"/>
          <w:sz w:val="28"/>
        </w:rPr>
        <w:t>刀闸</w:t>
      </w:r>
      <w:r>
        <w:rPr>
          <w:spacing w:val="-8"/>
          <w:sz w:val="28"/>
        </w:rPr>
        <w:t>）</w:t>
      </w:r>
      <w:r>
        <w:rPr>
          <w:spacing w:val="-3"/>
          <w:sz w:val="28"/>
        </w:rPr>
        <w:t>、电流互感器、</w:t>
      </w:r>
    </w:p>
    <w:p>
      <w:pPr>
        <w:spacing w:after="0" w:line="321" w:lineRule="auto"/>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166" w:line="321" w:lineRule="auto"/>
        <w:ind w:right="872"/>
      </w:pPr>
      <w:r>
        <w:t>电压互感器等</w:t>
      </w:r>
      <w:r>
        <w:rPr>
          <w:rFonts w:ascii="Times New Roman" w:eastAsia="Times New Roman"/>
        </w:rPr>
        <w:t>]</w:t>
      </w:r>
      <w:r>
        <w:t>。砍剪树木时，安全带不得系在待砍剪树枝的断口附近或以上。</w:t>
      </w:r>
    </w:p>
    <w:p>
      <w:pPr>
        <w:pStyle w:val="13"/>
        <w:numPr>
          <w:ilvl w:val="0"/>
          <w:numId w:val="42"/>
        </w:numPr>
        <w:tabs>
          <w:tab w:val="left" w:pos="1743"/>
        </w:tabs>
        <w:spacing w:before="0" w:after="0" w:line="321" w:lineRule="auto"/>
        <w:ind w:left="760" w:right="685" w:firstLine="559"/>
        <w:jc w:val="left"/>
        <w:rPr>
          <w:sz w:val="28"/>
        </w:rPr>
      </w:pPr>
      <w:r>
        <w:rPr>
          <w:spacing w:val="-3"/>
          <w:sz w:val="28"/>
        </w:rPr>
        <w:t>高处作业人员转位时不得失去防护。在杆塔高空作业时，应</w:t>
      </w:r>
      <w:r>
        <w:rPr>
          <w:spacing w:val="-4"/>
          <w:sz w:val="28"/>
        </w:rPr>
        <w:t xml:space="preserve">使用有后备绳的双保险安全带。人员转位时，手扶的构件必须牢固， </w:t>
      </w:r>
      <w:r>
        <w:rPr>
          <w:spacing w:val="-9"/>
          <w:sz w:val="28"/>
        </w:rPr>
        <w:t>且不得失去后备保护绳的保护。进入杆塔横担前，应检查横担连接是</w:t>
      </w:r>
      <w:r>
        <w:rPr>
          <w:spacing w:val="-12"/>
          <w:sz w:val="28"/>
        </w:rPr>
        <w:t>否牢固和腐蚀情况，并须先将后备保护绳系在主杆或牢固构件上；下</w:t>
      </w:r>
      <w:r>
        <w:rPr>
          <w:spacing w:val="-14"/>
          <w:sz w:val="28"/>
        </w:rPr>
        <w:t>瓷瓶串时，安全绳应拴在横担主材上，安全带和安全绳或速差自控器</w:t>
      </w:r>
      <w:r>
        <w:rPr>
          <w:spacing w:val="-8"/>
          <w:sz w:val="28"/>
        </w:rPr>
        <w:t>不得同时使用；安装间隔棒时，安全带应系在一根子导线上。</w:t>
      </w:r>
    </w:p>
    <w:p>
      <w:pPr>
        <w:pStyle w:val="13"/>
        <w:numPr>
          <w:ilvl w:val="0"/>
          <w:numId w:val="42"/>
        </w:numPr>
        <w:tabs>
          <w:tab w:val="left" w:pos="1743"/>
        </w:tabs>
        <w:spacing w:before="0" w:after="0" w:line="321" w:lineRule="auto"/>
        <w:ind w:left="760" w:right="636" w:firstLine="559"/>
        <w:jc w:val="left"/>
        <w:rPr>
          <w:sz w:val="28"/>
        </w:rPr>
      </w:pPr>
      <w:r>
        <w:rPr>
          <w:spacing w:val="-3"/>
          <w:sz w:val="28"/>
        </w:rPr>
        <w:t>高处作业防护器材组合必须完整。在大间隔部位或杆塔头部</w:t>
      </w:r>
      <w:r>
        <w:rPr>
          <w:spacing w:val="-11"/>
          <w:sz w:val="28"/>
        </w:rPr>
        <w:t>水平转移时，应使用水平绳或增设临时扶手；垂直转移时应使用速差</w:t>
      </w:r>
      <w:r>
        <w:rPr>
          <w:spacing w:val="-7"/>
          <w:sz w:val="28"/>
        </w:rPr>
        <w:t>自控器或安全自锁器。高塔作业必须使用速差自控器及安全自锁器。</w:t>
      </w:r>
      <w:r>
        <w:rPr>
          <w:spacing w:val="-15"/>
          <w:sz w:val="28"/>
        </w:rPr>
        <w:t>作业活动范围较大</w:t>
      </w:r>
      <w:r>
        <w:rPr>
          <w:sz w:val="28"/>
        </w:rPr>
        <w:t>（</w:t>
      </w:r>
      <w:r>
        <w:rPr>
          <w:spacing w:val="-15"/>
          <w:sz w:val="28"/>
        </w:rPr>
        <w:t xml:space="preserve">当使用 </w:t>
      </w:r>
      <w:r>
        <w:rPr>
          <w:rFonts w:ascii="Times New Roman" w:eastAsia="Times New Roman"/>
          <w:sz w:val="28"/>
        </w:rPr>
        <w:t>3</w:t>
      </w:r>
      <w:r>
        <w:rPr>
          <w:rFonts w:ascii="Times New Roman" w:eastAsia="Times New Roman"/>
          <w:spacing w:val="8"/>
          <w:sz w:val="28"/>
        </w:rPr>
        <w:t xml:space="preserve"> </w:t>
      </w:r>
      <w:r>
        <w:rPr>
          <w:spacing w:val="-2"/>
          <w:sz w:val="28"/>
        </w:rPr>
        <w:t>米以上后备绳</w:t>
      </w:r>
      <w:r>
        <w:rPr>
          <w:spacing w:val="-80"/>
          <w:sz w:val="28"/>
        </w:rPr>
        <w:t>）</w:t>
      </w:r>
      <w:r>
        <w:rPr>
          <w:spacing w:val="-12"/>
          <w:sz w:val="28"/>
        </w:rPr>
        <w:t>时，应使用速差自控器。</w:t>
      </w:r>
    </w:p>
    <w:p>
      <w:pPr>
        <w:pStyle w:val="5"/>
        <w:spacing w:line="356" w:lineRule="exact"/>
        <w:rPr>
          <w:rFonts w:ascii="Times New Roman" w:eastAsia="Times New Roman"/>
        </w:rPr>
      </w:pPr>
      <w:r>
        <w:t xml:space="preserve">在没有脚手架或没有栏杆的脚手架上工作，或坠落相对高度超过 </w:t>
      </w:r>
      <w:r>
        <w:rPr>
          <w:rFonts w:ascii="Times New Roman" w:eastAsia="Times New Roman"/>
        </w:rPr>
        <w:t>1.5</w:t>
      </w:r>
    </w:p>
    <w:p>
      <w:pPr>
        <w:pStyle w:val="5"/>
        <w:spacing w:before="117"/>
      </w:pPr>
      <w:r>
        <w:t>米时，必须使用安全带，或采取其它可靠的安全防护措施。</w:t>
      </w:r>
    </w:p>
    <w:p>
      <w:pPr>
        <w:pStyle w:val="13"/>
        <w:numPr>
          <w:ilvl w:val="0"/>
          <w:numId w:val="42"/>
        </w:numPr>
        <w:tabs>
          <w:tab w:val="left" w:pos="1743"/>
        </w:tabs>
        <w:spacing w:before="121" w:after="0" w:line="321" w:lineRule="auto"/>
        <w:ind w:left="760" w:right="775" w:firstLine="559"/>
        <w:jc w:val="both"/>
        <w:rPr>
          <w:sz w:val="28"/>
        </w:rPr>
      </w:pPr>
      <w:r>
        <w:rPr>
          <w:spacing w:val="-3"/>
          <w:sz w:val="28"/>
        </w:rPr>
        <w:t>高处作业行为必须符合规范要求。高处作业人员不得坐在平</w:t>
      </w:r>
      <w:r>
        <w:rPr>
          <w:spacing w:val="-12"/>
          <w:sz w:val="28"/>
        </w:rPr>
        <w:t>台或孔洞的边缘，不得骑坐在栏杆上，不得站在栏杆外作业或凭借栏</w:t>
      </w:r>
      <w:r>
        <w:rPr>
          <w:spacing w:val="-11"/>
          <w:sz w:val="28"/>
        </w:rPr>
        <w:t>杆起吊物件。上下传递物件应用绳索吊送，严禁抛掷。作业人员不得</w:t>
      </w:r>
      <w:r>
        <w:rPr>
          <w:spacing w:val="-13"/>
          <w:sz w:val="28"/>
        </w:rPr>
        <w:t>依靠瓷柱作为支持物。上下构架必须使用工作梯。杆塔上有人时严禁</w:t>
      </w:r>
      <w:r>
        <w:rPr>
          <w:spacing w:val="-3"/>
          <w:sz w:val="28"/>
        </w:rPr>
        <w:t>调整拉线、突然剪断导</w:t>
      </w:r>
      <w:r>
        <w:rPr>
          <w:sz w:val="28"/>
        </w:rPr>
        <w:t>（</w:t>
      </w:r>
      <w:r>
        <w:rPr>
          <w:spacing w:val="-3"/>
          <w:sz w:val="28"/>
        </w:rPr>
        <w:t>地</w:t>
      </w:r>
      <w:r>
        <w:rPr>
          <w:sz w:val="28"/>
        </w:rPr>
        <w:t>）</w:t>
      </w:r>
      <w:r>
        <w:rPr>
          <w:spacing w:val="-3"/>
          <w:sz w:val="28"/>
        </w:rPr>
        <w:t>线等危及杆身稳定的相关作业。</w:t>
      </w:r>
    </w:p>
    <w:p>
      <w:pPr>
        <w:pStyle w:val="13"/>
        <w:numPr>
          <w:ilvl w:val="0"/>
          <w:numId w:val="42"/>
        </w:numPr>
        <w:tabs>
          <w:tab w:val="left" w:pos="1743"/>
        </w:tabs>
        <w:spacing w:before="0" w:after="0" w:line="321" w:lineRule="auto"/>
        <w:ind w:left="760" w:right="636" w:firstLine="559"/>
        <w:jc w:val="left"/>
        <w:rPr>
          <w:sz w:val="28"/>
        </w:rPr>
      </w:pPr>
      <w:r>
        <w:rPr>
          <w:spacing w:val="-3"/>
          <w:sz w:val="28"/>
        </w:rPr>
        <w:t>高处作业面必须措施齐全、可靠。高处作业区周围的孔洞、</w:t>
      </w:r>
      <w:r>
        <w:rPr>
          <w:spacing w:val="-10"/>
          <w:sz w:val="28"/>
        </w:rPr>
        <w:t>沟道等必须设盖板、安全网或围栏，高处作业的平台、走道、斜道等</w:t>
      </w:r>
      <w:r>
        <w:rPr>
          <w:spacing w:val="-20"/>
          <w:sz w:val="28"/>
        </w:rPr>
        <w:t>应装设防护栏杆和挡脚板，或设防护立网。高处作业地点、各层平台、</w:t>
      </w:r>
      <w:r>
        <w:rPr>
          <w:spacing w:val="-8"/>
          <w:sz w:val="28"/>
        </w:rPr>
        <w:t>走道及脚手架上不得堆放超过允许荷载的物件。严禁在脚手架上使用</w:t>
      </w:r>
      <w:r>
        <w:rPr>
          <w:spacing w:val="-11"/>
          <w:sz w:val="28"/>
        </w:rPr>
        <w:t>临时物体</w:t>
      </w:r>
      <w:r>
        <w:rPr>
          <w:sz w:val="28"/>
        </w:rPr>
        <w:t>（</w:t>
      </w:r>
      <w:r>
        <w:rPr>
          <w:spacing w:val="-7"/>
          <w:sz w:val="28"/>
        </w:rPr>
        <w:t>箱子、桶、板等</w:t>
      </w:r>
      <w:r>
        <w:rPr>
          <w:spacing w:val="-17"/>
          <w:sz w:val="28"/>
        </w:rPr>
        <w:t>）</w:t>
      </w:r>
      <w:r>
        <w:rPr>
          <w:spacing w:val="-6"/>
          <w:sz w:val="28"/>
        </w:rPr>
        <w:t>作为补充台架。更换绝缘子串时，要有</w:t>
      </w:r>
      <w:r>
        <w:rPr>
          <w:spacing w:val="-5"/>
          <w:sz w:val="28"/>
        </w:rPr>
        <w:t>防导、地线脱落的后备保护措施。</w:t>
      </w:r>
    </w:p>
    <w:p>
      <w:pPr>
        <w:pStyle w:val="13"/>
        <w:numPr>
          <w:ilvl w:val="0"/>
          <w:numId w:val="42"/>
        </w:numPr>
        <w:tabs>
          <w:tab w:val="left" w:pos="1743"/>
        </w:tabs>
        <w:spacing w:before="0" w:after="0" w:line="321" w:lineRule="auto"/>
        <w:ind w:left="760" w:right="773" w:firstLine="559"/>
        <w:jc w:val="both"/>
        <w:rPr>
          <w:sz w:val="28"/>
        </w:rPr>
      </w:pPr>
      <w:r>
        <w:rPr>
          <w:spacing w:val="-11"/>
          <w:sz w:val="28"/>
        </w:rPr>
        <w:t>严禁非载人机械载人从事高处作业。严禁使用非载人机械</w:t>
      </w:r>
      <w:r>
        <w:rPr>
          <w:sz w:val="28"/>
        </w:rPr>
        <w:t xml:space="preserve">（ </w:t>
      </w:r>
      <w:r>
        <w:rPr>
          <w:spacing w:val="-7"/>
          <w:sz w:val="28"/>
        </w:rPr>
        <w:t>如物料提升机、卷扬机、挖掘机、装载机等</w:t>
      </w:r>
      <w:r>
        <w:rPr>
          <w:spacing w:val="-20"/>
          <w:sz w:val="28"/>
        </w:rPr>
        <w:t>）</w:t>
      </w:r>
      <w:r>
        <w:rPr>
          <w:spacing w:val="-5"/>
          <w:sz w:val="28"/>
        </w:rPr>
        <w:t>载人从事高处作业。严</w:t>
      </w:r>
      <w:r>
        <w:rPr>
          <w:spacing w:val="-8"/>
          <w:sz w:val="28"/>
        </w:rPr>
        <w:t>禁人员乘坐无吊篮的起重车进行高处作业。乘坐有吊篮的起重车进行</w:t>
      </w:r>
      <w:r>
        <w:rPr>
          <w:sz w:val="28"/>
        </w:rPr>
        <w:t>高</w:t>
      </w:r>
    </w:p>
    <w:p>
      <w:pPr>
        <w:spacing w:after="0" w:line="321" w:lineRule="auto"/>
        <w:jc w:val="both"/>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2"/>
        <w:ind w:left="0"/>
        <w:rPr>
          <w:sz w:val="8"/>
        </w:rPr>
      </w:pPr>
    </w:p>
    <w:p>
      <w:pPr>
        <w:pStyle w:val="5"/>
        <w:spacing w:before="62" w:line="321" w:lineRule="auto"/>
        <w:ind w:right="773"/>
        <w:jc w:val="both"/>
      </w:pPr>
      <w:r>
        <w:rPr>
          <w:spacing w:val="-10"/>
        </w:rPr>
        <w:t>处作业时，应关好出入门，系好安全带，戴好安全帽，起重车车体应</w:t>
      </w:r>
      <w:r>
        <w:rPr>
          <w:spacing w:val="-8"/>
        </w:rPr>
        <w:t>有可靠接地措施，并设专人指挥和监护。不得用汽车吊</w:t>
      </w:r>
      <w:r>
        <w:t>（斗臂车</w:t>
      </w:r>
      <w:r>
        <w:rPr>
          <w:spacing w:val="-27"/>
        </w:rPr>
        <w:t>）</w:t>
      </w:r>
      <w:r>
        <w:rPr>
          <w:spacing w:val="-11"/>
        </w:rPr>
        <w:t>悬</w:t>
      </w:r>
      <w:r>
        <w:rPr>
          <w:spacing w:val="-2"/>
        </w:rPr>
        <w:t>挂吊篮上人作业。</w:t>
      </w:r>
    </w:p>
    <w:p>
      <w:pPr>
        <w:pStyle w:val="13"/>
        <w:numPr>
          <w:ilvl w:val="0"/>
          <w:numId w:val="42"/>
        </w:numPr>
        <w:tabs>
          <w:tab w:val="left" w:pos="1883"/>
        </w:tabs>
        <w:spacing w:before="0" w:after="0" w:line="321" w:lineRule="auto"/>
        <w:ind w:left="760" w:right="773" w:firstLine="559"/>
        <w:jc w:val="both"/>
        <w:rPr>
          <w:sz w:val="28"/>
        </w:rPr>
      </w:pPr>
      <w:r>
        <w:rPr>
          <w:spacing w:val="-3"/>
          <w:sz w:val="28"/>
        </w:rPr>
        <w:t>恶劣环境条件时不宜进行高处作业遇有六级及以上大风或</w:t>
      </w:r>
      <w:r>
        <w:rPr>
          <w:spacing w:val="-11"/>
          <w:sz w:val="28"/>
        </w:rPr>
        <w:t>恶劣气候时，应停止露天高处作业；在冰雪、霜冻、雨雾天气进行高</w:t>
      </w:r>
      <w:r>
        <w:rPr>
          <w:spacing w:val="-12"/>
          <w:sz w:val="28"/>
        </w:rPr>
        <w:t>处作业，应采取防滑措施和防寒防冻措施。在夜间或光线不足的地方</w:t>
      </w:r>
      <w:r>
        <w:rPr>
          <w:spacing w:val="-9"/>
          <w:sz w:val="28"/>
        </w:rPr>
        <w:t>从事高处作业，必须设置足够的照明。</w:t>
      </w:r>
    </w:p>
    <w:p>
      <w:pPr>
        <w:pStyle w:val="5"/>
        <w:spacing w:before="1"/>
        <w:ind w:left="0"/>
        <w:rPr>
          <w:sz w:val="20"/>
        </w:rPr>
      </w:pPr>
    </w:p>
    <w:p>
      <w:pPr>
        <w:pStyle w:val="4"/>
        <w:numPr>
          <w:ilvl w:val="2"/>
          <w:numId w:val="26"/>
        </w:numPr>
        <w:tabs>
          <w:tab w:val="left" w:pos="1601"/>
        </w:tabs>
        <w:spacing w:before="0" w:after="0" w:line="240" w:lineRule="auto"/>
        <w:ind w:left="1600" w:right="0" w:hanging="841"/>
        <w:jc w:val="left"/>
      </w:pPr>
      <w:bookmarkStart w:id="46" w:name="_TOC_250013"/>
      <w:bookmarkEnd w:id="46"/>
      <w:r>
        <w:t>拆除过程人员环境污染事故危险性控制措施</w:t>
      </w:r>
    </w:p>
    <w:p>
      <w:pPr>
        <w:pStyle w:val="5"/>
        <w:spacing w:before="9"/>
        <w:ind w:left="0"/>
        <w:rPr>
          <w:b/>
          <w:sz w:val="29"/>
        </w:rPr>
      </w:pPr>
    </w:p>
    <w:p>
      <w:pPr>
        <w:pStyle w:val="13"/>
        <w:numPr>
          <w:ilvl w:val="0"/>
          <w:numId w:val="43"/>
        </w:numPr>
        <w:tabs>
          <w:tab w:val="left" w:pos="1743"/>
        </w:tabs>
        <w:spacing w:before="0" w:after="0" w:line="321" w:lineRule="auto"/>
        <w:ind w:left="760" w:right="776" w:firstLine="559"/>
        <w:jc w:val="both"/>
        <w:rPr>
          <w:sz w:val="28"/>
        </w:rPr>
      </w:pPr>
      <w:r>
        <w:rPr>
          <w:spacing w:val="-3"/>
          <w:sz w:val="28"/>
        </w:rPr>
        <w:t>前期准备拆除活动业主单位应在拆除活动施工前，组织识别</w:t>
      </w:r>
      <w:r>
        <w:rPr>
          <w:spacing w:val="-10"/>
          <w:sz w:val="28"/>
        </w:rPr>
        <w:t>和分析拆除活动可能污染土壤、水和大气的风险点，以及周边环境敏</w:t>
      </w:r>
      <w:r>
        <w:rPr>
          <w:sz w:val="28"/>
        </w:rPr>
        <w:t>感点。</w:t>
      </w:r>
    </w:p>
    <w:p>
      <w:pPr>
        <w:pStyle w:val="13"/>
        <w:numPr>
          <w:ilvl w:val="0"/>
          <w:numId w:val="43"/>
        </w:numPr>
        <w:tabs>
          <w:tab w:val="left" w:pos="1743"/>
        </w:tabs>
        <w:spacing w:before="0" w:after="0" w:line="321" w:lineRule="auto"/>
        <w:ind w:left="760" w:right="824" w:firstLine="559"/>
        <w:jc w:val="left"/>
        <w:rPr>
          <w:sz w:val="28"/>
        </w:rPr>
      </w:pPr>
      <w:r>
        <w:rPr>
          <w:spacing w:val="-4"/>
          <w:sz w:val="28"/>
        </w:rPr>
        <w:t>制定拆除活动污染防治方案业主单位组织编制《企业拆除活</w:t>
      </w:r>
      <w:r>
        <w:rPr>
          <w:spacing w:val="-3"/>
          <w:sz w:val="28"/>
        </w:rPr>
        <w:t>动污染防治方案》、《拆除活动环境应急预案》。</w:t>
      </w:r>
    </w:p>
    <w:p>
      <w:pPr>
        <w:pStyle w:val="5"/>
        <w:spacing w:line="357" w:lineRule="exact"/>
        <w:ind w:left="1319"/>
      </w:pPr>
      <w:r>
        <w:t>《污染防治方案》应明确：</w:t>
      </w:r>
    </w:p>
    <w:p>
      <w:pPr>
        <w:pStyle w:val="13"/>
        <w:numPr>
          <w:ilvl w:val="0"/>
          <w:numId w:val="44"/>
        </w:numPr>
        <w:tabs>
          <w:tab w:val="left" w:pos="2024"/>
        </w:tabs>
        <w:spacing w:before="119" w:after="0" w:line="321" w:lineRule="auto"/>
        <w:ind w:left="760" w:right="824" w:firstLine="559"/>
        <w:jc w:val="left"/>
        <w:rPr>
          <w:sz w:val="28"/>
        </w:rPr>
      </w:pPr>
      <w:r>
        <w:rPr>
          <w:spacing w:val="-4"/>
          <w:sz w:val="28"/>
        </w:rPr>
        <w:t>拆除活动全过程土壤污染防治的技术要求，重点防止拆除</w:t>
      </w:r>
      <w:r>
        <w:rPr>
          <w:spacing w:val="-3"/>
          <w:sz w:val="28"/>
        </w:rPr>
        <w:t>活动中的废水、固体废物以及遗留物料和残留污染物污染土壤。</w:t>
      </w:r>
    </w:p>
    <w:p>
      <w:pPr>
        <w:pStyle w:val="13"/>
        <w:numPr>
          <w:ilvl w:val="0"/>
          <w:numId w:val="44"/>
        </w:numPr>
        <w:tabs>
          <w:tab w:val="left" w:pos="2024"/>
        </w:tabs>
        <w:spacing w:before="0" w:after="0" w:line="321" w:lineRule="auto"/>
        <w:ind w:left="760" w:right="637" w:firstLine="559"/>
        <w:jc w:val="left"/>
        <w:rPr>
          <w:sz w:val="28"/>
        </w:rPr>
      </w:pPr>
      <w:r>
        <w:rPr>
          <w:spacing w:val="-3"/>
          <w:sz w:val="28"/>
        </w:rPr>
        <w:t>针对周边环境特别是环境敏感点的保护，关于防止水、大</w:t>
      </w:r>
      <w:r>
        <w:rPr>
          <w:spacing w:val="-12"/>
          <w:sz w:val="28"/>
        </w:rPr>
        <w:t>气污染的要求。如防止挥发性有机污染物、有毒有害气体污染大气的</w:t>
      </w:r>
      <w:r>
        <w:rPr>
          <w:spacing w:val="-18"/>
          <w:sz w:val="28"/>
        </w:rPr>
        <w:t>要求，扬尘管理要求</w:t>
      </w:r>
      <w:r>
        <w:rPr>
          <w:sz w:val="28"/>
        </w:rPr>
        <w:t>（</w:t>
      </w:r>
      <w:r>
        <w:rPr>
          <w:spacing w:val="-13"/>
          <w:sz w:val="28"/>
        </w:rPr>
        <w:t>包括现场周边围挡、物料堆放覆盖、路面硬化、</w:t>
      </w:r>
      <w:r>
        <w:rPr>
          <w:spacing w:val="-8"/>
          <w:sz w:val="28"/>
        </w:rPr>
        <w:t>出入车辆清洗、渣土车辆密闭运输，建</w:t>
      </w:r>
      <w:r>
        <w:rPr>
          <w:sz w:val="28"/>
        </w:rPr>
        <w:t>（构</w:t>
      </w:r>
      <w:r>
        <w:rPr>
          <w:spacing w:val="-24"/>
          <w:sz w:val="28"/>
        </w:rPr>
        <w:t>）</w:t>
      </w:r>
      <w:r>
        <w:rPr>
          <w:spacing w:val="-3"/>
          <w:sz w:val="28"/>
        </w:rPr>
        <w:t>筑物拆除施工实行提前浇水闷透的湿法拆除、湿法运输作业</w:t>
      </w:r>
      <w:r>
        <w:rPr>
          <w:sz w:val="28"/>
        </w:rPr>
        <w:t>）等。</w:t>
      </w:r>
    </w:p>
    <w:p>
      <w:pPr>
        <w:pStyle w:val="13"/>
        <w:numPr>
          <w:ilvl w:val="0"/>
          <w:numId w:val="44"/>
        </w:numPr>
        <w:tabs>
          <w:tab w:val="left" w:pos="2022"/>
        </w:tabs>
        <w:spacing w:before="0" w:after="0" w:line="321" w:lineRule="auto"/>
        <w:ind w:left="760" w:right="776" w:firstLine="559"/>
        <w:jc w:val="both"/>
        <w:rPr>
          <w:sz w:val="28"/>
        </w:rPr>
      </w:pPr>
      <w:r>
        <w:rPr>
          <w:spacing w:val="-10"/>
          <w:sz w:val="28"/>
        </w:rPr>
        <w:t>统筹考虑落实《污染地块土壤环境管理办法</w:t>
      </w:r>
      <w:r>
        <w:rPr>
          <w:spacing w:val="-3"/>
          <w:sz w:val="28"/>
        </w:rPr>
        <w:t>（</w:t>
      </w:r>
      <w:r>
        <w:rPr>
          <w:sz w:val="28"/>
        </w:rPr>
        <w:t>试行</w:t>
      </w:r>
      <w:r>
        <w:rPr>
          <w:spacing w:val="-41"/>
          <w:sz w:val="28"/>
        </w:rPr>
        <w:t>）</w:t>
      </w:r>
      <w:r>
        <w:rPr>
          <w:spacing w:val="-77"/>
          <w:sz w:val="28"/>
        </w:rPr>
        <w:t>》</w:t>
      </w:r>
      <w:r>
        <w:rPr>
          <w:sz w:val="28"/>
        </w:rPr>
        <w:t xml:space="preserve">（ </w:t>
      </w:r>
      <w:r>
        <w:rPr>
          <w:spacing w:val="-11"/>
          <w:sz w:val="28"/>
        </w:rPr>
        <w:t xml:space="preserve">环境保护部令第 </w:t>
      </w:r>
      <w:r>
        <w:rPr>
          <w:rFonts w:ascii="Times New Roman" w:eastAsia="Times New Roman"/>
          <w:sz w:val="28"/>
        </w:rPr>
        <w:t>42</w:t>
      </w:r>
      <w:r>
        <w:rPr>
          <w:rFonts w:ascii="Times New Roman" w:eastAsia="Times New Roman"/>
          <w:spacing w:val="8"/>
          <w:sz w:val="28"/>
        </w:rPr>
        <w:t xml:space="preserve"> </w:t>
      </w:r>
      <w:r>
        <w:rPr>
          <w:spacing w:val="-3"/>
          <w:sz w:val="28"/>
        </w:rPr>
        <w:t>号</w:t>
      </w:r>
      <w:r>
        <w:rPr>
          <w:sz w:val="28"/>
        </w:rPr>
        <w:t>），</w:t>
      </w:r>
      <w:r>
        <w:rPr>
          <w:spacing w:val="-3"/>
          <w:sz w:val="28"/>
        </w:rPr>
        <w:t>做好与后续污染地块场地调查、风险评估</w:t>
      </w:r>
      <w:r>
        <w:rPr>
          <w:spacing w:val="-1"/>
          <w:sz w:val="28"/>
        </w:rPr>
        <w:t>等工作的衔接。</w:t>
      </w:r>
    </w:p>
    <w:p>
      <w:pPr>
        <w:pStyle w:val="5"/>
        <w:spacing w:line="321" w:lineRule="auto"/>
        <w:ind w:right="778" w:firstLine="559"/>
      </w:pPr>
      <w:r>
        <w:rPr>
          <w:spacing w:val="-12"/>
        </w:rPr>
        <w:t>《污染防治方案》需报所在地县级环境保护主管部门及工业和信</w:t>
      </w:r>
      <w:r>
        <w:rPr>
          <w:spacing w:val="-1"/>
        </w:rPr>
        <w:t>息化部门备案。</w:t>
      </w:r>
    </w:p>
    <w:p>
      <w:pPr>
        <w:pStyle w:val="5"/>
        <w:spacing w:line="357" w:lineRule="exact"/>
        <w:ind w:left="1319"/>
      </w:pPr>
      <w:r>
        <w:t>《环境应急预案》的编制及管理参照《企业事业单位突发环境事</w:t>
      </w:r>
    </w:p>
    <w:p>
      <w:pPr>
        <w:spacing w:after="0" w:line="357" w:lineRule="exact"/>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166"/>
      </w:pPr>
      <w:r>
        <w:t>件应急预案备案管理办法（试行）》（环发〔</w:t>
      </w:r>
      <w:r>
        <w:rPr>
          <w:rFonts w:ascii="Times New Roman" w:eastAsia="Times New Roman"/>
        </w:rPr>
        <w:t>2015</w:t>
      </w:r>
      <w:r>
        <w:t>〕</w:t>
      </w:r>
      <w:r>
        <w:rPr>
          <w:rFonts w:ascii="Times New Roman" w:eastAsia="Times New Roman"/>
        </w:rPr>
        <w:t xml:space="preserve">4 </w:t>
      </w:r>
      <w:r>
        <w:t>号）执行。</w:t>
      </w:r>
    </w:p>
    <w:p>
      <w:pPr>
        <w:pStyle w:val="13"/>
        <w:numPr>
          <w:ilvl w:val="0"/>
          <w:numId w:val="43"/>
        </w:numPr>
        <w:tabs>
          <w:tab w:val="left" w:pos="1743"/>
        </w:tabs>
        <w:spacing w:before="122" w:after="0" w:line="321" w:lineRule="auto"/>
        <w:ind w:left="760" w:right="639" w:firstLine="559"/>
        <w:jc w:val="left"/>
        <w:rPr>
          <w:sz w:val="28"/>
        </w:rPr>
      </w:pPr>
      <w:r>
        <w:rPr>
          <w:spacing w:val="-3"/>
          <w:sz w:val="28"/>
        </w:rPr>
        <w:t>组织实施拆除活动业主单位可自行组织拆除工作或委托具备</w:t>
      </w:r>
      <w:r>
        <w:rPr>
          <w:spacing w:val="-8"/>
          <w:sz w:val="28"/>
        </w:rPr>
        <w:t>相应能力的施工单位开展拆除工作，施工单位已编制完善设备、设施</w:t>
      </w:r>
      <w:r>
        <w:rPr>
          <w:spacing w:val="-19"/>
          <w:sz w:val="28"/>
        </w:rPr>
        <w:t>及管道拆除方案。特种设备、装备的拆除和拆解需委托专业机构开展。</w:t>
      </w:r>
      <w:r>
        <w:rPr>
          <w:spacing w:val="-11"/>
          <w:sz w:val="28"/>
        </w:rPr>
        <w:t>实施过程中，应当根据现场的情况和土壤、水、大气等污染防治的需</w:t>
      </w:r>
      <w:r>
        <w:rPr>
          <w:spacing w:val="-7"/>
          <w:sz w:val="28"/>
        </w:rPr>
        <w:t>要，及时完善和调整《污染防治方案》。</w:t>
      </w:r>
    </w:p>
    <w:p>
      <w:pPr>
        <w:pStyle w:val="13"/>
        <w:numPr>
          <w:ilvl w:val="0"/>
          <w:numId w:val="43"/>
        </w:numPr>
        <w:tabs>
          <w:tab w:val="left" w:pos="1743"/>
        </w:tabs>
        <w:spacing w:before="0" w:after="0" w:line="321" w:lineRule="auto"/>
        <w:ind w:left="760" w:right="824" w:firstLine="559"/>
        <w:jc w:val="left"/>
        <w:rPr>
          <w:sz w:val="28"/>
        </w:rPr>
      </w:pPr>
      <w:r>
        <w:rPr>
          <w:spacing w:val="-4"/>
          <w:sz w:val="28"/>
        </w:rPr>
        <w:t>拆除活动环境保护工作总结拆除活动结束后，业主单位应组</w:t>
      </w:r>
      <w:r>
        <w:rPr>
          <w:spacing w:val="-3"/>
          <w:sz w:val="28"/>
        </w:rPr>
        <w:t>织编制《企业拆除活动环境保护工作总结报告》。</w:t>
      </w:r>
    </w:p>
    <w:p>
      <w:pPr>
        <w:pStyle w:val="13"/>
        <w:numPr>
          <w:ilvl w:val="0"/>
          <w:numId w:val="43"/>
        </w:numPr>
        <w:tabs>
          <w:tab w:val="left" w:pos="1743"/>
        </w:tabs>
        <w:spacing w:before="0" w:after="0" w:line="321" w:lineRule="auto"/>
        <w:ind w:left="760" w:right="685" w:firstLine="559"/>
        <w:jc w:val="left"/>
        <w:rPr>
          <w:sz w:val="28"/>
        </w:rPr>
      </w:pPr>
      <w:r>
        <w:rPr>
          <w:spacing w:val="-3"/>
          <w:sz w:val="28"/>
        </w:rPr>
        <w:t>拆除活动污染防治资料管理业主单位应保存拆除活动过程中</w:t>
      </w:r>
      <w:r>
        <w:rPr>
          <w:spacing w:val="-4"/>
          <w:sz w:val="28"/>
        </w:rPr>
        <w:t>的污染防治相关资料并归档，如《污染防治方案》《环境应急预案》</w:t>
      </w:r>
    </w:p>
    <w:p>
      <w:pPr>
        <w:pStyle w:val="5"/>
        <w:spacing w:line="321" w:lineRule="auto"/>
        <w:ind w:right="776"/>
      </w:pPr>
      <w:r>
        <w:rPr>
          <w:spacing w:val="-11"/>
        </w:rPr>
        <w:t>《总结报告》等，以及在拆除过程中环境检测和污染物处理处置等活</w:t>
      </w:r>
      <w:r>
        <w:rPr>
          <w:spacing w:val="-3"/>
        </w:rPr>
        <w:t>动的监测报告、处理处置协议</w:t>
      </w:r>
      <w:r>
        <w:rPr>
          <w:rFonts w:ascii="Times New Roman" w:eastAsia="Times New Roman"/>
        </w:rPr>
        <w:t>/</w:t>
      </w:r>
      <w:r>
        <w:rPr>
          <w:spacing w:val="-3"/>
        </w:rPr>
        <w:t xml:space="preserve">合同复印件、危险废物转移联单等， </w:t>
      </w:r>
      <w:r>
        <w:rPr>
          <w:spacing w:val="-8"/>
        </w:rPr>
        <w:t>为后续污染地块调查评估提供基础信息和依据。如拆除活动过程中实</w:t>
      </w:r>
      <w:r>
        <w:rPr>
          <w:spacing w:val="-5"/>
        </w:rPr>
        <w:t>施了环境监理，应同时保存环境监理方案、环境监理报告等资料。</w:t>
      </w:r>
    </w:p>
    <w:p>
      <w:pPr>
        <w:pStyle w:val="3"/>
        <w:numPr>
          <w:ilvl w:val="1"/>
          <w:numId w:val="26"/>
        </w:numPr>
        <w:tabs>
          <w:tab w:val="left" w:pos="1322"/>
        </w:tabs>
        <w:spacing w:before="153" w:after="0" w:line="240" w:lineRule="auto"/>
        <w:ind w:left="1322" w:right="0" w:hanging="562"/>
        <w:jc w:val="left"/>
      </w:pPr>
      <w:bookmarkStart w:id="47" w:name="_TOC_250012"/>
      <w:bookmarkEnd w:id="47"/>
      <w:r>
        <w:t>其它安全对策措施</w:t>
      </w:r>
    </w:p>
    <w:p>
      <w:pPr>
        <w:pStyle w:val="5"/>
        <w:spacing w:before="10"/>
        <w:ind w:left="0"/>
        <w:rPr>
          <w:b/>
        </w:rPr>
      </w:pPr>
    </w:p>
    <w:p>
      <w:pPr>
        <w:pStyle w:val="4"/>
        <w:numPr>
          <w:ilvl w:val="2"/>
          <w:numId w:val="26"/>
        </w:numPr>
        <w:tabs>
          <w:tab w:val="left" w:pos="1462"/>
        </w:tabs>
        <w:spacing w:before="0" w:after="0" w:line="240" w:lineRule="auto"/>
        <w:ind w:left="1461" w:right="0" w:hanging="702"/>
        <w:jc w:val="left"/>
      </w:pPr>
      <w:bookmarkStart w:id="48" w:name="_TOC_250011"/>
      <w:bookmarkEnd w:id="48"/>
      <w:r>
        <w:t>拆除基本要求</w:t>
      </w:r>
    </w:p>
    <w:p>
      <w:pPr>
        <w:pStyle w:val="5"/>
        <w:spacing w:before="9"/>
        <w:ind w:left="0"/>
        <w:rPr>
          <w:b/>
          <w:sz w:val="29"/>
        </w:rPr>
      </w:pPr>
    </w:p>
    <w:p>
      <w:pPr>
        <w:pStyle w:val="13"/>
        <w:numPr>
          <w:ilvl w:val="0"/>
          <w:numId w:val="45"/>
        </w:numPr>
        <w:tabs>
          <w:tab w:val="left" w:pos="1743"/>
        </w:tabs>
        <w:spacing w:before="0" w:after="0" w:line="321" w:lineRule="auto"/>
        <w:ind w:left="760" w:right="824" w:firstLine="559"/>
        <w:jc w:val="left"/>
        <w:rPr>
          <w:sz w:val="28"/>
        </w:rPr>
      </w:pPr>
      <w:r>
        <w:rPr>
          <w:spacing w:val="-4"/>
          <w:sz w:val="28"/>
        </w:rPr>
        <w:t>设备拆除工程必须遵循“安全第一、预防为主”的安全生产</w:t>
      </w:r>
      <w:r>
        <w:rPr>
          <w:spacing w:val="-3"/>
          <w:sz w:val="28"/>
        </w:rPr>
        <w:t>方针，在确保安全的情况下才可开展。</w:t>
      </w:r>
    </w:p>
    <w:p>
      <w:pPr>
        <w:pStyle w:val="13"/>
        <w:numPr>
          <w:ilvl w:val="0"/>
          <w:numId w:val="45"/>
        </w:numPr>
        <w:tabs>
          <w:tab w:val="left" w:pos="1743"/>
        </w:tabs>
        <w:spacing w:before="0" w:after="0" w:line="321" w:lineRule="auto"/>
        <w:ind w:left="760" w:right="824" w:firstLine="559"/>
        <w:jc w:val="left"/>
        <w:rPr>
          <w:sz w:val="28"/>
        </w:rPr>
      </w:pPr>
      <w:r>
        <w:rPr>
          <w:spacing w:val="-4"/>
          <w:sz w:val="28"/>
        </w:rPr>
        <w:t>企业是安全管理的责任主体，负责装置设施及可能涉及的危</w:t>
      </w:r>
      <w:r>
        <w:rPr>
          <w:spacing w:val="-3"/>
          <w:sz w:val="28"/>
        </w:rPr>
        <w:t>险化学品的处置安全，并负责拆除过程的安全监督管理。</w:t>
      </w:r>
    </w:p>
    <w:p>
      <w:pPr>
        <w:pStyle w:val="13"/>
        <w:numPr>
          <w:ilvl w:val="0"/>
          <w:numId w:val="45"/>
        </w:numPr>
        <w:tabs>
          <w:tab w:val="left" w:pos="1743"/>
        </w:tabs>
        <w:spacing w:before="0" w:after="0" w:line="321" w:lineRule="auto"/>
        <w:ind w:left="760" w:right="824" w:firstLine="559"/>
        <w:jc w:val="left"/>
        <w:rPr>
          <w:sz w:val="28"/>
        </w:rPr>
      </w:pPr>
      <w:r>
        <w:rPr>
          <w:spacing w:val="-4"/>
          <w:sz w:val="28"/>
        </w:rPr>
        <w:t>根据需要应成立设备拆除工程现场指挥部，负责现场的组织</w:t>
      </w:r>
      <w:r>
        <w:rPr>
          <w:spacing w:val="-3"/>
          <w:sz w:val="28"/>
        </w:rPr>
        <w:t>协调和应急处置工作。</w:t>
      </w:r>
    </w:p>
    <w:p>
      <w:pPr>
        <w:pStyle w:val="13"/>
        <w:numPr>
          <w:ilvl w:val="0"/>
          <w:numId w:val="45"/>
        </w:numPr>
        <w:tabs>
          <w:tab w:val="left" w:pos="1743"/>
        </w:tabs>
        <w:spacing w:before="0" w:after="0" w:line="321" w:lineRule="auto"/>
        <w:ind w:left="760" w:right="778" w:firstLine="559"/>
        <w:jc w:val="both"/>
        <w:rPr>
          <w:sz w:val="28"/>
        </w:rPr>
      </w:pPr>
      <w:r>
        <w:rPr>
          <w:spacing w:val="-3"/>
          <w:sz w:val="28"/>
        </w:rPr>
        <w:t>企业应委托有国家规定相应级别资质的施工方承揽装置设施</w:t>
      </w:r>
      <w:r>
        <w:rPr>
          <w:spacing w:val="-12"/>
          <w:sz w:val="28"/>
        </w:rPr>
        <w:t>拆除工程，严禁不具备资质和能力的单位或个人承担装置设施的拆除</w:t>
      </w:r>
      <w:r>
        <w:rPr>
          <w:sz w:val="28"/>
        </w:rPr>
        <w:t>工程。</w:t>
      </w:r>
    </w:p>
    <w:p>
      <w:pPr>
        <w:pStyle w:val="13"/>
        <w:numPr>
          <w:ilvl w:val="0"/>
          <w:numId w:val="45"/>
        </w:numPr>
        <w:tabs>
          <w:tab w:val="left" w:pos="1743"/>
        </w:tabs>
        <w:spacing w:before="0" w:after="0" w:line="321" w:lineRule="auto"/>
        <w:ind w:left="760" w:right="824" w:firstLine="559"/>
        <w:jc w:val="left"/>
        <w:rPr>
          <w:sz w:val="28"/>
        </w:rPr>
      </w:pPr>
      <w:r>
        <w:rPr>
          <w:spacing w:val="-4"/>
          <w:sz w:val="28"/>
        </w:rPr>
        <w:t>企业及施工方应有针对拆除过程健全的安全管理制度，并落</w:t>
      </w:r>
      <w:r>
        <w:rPr>
          <w:spacing w:val="-3"/>
          <w:sz w:val="28"/>
        </w:rPr>
        <w:t>实安全生产责任制。</w:t>
      </w:r>
    </w:p>
    <w:p>
      <w:pPr>
        <w:spacing w:after="0" w:line="321" w:lineRule="auto"/>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13"/>
        <w:numPr>
          <w:ilvl w:val="0"/>
          <w:numId w:val="45"/>
        </w:numPr>
        <w:tabs>
          <w:tab w:val="left" w:pos="1743"/>
        </w:tabs>
        <w:spacing w:before="166" w:after="0" w:line="321" w:lineRule="auto"/>
        <w:ind w:left="760" w:right="824" w:firstLine="559"/>
        <w:jc w:val="left"/>
        <w:rPr>
          <w:sz w:val="28"/>
        </w:rPr>
      </w:pPr>
      <w:r>
        <w:rPr>
          <w:spacing w:val="-4"/>
          <w:sz w:val="28"/>
        </w:rPr>
        <w:t>施工前应签署施工合同及安全生产管理协议，并制定安全施</w:t>
      </w:r>
      <w:r>
        <w:rPr>
          <w:spacing w:val="-3"/>
          <w:sz w:val="28"/>
        </w:rPr>
        <w:t>工方案，所有参与拆除施工的人员应清楚方案的内容。</w:t>
      </w:r>
    </w:p>
    <w:p>
      <w:pPr>
        <w:pStyle w:val="5"/>
        <w:spacing w:line="321" w:lineRule="auto"/>
        <w:ind w:right="634" w:firstLine="559"/>
      </w:pPr>
      <w:r>
        <w:rPr>
          <w:spacing w:val="-4"/>
        </w:rPr>
        <w:t>安全施工方案主要包括下列内容：</w:t>
      </w:r>
      <w:r>
        <w:rPr>
          <w:rFonts w:ascii="Times New Roman" w:eastAsia="Times New Roman"/>
          <w:spacing w:val="-15"/>
        </w:rPr>
        <w:t>a</w:t>
      </w:r>
      <w:r>
        <w:rPr>
          <w:spacing w:val="-15"/>
        </w:rPr>
        <w:t>）</w:t>
      </w:r>
      <w:r>
        <w:rPr>
          <w:spacing w:val="-4"/>
        </w:rPr>
        <w:t>工程概况；</w:t>
      </w:r>
      <w:r>
        <w:rPr>
          <w:rFonts w:ascii="Times New Roman" w:eastAsia="Times New Roman"/>
          <w:spacing w:val="-14"/>
        </w:rPr>
        <w:t>b</w:t>
      </w:r>
      <w:r>
        <w:rPr>
          <w:spacing w:val="-14"/>
        </w:rPr>
        <w:t>）</w:t>
      </w:r>
      <w:r>
        <w:rPr>
          <w:spacing w:val="-2"/>
        </w:rPr>
        <w:t>组织机构及</w:t>
      </w:r>
      <w:r>
        <w:rPr>
          <w:spacing w:val="-7"/>
        </w:rPr>
        <w:t>职责；</w:t>
      </w:r>
      <w:r>
        <w:rPr>
          <w:rFonts w:ascii="Times New Roman" w:eastAsia="Times New Roman"/>
          <w:spacing w:val="-16"/>
        </w:rPr>
        <w:t>c</w:t>
      </w:r>
      <w:r>
        <w:rPr>
          <w:spacing w:val="-16"/>
        </w:rPr>
        <w:t>）</w:t>
      </w:r>
      <w:r>
        <w:rPr>
          <w:spacing w:val="-6"/>
        </w:rPr>
        <w:t>进度计划；</w:t>
      </w:r>
      <w:r>
        <w:rPr>
          <w:rFonts w:ascii="Times New Roman" w:eastAsia="Times New Roman"/>
          <w:spacing w:val="-15"/>
        </w:rPr>
        <w:t>d</w:t>
      </w:r>
      <w:r>
        <w:rPr>
          <w:spacing w:val="-15"/>
        </w:rPr>
        <w:t>）</w:t>
      </w:r>
      <w:r>
        <w:rPr>
          <w:spacing w:val="-6"/>
        </w:rPr>
        <w:t>施工部署；</w:t>
      </w:r>
      <w:r>
        <w:rPr>
          <w:rFonts w:ascii="Times New Roman" w:eastAsia="Times New Roman"/>
          <w:spacing w:val="-16"/>
        </w:rPr>
        <w:t>e</w:t>
      </w:r>
      <w:r>
        <w:rPr>
          <w:spacing w:val="-16"/>
        </w:rPr>
        <w:t>）</w:t>
      </w:r>
      <w:r>
        <w:rPr>
          <w:spacing w:val="-4"/>
        </w:rPr>
        <w:t>安全环保保障体系及措施；</w:t>
      </w:r>
      <w:r>
        <w:rPr>
          <w:rFonts w:ascii="Times New Roman" w:eastAsia="Times New Roman"/>
          <w:spacing w:val="-7"/>
        </w:rPr>
        <w:t>f</w:t>
      </w:r>
      <w:r>
        <w:rPr>
          <w:spacing w:val="-7"/>
        </w:rPr>
        <w:t xml:space="preserve">） </w:t>
      </w:r>
      <w:r>
        <w:rPr>
          <w:spacing w:val="-1"/>
        </w:rPr>
        <w:t>主要施工方案；</w:t>
      </w:r>
      <w:r>
        <w:rPr>
          <w:rFonts w:ascii="Times New Roman" w:eastAsia="Times New Roman"/>
        </w:rPr>
        <w:t>g</w:t>
      </w:r>
      <w:r>
        <w:t>）</w:t>
      </w:r>
      <w:r>
        <w:rPr>
          <w:spacing w:val="-1"/>
        </w:rPr>
        <w:t>运输方案；</w:t>
      </w:r>
      <w:r>
        <w:rPr>
          <w:rFonts w:ascii="Times New Roman" w:eastAsia="Times New Roman"/>
        </w:rPr>
        <w:t>h</w:t>
      </w:r>
      <w:r>
        <w:t>）</w:t>
      </w:r>
      <w:r>
        <w:rPr>
          <w:spacing w:val="-3"/>
        </w:rPr>
        <w:t>施工准备工作计划；</w:t>
      </w:r>
      <w:r>
        <w:rPr>
          <w:rFonts w:ascii="Times New Roman" w:eastAsia="Times New Roman"/>
        </w:rPr>
        <w:t>i</w:t>
      </w:r>
      <w:r>
        <w:t>）拆除物资</w:t>
      </w:r>
      <w:r>
        <w:rPr>
          <w:spacing w:val="-3"/>
        </w:rPr>
        <w:t>及交接程序管理；</w:t>
      </w:r>
      <w:r>
        <w:rPr>
          <w:rFonts w:ascii="Times New Roman" w:eastAsia="Times New Roman"/>
          <w:spacing w:val="-15"/>
        </w:rPr>
        <w:t>j</w:t>
      </w:r>
      <w:r>
        <w:rPr>
          <w:spacing w:val="-15"/>
        </w:rPr>
        <w:t>）</w:t>
      </w:r>
      <w:r>
        <w:rPr>
          <w:spacing w:val="-4"/>
        </w:rPr>
        <w:t>资料及信息管理；</w:t>
      </w:r>
      <w:r>
        <w:rPr>
          <w:rFonts w:ascii="Times New Roman" w:eastAsia="Times New Roman"/>
          <w:spacing w:val="-13"/>
        </w:rPr>
        <w:t>k</w:t>
      </w:r>
      <w:r>
        <w:rPr>
          <w:spacing w:val="-13"/>
        </w:rPr>
        <w:t>）</w:t>
      </w:r>
      <w:r>
        <w:rPr>
          <w:spacing w:val="-5"/>
        </w:rPr>
        <w:t>疑难问题及对策；</w:t>
      </w:r>
      <w:r>
        <w:rPr>
          <w:rFonts w:ascii="Times New Roman" w:eastAsia="Times New Roman"/>
          <w:spacing w:val="-13"/>
        </w:rPr>
        <w:t>l</w:t>
      </w:r>
      <w:r>
        <w:rPr>
          <w:spacing w:val="-13"/>
        </w:rPr>
        <w:t>）</w:t>
      </w:r>
      <w:r>
        <w:t>执行</w:t>
      </w:r>
      <w:r>
        <w:rPr>
          <w:spacing w:val="-2"/>
        </w:rPr>
        <w:t>的标准及规范等。</w:t>
      </w:r>
    </w:p>
    <w:p>
      <w:pPr>
        <w:pStyle w:val="13"/>
        <w:numPr>
          <w:ilvl w:val="0"/>
          <w:numId w:val="45"/>
        </w:numPr>
        <w:tabs>
          <w:tab w:val="left" w:pos="1743"/>
        </w:tabs>
        <w:spacing w:before="0" w:after="0" w:line="356" w:lineRule="exact"/>
        <w:ind w:left="1743" w:right="0" w:hanging="424"/>
        <w:jc w:val="left"/>
        <w:rPr>
          <w:sz w:val="28"/>
        </w:rPr>
      </w:pPr>
      <w:r>
        <w:rPr>
          <w:spacing w:val="-3"/>
          <w:sz w:val="28"/>
        </w:rPr>
        <w:t>应明确负责拆除过程的安全管理机构或人员。</w:t>
      </w:r>
    </w:p>
    <w:p>
      <w:pPr>
        <w:pStyle w:val="13"/>
        <w:numPr>
          <w:ilvl w:val="0"/>
          <w:numId w:val="45"/>
        </w:numPr>
        <w:tabs>
          <w:tab w:val="left" w:pos="1743"/>
        </w:tabs>
        <w:spacing w:before="120" w:after="0" w:line="321" w:lineRule="auto"/>
        <w:ind w:left="760" w:right="824" w:firstLine="559"/>
        <w:jc w:val="left"/>
        <w:rPr>
          <w:sz w:val="28"/>
        </w:rPr>
      </w:pPr>
      <w:r>
        <w:rPr>
          <w:spacing w:val="-4"/>
          <w:sz w:val="28"/>
        </w:rPr>
        <w:t>从事安全管理的人员应具有一定的化工专业知识或者相应的</w:t>
      </w:r>
      <w:r>
        <w:rPr>
          <w:spacing w:val="-3"/>
          <w:sz w:val="28"/>
        </w:rPr>
        <w:t>专业知识，经针对性培训并考核合格。</w:t>
      </w:r>
    </w:p>
    <w:p>
      <w:pPr>
        <w:pStyle w:val="13"/>
        <w:numPr>
          <w:ilvl w:val="0"/>
          <w:numId w:val="45"/>
        </w:numPr>
        <w:tabs>
          <w:tab w:val="left" w:pos="1743"/>
        </w:tabs>
        <w:spacing w:before="0" w:after="0" w:line="321" w:lineRule="auto"/>
        <w:ind w:left="760" w:right="824" w:firstLine="559"/>
        <w:jc w:val="left"/>
        <w:rPr>
          <w:sz w:val="28"/>
        </w:rPr>
      </w:pPr>
      <w:r>
        <w:rPr>
          <w:spacing w:val="-4"/>
          <w:sz w:val="28"/>
        </w:rPr>
        <w:t>所有进入作业场所的人员都应经过针对性的安全教育培训并</w:t>
      </w:r>
      <w:r>
        <w:rPr>
          <w:spacing w:val="-1"/>
          <w:sz w:val="28"/>
        </w:rPr>
        <w:t>考核合格。</w:t>
      </w:r>
    </w:p>
    <w:p>
      <w:pPr>
        <w:pStyle w:val="13"/>
        <w:numPr>
          <w:ilvl w:val="0"/>
          <w:numId w:val="45"/>
        </w:numPr>
        <w:tabs>
          <w:tab w:val="left" w:pos="1883"/>
        </w:tabs>
        <w:spacing w:before="0" w:after="0" w:line="321" w:lineRule="auto"/>
        <w:ind w:left="760" w:right="894" w:firstLine="559"/>
        <w:jc w:val="left"/>
        <w:rPr>
          <w:sz w:val="28"/>
        </w:rPr>
      </w:pPr>
      <w:r>
        <w:rPr>
          <w:spacing w:val="-8"/>
          <w:sz w:val="28"/>
        </w:rPr>
        <w:t xml:space="preserve">进入作业现场的人员应按 </w:t>
      </w:r>
      <w:r>
        <w:rPr>
          <w:rFonts w:ascii="Times New Roman" w:eastAsia="Times New Roman"/>
          <w:spacing w:val="-3"/>
          <w:sz w:val="28"/>
        </w:rPr>
        <w:t>GB/T11651</w:t>
      </w:r>
      <w:r>
        <w:rPr>
          <w:rFonts w:ascii="Times New Roman" w:eastAsia="Times New Roman"/>
          <w:spacing w:val="12"/>
          <w:sz w:val="28"/>
        </w:rPr>
        <w:t xml:space="preserve"> </w:t>
      </w:r>
      <w:r>
        <w:rPr>
          <w:spacing w:val="-3"/>
          <w:sz w:val="28"/>
        </w:rPr>
        <w:t>的规定，配备与作业环境相符的防护用品，并正确使用。</w:t>
      </w:r>
    </w:p>
    <w:p>
      <w:pPr>
        <w:pStyle w:val="13"/>
        <w:numPr>
          <w:ilvl w:val="0"/>
          <w:numId w:val="45"/>
        </w:numPr>
        <w:tabs>
          <w:tab w:val="left" w:pos="1873"/>
        </w:tabs>
        <w:spacing w:before="0" w:after="0" w:line="321" w:lineRule="auto"/>
        <w:ind w:left="760" w:right="776" w:firstLine="559"/>
        <w:jc w:val="left"/>
        <w:rPr>
          <w:sz w:val="28"/>
        </w:rPr>
      </w:pPr>
      <w:r>
        <w:rPr>
          <w:spacing w:val="-7"/>
          <w:sz w:val="28"/>
        </w:rPr>
        <w:t>装置设施拆除过程中，企业宜聘请有相应资质的工程监理</w:t>
      </w:r>
      <w:r>
        <w:rPr>
          <w:spacing w:val="-4"/>
          <w:sz w:val="28"/>
        </w:rPr>
        <w:t>单位和第三方安全技术服务机构，全程负责施工的安全监督管理。</w:t>
      </w:r>
    </w:p>
    <w:p>
      <w:pPr>
        <w:pStyle w:val="5"/>
        <w:ind w:left="0"/>
        <w:rPr>
          <w:sz w:val="20"/>
        </w:rPr>
      </w:pPr>
    </w:p>
    <w:p>
      <w:pPr>
        <w:pStyle w:val="4"/>
        <w:numPr>
          <w:ilvl w:val="2"/>
          <w:numId w:val="26"/>
        </w:numPr>
        <w:tabs>
          <w:tab w:val="left" w:pos="1462"/>
        </w:tabs>
        <w:spacing w:before="0" w:after="0" w:line="240" w:lineRule="auto"/>
        <w:ind w:left="1461" w:right="0" w:hanging="702"/>
        <w:jc w:val="left"/>
      </w:pPr>
      <w:bookmarkStart w:id="49" w:name="_TOC_250010"/>
      <w:bookmarkEnd w:id="49"/>
      <w:r>
        <w:t>总体拆除思路和原则</w:t>
      </w:r>
    </w:p>
    <w:p>
      <w:pPr>
        <w:pStyle w:val="5"/>
        <w:spacing w:before="9"/>
        <w:ind w:left="0"/>
        <w:rPr>
          <w:b/>
          <w:sz w:val="29"/>
        </w:rPr>
      </w:pPr>
    </w:p>
    <w:p>
      <w:pPr>
        <w:pStyle w:val="13"/>
        <w:numPr>
          <w:ilvl w:val="0"/>
          <w:numId w:val="46"/>
        </w:numPr>
        <w:tabs>
          <w:tab w:val="left" w:pos="1743"/>
        </w:tabs>
        <w:spacing w:before="0" w:after="0" w:line="321" w:lineRule="auto"/>
        <w:ind w:left="760" w:right="682" w:firstLine="559"/>
        <w:jc w:val="left"/>
        <w:rPr>
          <w:sz w:val="28"/>
        </w:rPr>
      </w:pPr>
      <w:r>
        <w:rPr>
          <w:spacing w:val="-3"/>
          <w:sz w:val="28"/>
        </w:rPr>
        <w:t>鉴于江苏双菱化工集团有限公司（</w:t>
      </w:r>
      <w:r>
        <w:rPr>
          <w:spacing w:val="-1"/>
          <w:sz w:val="28"/>
        </w:rPr>
        <w:t>含泰乐化工</w:t>
      </w:r>
      <w:r>
        <w:rPr>
          <w:sz w:val="28"/>
        </w:rPr>
        <w:t>）</w:t>
      </w:r>
      <w:r>
        <w:rPr>
          <w:spacing w:val="-2"/>
          <w:sz w:val="28"/>
        </w:rPr>
        <w:t>生产设备设</w:t>
      </w:r>
      <w:r>
        <w:rPr>
          <w:spacing w:val="-12"/>
          <w:sz w:val="28"/>
        </w:rPr>
        <w:t>施内可能尚存有易燃、易爆、有毒有害的危险品残料需要进行清洗和</w:t>
      </w:r>
      <w:r>
        <w:rPr>
          <w:spacing w:val="-7"/>
          <w:sz w:val="28"/>
        </w:rPr>
        <w:t>吹扫，而江苏双菱化工集团有限公司</w:t>
      </w:r>
      <w:r>
        <w:rPr>
          <w:sz w:val="28"/>
        </w:rPr>
        <w:t>（</w:t>
      </w:r>
      <w:r>
        <w:rPr>
          <w:spacing w:val="-1"/>
          <w:sz w:val="28"/>
        </w:rPr>
        <w:t>含泰乐化工</w:t>
      </w:r>
      <w:r>
        <w:rPr>
          <w:spacing w:val="-3"/>
          <w:sz w:val="28"/>
        </w:rPr>
        <w:t>）</w:t>
      </w:r>
      <w:r>
        <w:rPr>
          <w:spacing w:val="-14"/>
          <w:sz w:val="28"/>
        </w:rPr>
        <w:t xml:space="preserve">停产已有 </w:t>
      </w:r>
      <w:r>
        <w:rPr>
          <w:rFonts w:ascii="Times New Roman" w:eastAsia="Times New Roman"/>
          <w:sz w:val="28"/>
        </w:rPr>
        <w:t>3</w:t>
      </w:r>
      <w:r>
        <w:rPr>
          <w:rFonts w:ascii="Times New Roman" w:eastAsia="Times New Roman"/>
          <w:spacing w:val="8"/>
          <w:sz w:val="28"/>
        </w:rPr>
        <w:t xml:space="preserve"> </w:t>
      </w:r>
      <w:r>
        <w:rPr>
          <w:spacing w:val="-7"/>
          <w:sz w:val="28"/>
        </w:rPr>
        <w:t xml:space="preserve">年， </w:t>
      </w:r>
      <w:r>
        <w:rPr>
          <w:spacing w:val="-8"/>
          <w:sz w:val="28"/>
        </w:rPr>
        <w:t>企业本身的吹扫设施清洗设施需要检查修复，且江苏双菱化工集团有</w:t>
      </w:r>
      <w:r>
        <w:rPr>
          <w:spacing w:val="-13"/>
          <w:sz w:val="28"/>
        </w:rPr>
        <w:t>限公司</w:t>
      </w:r>
      <w:r>
        <w:rPr>
          <w:sz w:val="28"/>
        </w:rPr>
        <w:t>（</w:t>
      </w:r>
      <w:r>
        <w:rPr>
          <w:spacing w:val="-3"/>
          <w:sz w:val="28"/>
        </w:rPr>
        <w:t>含泰乐化工</w:t>
      </w:r>
      <w:r>
        <w:rPr>
          <w:spacing w:val="-20"/>
          <w:sz w:val="28"/>
        </w:rPr>
        <w:t>）</w:t>
      </w:r>
      <w:r>
        <w:rPr>
          <w:spacing w:val="-8"/>
          <w:sz w:val="28"/>
        </w:rPr>
        <w:t>物料易燃、易爆、有毒有害的危险性大，清理</w:t>
      </w:r>
      <w:r>
        <w:rPr>
          <w:spacing w:val="-5"/>
          <w:sz w:val="28"/>
        </w:rPr>
        <w:t xml:space="preserve">置换总体难度较大且耗时较长，结合双菱化工和泰乐化工的厂区位 </w:t>
      </w:r>
      <w:r>
        <w:rPr>
          <w:spacing w:val="-4"/>
          <w:sz w:val="28"/>
        </w:rPr>
        <w:t>置，且泰乐化工厂区仅剩管线、</w:t>
      </w:r>
      <w:r>
        <w:rPr>
          <w:rFonts w:ascii="Times New Roman" w:eastAsia="Times New Roman"/>
          <w:sz w:val="28"/>
        </w:rPr>
        <w:t>2</w:t>
      </w:r>
      <w:r>
        <w:rPr>
          <w:rFonts w:ascii="Times New Roman" w:eastAsia="Times New Roman"/>
          <w:spacing w:val="3"/>
          <w:sz w:val="28"/>
        </w:rPr>
        <w:t xml:space="preserve"> </w:t>
      </w:r>
      <w:r>
        <w:rPr>
          <w:spacing w:val="-2"/>
          <w:sz w:val="28"/>
        </w:rPr>
        <w:t>座甲苯储罐、</w:t>
      </w:r>
      <w:r>
        <w:rPr>
          <w:rFonts w:ascii="Times New Roman" w:eastAsia="Times New Roman"/>
          <w:sz w:val="28"/>
        </w:rPr>
        <w:t>3</w:t>
      </w:r>
      <w:r>
        <w:rPr>
          <w:rFonts w:ascii="Times New Roman" w:eastAsia="Times New Roman"/>
          <w:spacing w:val="5"/>
          <w:sz w:val="28"/>
        </w:rPr>
        <w:t xml:space="preserve"> </w:t>
      </w:r>
      <w:r>
        <w:rPr>
          <w:spacing w:val="-3"/>
          <w:sz w:val="28"/>
        </w:rPr>
        <w:t>座液氯储罐，两家</w:t>
      </w:r>
      <w:r>
        <w:rPr>
          <w:spacing w:val="-7"/>
          <w:sz w:val="28"/>
        </w:rPr>
        <w:t>对储罐进行置换清洗处置后或都已基本具备拆除条件，建议拆除顺序</w:t>
      </w:r>
      <w:r>
        <w:rPr>
          <w:spacing w:val="-5"/>
          <w:sz w:val="28"/>
        </w:rPr>
        <w:t>依次为：泰乐化工厂区、江苏双菱化工集团有限公司厂区，</w:t>
      </w:r>
    </w:p>
    <w:p>
      <w:pPr>
        <w:pStyle w:val="13"/>
        <w:numPr>
          <w:ilvl w:val="0"/>
          <w:numId w:val="46"/>
        </w:numPr>
        <w:tabs>
          <w:tab w:val="left" w:pos="1743"/>
        </w:tabs>
        <w:spacing w:before="0" w:after="0" w:line="353" w:lineRule="exact"/>
        <w:ind w:left="1743" w:right="0" w:hanging="424"/>
        <w:jc w:val="left"/>
        <w:rPr>
          <w:sz w:val="28"/>
        </w:rPr>
      </w:pPr>
      <w:r>
        <w:rPr>
          <w:spacing w:val="-3"/>
          <w:sz w:val="28"/>
        </w:rPr>
        <w:t>建议厂区设备拆除工程采用以下施工原则：</w:t>
      </w:r>
    </w:p>
    <w:p>
      <w:pPr>
        <w:spacing w:after="0" w:line="353" w:lineRule="exact"/>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13"/>
        <w:numPr>
          <w:ilvl w:val="0"/>
          <w:numId w:val="47"/>
        </w:numPr>
        <w:tabs>
          <w:tab w:val="left" w:pos="2024"/>
        </w:tabs>
        <w:spacing w:before="166" w:after="0" w:line="321" w:lineRule="auto"/>
        <w:ind w:left="760" w:right="639" w:firstLine="559"/>
        <w:jc w:val="left"/>
        <w:rPr>
          <w:sz w:val="28"/>
        </w:rPr>
      </w:pPr>
      <w:r>
        <w:rPr>
          <w:spacing w:val="-3"/>
          <w:sz w:val="28"/>
        </w:rPr>
        <w:t>全面排查，科学评估业主单位和施工单位应组织专业工程</w:t>
      </w:r>
      <w:r>
        <w:rPr>
          <w:spacing w:val="-18"/>
          <w:sz w:val="28"/>
        </w:rPr>
        <w:t>技术人员和安全、环保专家对拆除现场进行全面排查，摸清每个储罐、</w:t>
      </w:r>
      <w:r>
        <w:rPr>
          <w:spacing w:val="-10"/>
          <w:sz w:val="28"/>
        </w:rPr>
        <w:t>每根管道、每个设备的物料残留情况，并对其风险进行科学评估，在</w:t>
      </w:r>
      <w:r>
        <w:rPr>
          <w:spacing w:val="-7"/>
          <w:sz w:val="28"/>
        </w:rPr>
        <w:t>此基础上制定施工方案和各项安全防范措施。</w:t>
      </w:r>
    </w:p>
    <w:p>
      <w:pPr>
        <w:pStyle w:val="13"/>
        <w:numPr>
          <w:ilvl w:val="0"/>
          <w:numId w:val="47"/>
        </w:numPr>
        <w:tabs>
          <w:tab w:val="left" w:pos="2024"/>
        </w:tabs>
        <w:spacing w:before="0" w:after="0" w:line="321" w:lineRule="auto"/>
        <w:ind w:left="760" w:right="636" w:firstLine="559"/>
        <w:jc w:val="left"/>
        <w:rPr>
          <w:sz w:val="28"/>
        </w:rPr>
      </w:pPr>
      <w:r>
        <w:rPr>
          <w:spacing w:val="-3"/>
          <w:sz w:val="28"/>
        </w:rPr>
        <w:t>先易后难，层层推进在拆除施工过程中，建议采取“先易</w:t>
      </w:r>
      <w:r>
        <w:rPr>
          <w:spacing w:val="-18"/>
          <w:sz w:val="28"/>
        </w:rPr>
        <w:t xml:space="preserve">后难，层层推进”的原则进行实施，比如当现场设备吹扫检测合格后， </w:t>
      </w:r>
      <w:r>
        <w:rPr>
          <w:spacing w:val="-3"/>
          <w:sz w:val="28"/>
        </w:rPr>
        <w:t>先拆管道，再拆除储罐和反应釜等，这样不单保证了拆除的有序性， 而且在后期能大大加强拆除效率。</w:t>
      </w:r>
    </w:p>
    <w:p>
      <w:pPr>
        <w:pStyle w:val="13"/>
        <w:numPr>
          <w:ilvl w:val="0"/>
          <w:numId w:val="47"/>
        </w:numPr>
        <w:tabs>
          <w:tab w:val="left" w:pos="2024"/>
        </w:tabs>
        <w:spacing w:before="0" w:after="0" w:line="321" w:lineRule="auto"/>
        <w:ind w:left="760" w:right="773" w:firstLine="559"/>
        <w:jc w:val="both"/>
        <w:rPr>
          <w:sz w:val="28"/>
        </w:rPr>
      </w:pPr>
      <w:r>
        <w:rPr>
          <w:spacing w:val="-3"/>
          <w:sz w:val="28"/>
        </w:rPr>
        <w:t>合理组织、安全施工依靠业主单位、施工单位内部工程技</w:t>
      </w:r>
      <w:r>
        <w:rPr>
          <w:spacing w:val="-8"/>
          <w:sz w:val="28"/>
        </w:rPr>
        <w:t>术专家队伍力量和行业专家的技术力量，仔细论证、评估实施计划和</w:t>
      </w:r>
      <w:r>
        <w:rPr>
          <w:spacing w:val="-13"/>
          <w:sz w:val="28"/>
        </w:rPr>
        <w:t>实施方案，合理组织设计单位、施工单位、监理单位、业主单位开展</w:t>
      </w:r>
      <w:r>
        <w:rPr>
          <w:spacing w:val="-3"/>
          <w:sz w:val="28"/>
        </w:rPr>
        <w:t>现场拆除工作，确保安全施工。</w:t>
      </w:r>
    </w:p>
    <w:p>
      <w:pPr>
        <w:pStyle w:val="5"/>
        <w:spacing w:before="10"/>
        <w:ind w:left="0"/>
        <w:rPr>
          <w:sz w:val="19"/>
        </w:rPr>
      </w:pPr>
    </w:p>
    <w:p>
      <w:pPr>
        <w:pStyle w:val="4"/>
        <w:numPr>
          <w:ilvl w:val="2"/>
          <w:numId w:val="26"/>
        </w:numPr>
        <w:tabs>
          <w:tab w:val="left" w:pos="1462"/>
        </w:tabs>
        <w:spacing w:before="1" w:after="0" w:line="240" w:lineRule="auto"/>
        <w:ind w:left="1461" w:right="0" w:hanging="702"/>
        <w:jc w:val="left"/>
      </w:pPr>
      <w:bookmarkStart w:id="50" w:name="_TOC_250009"/>
      <w:bookmarkEnd w:id="50"/>
      <w:r>
        <w:t>拆除准备</w:t>
      </w:r>
    </w:p>
    <w:p>
      <w:pPr>
        <w:pStyle w:val="5"/>
        <w:spacing w:before="8"/>
        <w:ind w:left="0"/>
        <w:rPr>
          <w:b/>
          <w:sz w:val="29"/>
        </w:rPr>
      </w:pPr>
    </w:p>
    <w:p>
      <w:pPr>
        <w:pStyle w:val="13"/>
        <w:numPr>
          <w:ilvl w:val="0"/>
          <w:numId w:val="48"/>
        </w:numPr>
        <w:tabs>
          <w:tab w:val="left" w:pos="1743"/>
        </w:tabs>
        <w:spacing w:before="0" w:after="0" w:line="321" w:lineRule="auto"/>
        <w:ind w:left="760" w:right="824" w:firstLine="559"/>
        <w:jc w:val="left"/>
        <w:rPr>
          <w:sz w:val="28"/>
        </w:rPr>
      </w:pPr>
      <w:r>
        <w:rPr>
          <w:spacing w:val="-4"/>
          <w:sz w:val="28"/>
        </w:rPr>
        <w:t>拆除装置设施前，企业要进行危险识别、风险评估。识别的</w:t>
      </w:r>
      <w:r>
        <w:rPr>
          <w:spacing w:val="-3"/>
          <w:sz w:val="28"/>
        </w:rPr>
        <w:t>范围包括不限于以下内容：</w:t>
      </w:r>
    </w:p>
    <w:p>
      <w:pPr>
        <w:pStyle w:val="5"/>
        <w:spacing w:line="321" w:lineRule="auto"/>
        <w:ind w:right="637" w:firstLine="559"/>
      </w:pPr>
      <w:r>
        <w:rPr>
          <w:rFonts w:ascii="Times New Roman" w:eastAsia="Times New Roman"/>
        </w:rPr>
        <w:t>a</w:t>
      </w:r>
      <w:r>
        <w:t>）</w:t>
      </w:r>
      <w:r>
        <w:rPr>
          <w:spacing w:val="-2"/>
        </w:rPr>
        <w:t>抽净；</w:t>
      </w:r>
      <w:r>
        <w:rPr>
          <w:rFonts w:ascii="Times New Roman" w:eastAsia="Times New Roman"/>
        </w:rPr>
        <w:t>b</w:t>
      </w:r>
      <w:r>
        <w:t>）</w:t>
      </w:r>
      <w:r>
        <w:rPr>
          <w:spacing w:val="-2"/>
        </w:rPr>
        <w:t>排空；</w:t>
      </w:r>
      <w:r>
        <w:rPr>
          <w:rFonts w:ascii="Times New Roman" w:eastAsia="Times New Roman"/>
        </w:rPr>
        <w:t>c</w:t>
      </w:r>
      <w:r>
        <w:t>）</w:t>
      </w:r>
      <w:r>
        <w:rPr>
          <w:spacing w:val="-2"/>
        </w:rPr>
        <w:t>吹扫；</w:t>
      </w:r>
      <w:r>
        <w:rPr>
          <w:rFonts w:ascii="Times New Roman" w:eastAsia="Times New Roman"/>
        </w:rPr>
        <w:t>d</w:t>
      </w:r>
      <w:r>
        <w:t>）</w:t>
      </w:r>
      <w:r>
        <w:rPr>
          <w:spacing w:val="-2"/>
        </w:rPr>
        <w:t>置换；</w:t>
      </w:r>
      <w:r>
        <w:rPr>
          <w:rFonts w:ascii="Times New Roman" w:eastAsia="Times New Roman"/>
        </w:rPr>
        <w:t>e</w:t>
      </w:r>
      <w:r>
        <w:t>）</w:t>
      </w:r>
      <w:r>
        <w:rPr>
          <w:spacing w:val="-2"/>
        </w:rPr>
        <w:t>通风环节爆燃或爆</w:t>
      </w:r>
      <w:r>
        <w:rPr>
          <w:spacing w:val="-3"/>
        </w:rPr>
        <w:t>炸风险；</w:t>
      </w:r>
      <w:r>
        <w:rPr>
          <w:rFonts w:ascii="Times New Roman" w:eastAsia="Times New Roman"/>
          <w:spacing w:val="-5"/>
        </w:rPr>
        <w:t>f</w:t>
      </w:r>
      <w:r>
        <w:rPr>
          <w:spacing w:val="-5"/>
        </w:rPr>
        <w:t>）中毒风险、环境</w:t>
      </w:r>
      <w:r>
        <w:t>（</w:t>
      </w:r>
      <w:r>
        <w:rPr>
          <w:spacing w:val="-4"/>
        </w:rPr>
        <w:t>大气、水体、土壤</w:t>
      </w:r>
      <w:r>
        <w:rPr>
          <w:spacing w:val="-8"/>
        </w:rPr>
        <w:t>）</w:t>
      </w:r>
      <w:r>
        <w:rPr>
          <w:spacing w:val="-3"/>
        </w:rPr>
        <w:t>污染风险；</w:t>
      </w:r>
      <w:r>
        <w:rPr>
          <w:rFonts w:ascii="Times New Roman" w:eastAsia="Times New Roman"/>
          <w:spacing w:val="-4"/>
        </w:rPr>
        <w:t>g</w:t>
      </w:r>
      <w:r>
        <w:rPr>
          <w:spacing w:val="-4"/>
        </w:rPr>
        <w:t>）</w:t>
      </w:r>
      <w:r>
        <w:rPr>
          <w:spacing w:val="-8"/>
        </w:rPr>
        <w:t>清</w:t>
      </w:r>
      <w:r>
        <w:rPr>
          <w:spacing w:val="-14"/>
        </w:rPr>
        <w:t>洗、清理及拆除特殊作业</w:t>
      </w:r>
      <w:r>
        <w:t>（</w:t>
      </w:r>
      <w:r>
        <w:rPr>
          <w:spacing w:val="-13"/>
        </w:rPr>
        <w:t>动火作业、受限空间作业、盲板抽堵作业、</w:t>
      </w:r>
      <w:r>
        <w:rPr>
          <w:spacing w:val="-9"/>
        </w:rPr>
        <w:t>高处作业、吊装作业、临时用电作业、动土作业、断路作业</w:t>
      </w:r>
      <w:r>
        <w:rPr>
          <w:spacing w:val="-20"/>
        </w:rPr>
        <w:t>）</w:t>
      </w:r>
      <w:r>
        <w:rPr>
          <w:spacing w:val="-2"/>
        </w:rPr>
        <w:t>环节风险识别；</w:t>
      </w:r>
      <w:r>
        <w:rPr>
          <w:rFonts w:ascii="Times New Roman" w:eastAsia="Times New Roman"/>
          <w:spacing w:val="-2"/>
        </w:rPr>
        <w:t>h</w:t>
      </w:r>
      <w:r>
        <w:rPr>
          <w:spacing w:val="-2"/>
        </w:rPr>
        <w:t>）</w:t>
      </w:r>
      <w:r>
        <w:rPr>
          <w:spacing w:val="-3"/>
        </w:rPr>
        <w:t>装卸及运输作业风险识别。</w:t>
      </w:r>
    </w:p>
    <w:p>
      <w:pPr>
        <w:pStyle w:val="13"/>
        <w:numPr>
          <w:ilvl w:val="0"/>
          <w:numId w:val="48"/>
        </w:numPr>
        <w:tabs>
          <w:tab w:val="left" w:pos="1743"/>
        </w:tabs>
        <w:spacing w:before="0" w:after="0" w:line="321" w:lineRule="auto"/>
        <w:ind w:left="760" w:right="824" w:firstLine="559"/>
        <w:jc w:val="left"/>
        <w:rPr>
          <w:sz w:val="28"/>
        </w:rPr>
      </w:pPr>
      <w:r>
        <w:rPr>
          <w:spacing w:val="-4"/>
          <w:sz w:val="28"/>
        </w:rPr>
        <w:t>企业应对可能发生的事故风险种类、可能性以及严重程度及</w:t>
      </w:r>
      <w:r>
        <w:rPr>
          <w:spacing w:val="-3"/>
          <w:sz w:val="28"/>
        </w:rPr>
        <w:t>影响范围进行风险评估，制定风险防控措施。</w:t>
      </w:r>
    </w:p>
    <w:p>
      <w:pPr>
        <w:pStyle w:val="13"/>
        <w:numPr>
          <w:ilvl w:val="0"/>
          <w:numId w:val="48"/>
        </w:numPr>
        <w:tabs>
          <w:tab w:val="left" w:pos="1743"/>
        </w:tabs>
        <w:spacing w:before="0" w:after="0" w:line="321" w:lineRule="auto"/>
        <w:ind w:left="760" w:right="778" w:firstLine="559"/>
        <w:jc w:val="both"/>
        <w:rPr>
          <w:sz w:val="28"/>
        </w:rPr>
      </w:pPr>
      <w:r>
        <w:rPr>
          <w:spacing w:val="-3"/>
          <w:sz w:val="28"/>
        </w:rPr>
        <w:t>企业应在对装置设施和可能涉及的危险化学品处置进行危害</w:t>
      </w:r>
      <w:r>
        <w:rPr>
          <w:spacing w:val="-12"/>
          <w:sz w:val="28"/>
        </w:rPr>
        <w:t>识别、风险评估的基础上，制定严密的处置方案，处置方案主要包括</w:t>
      </w:r>
      <w:r>
        <w:rPr>
          <w:spacing w:val="-1"/>
          <w:sz w:val="28"/>
        </w:rPr>
        <w:t>下列内容：</w:t>
      </w:r>
    </w:p>
    <w:p>
      <w:pPr>
        <w:pStyle w:val="5"/>
        <w:spacing w:line="321" w:lineRule="auto"/>
        <w:ind w:right="700" w:firstLine="559"/>
      </w:pPr>
      <w:r>
        <w:rPr>
          <w:rFonts w:ascii="Times New Roman" w:eastAsia="Times New Roman"/>
        </w:rPr>
        <w:t>a</w:t>
      </w:r>
      <w:r>
        <w:t>）企业基本情况；</w:t>
      </w:r>
      <w:r>
        <w:rPr>
          <w:rFonts w:ascii="Times New Roman" w:eastAsia="Times New Roman"/>
        </w:rPr>
        <w:t>b</w:t>
      </w:r>
      <w:r>
        <w:t>）拆除装置设施概述、装置主要工艺流程示意图及设备明细；</w:t>
      </w:r>
      <w:r>
        <w:rPr>
          <w:rFonts w:ascii="Times New Roman" w:eastAsia="Times New Roman"/>
        </w:rPr>
        <w:t>c</w:t>
      </w:r>
      <w:r>
        <w:t>）拆除组织机构；</w:t>
      </w:r>
      <w:r>
        <w:rPr>
          <w:rFonts w:ascii="Times New Roman" w:eastAsia="Times New Roman"/>
        </w:rPr>
        <w:t>d</w:t>
      </w:r>
      <w:r>
        <w:t>）拟拆除装置设施中遗留危险</w:t>
      </w:r>
    </w:p>
    <w:p>
      <w:pPr>
        <w:spacing w:after="0" w:line="321" w:lineRule="auto"/>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2"/>
        <w:ind w:left="0"/>
        <w:rPr>
          <w:sz w:val="8"/>
        </w:rPr>
      </w:pPr>
    </w:p>
    <w:p>
      <w:pPr>
        <w:pStyle w:val="5"/>
        <w:spacing w:before="62" w:line="321" w:lineRule="auto"/>
        <w:ind w:right="773"/>
      </w:pPr>
      <w:r>
        <w:rPr>
          <w:spacing w:val="-10"/>
        </w:rPr>
        <w:t>化学品品名、数量、危险特性、清除方式、清除物收集、贮存及最终</w:t>
      </w:r>
      <w:r>
        <w:rPr>
          <w:spacing w:val="-9"/>
        </w:rPr>
        <w:t>去向；</w:t>
      </w:r>
      <w:r>
        <w:rPr>
          <w:rFonts w:ascii="Times New Roman" w:eastAsia="Times New Roman"/>
          <w:spacing w:val="-7"/>
        </w:rPr>
        <w:t>e</w:t>
      </w:r>
      <w:r>
        <w:rPr>
          <w:spacing w:val="-7"/>
        </w:rPr>
        <w:t>）</w:t>
      </w:r>
      <w:r>
        <w:rPr>
          <w:spacing w:val="-4"/>
        </w:rPr>
        <w:t>作业场所危险因素识别及采取的技术措施；</w:t>
      </w:r>
      <w:r>
        <w:rPr>
          <w:rFonts w:ascii="Times New Roman" w:eastAsia="Times New Roman"/>
          <w:spacing w:val="-6"/>
        </w:rPr>
        <w:t>f</w:t>
      </w:r>
      <w:r>
        <w:rPr>
          <w:spacing w:val="-6"/>
        </w:rPr>
        <w:t>）</w:t>
      </w:r>
      <w:r>
        <w:rPr>
          <w:spacing w:val="-1"/>
        </w:rPr>
        <w:t>拟拆除装置</w:t>
      </w:r>
      <w:r>
        <w:rPr>
          <w:spacing w:val="-3"/>
        </w:rPr>
        <w:t>设施中有毒、有害、易燃易爆物质的检测要求；</w:t>
      </w:r>
      <w:r>
        <w:rPr>
          <w:rFonts w:ascii="Times New Roman" w:eastAsia="Times New Roman"/>
        </w:rPr>
        <w:t>g</w:t>
      </w:r>
      <w:r>
        <w:t>）</w:t>
      </w:r>
      <w:r>
        <w:rPr>
          <w:spacing w:val="-3"/>
        </w:rPr>
        <w:t>处置作业场所安全要求及应急预案；</w:t>
      </w:r>
      <w:r>
        <w:rPr>
          <w:rFonts w:ascii="Times New Roman" w:eastAsia="Times New Roman"/>
        </w:rPr>
        <w:t>h</w:t>
      </w:r>
      <w:r>
        <w:t>）</w:t>
      </w:r>
      <w:r>
        <w:rPr>
          <w:spacing w:val="-3"/>
        </w:rPr>
        <w:t>装置设施拆除后仍存在的危险因素，特别是地下管线和地下设施；</w:t>
      </w:r>
      <w:r>
        <w:rPr>
          <w:rFonts w:ascii="Times New Roman" w:eastAsia="Times New Roman"/>
        </w:rPr>
        <w:t>i</w:t>
      </w:r>
      <w:r>
        <w:t>）</w:t>
      </w:r>
      <w:r>
        <w:rPr>
          <w:spacing w:val="-3"/>
        </w:rPr>
        <w:t>危险性较大的拆除分部、分项工程清单和相应的安全措施；</w:t>
      </w:r>
      <w:r>
        <w:rPr>
          <w:rFonts w:ascii="Times New Roman" w:eastAsia="Times New Roman"/>
        </w:rPr>
        <w:t>j</w:t>
      </w:r>
      <w:r>
        <w:t>）</w:t>
      </w:r>
      <w:r>
        <w:rPr>
          <w:spacing w:val="-3"/>
        </w:rPr>
        <w:t>其它需要说明的问题。</w:t>
      </w:r>
    </w:p>
    <w:p>
      <w:pPr>
        <w:pStyle w:val="13"/>
        <w:numPr>
          <w:ilvl w:val="0"/>
          <w:numId w:val="48"/>
        </w:numPr>
        <w:tabs>
          <w:tab w:val="left" w:pos="1743"/>
        </w:tabs>
        <w:spacing w:before="0" w:after="0" w:line="321" w:lineRule="auto"/>
        <w:ind w:left="760" w:right="775" w:firstLine="559"/>
        <w:jc w:val="both"/>
        <w:rPr>
          <w:sz w:val="28"/>
        </w:rPr>
      </w:pPr>
      <w:r>
        <w:rPr>
          <w:spacing w:val="-3"/>
          <w:sz w:val="28"/>
        </w:rPr>
        <w:t>企业应将处置方案向所有参与拆除人员进行技术交底，明确</w:t>
      </w:r>
      <w:r>
        <w:rPr>
          <w:spacing w:val="-13"/>
          <w:sz w:val="28"/>
        </w:rPr>
        <w:t>拆除内容、步骤、方法、质量标准、人员分工、注意事项、可能存在</w:t>
      </w:r>
      <w:r>
        <w:rPr>
          <w:spacing w:val="-9"/>
          <w:sz w:val="28"/>
        </w:rPr>
        <w:t>的危险因素及应采取的安全措施，并组织拆除人员到作业现场，熟悉</w:t>
      </w:r>
      <w:r>
        <w:rPr>
          <w:spacing w:val="-6"/>
          <w:sz w:val="28"/>
        </w:rPr>
        <w:t>作业环境，核实安全措施可靠性。</w:t>
      </w:r>
    </w:p>
    <w:p>
      <w:pPr>
        <w:pStyle w:val="5"/>
        <w:spacing w:before="11"/>
        <w:ind w:left="0"/>
        <w:rPr>
          <w:sz w:val="19"/>
        </w:rPr>
      </w:pPr>
    </w:p>
    <w:p>
      <w:pPr>
        <w:pStyle w:val="4"/>
        <w:numPr>
          <w:ilvl w:val="2"/>
          <w:numId w:val="26"/>
        </w:numPr>
        <w:tabs>
          <w:tab w:val="left" w:pos="1392"/>
        </w:tabs>
        <w:spacing w:before="1" w:after="0" w:line="240" w:lineRule="auto"/>
        <w:ind w:left="1391" w:right="0" w:hanging="632"/>
        <w:jc w:val="left"/>
      </w:pPr>
      <w:bookmarkStart w:id="51" w:name="_TOC_250008"/>
      <w:r>
        <w:rPr>
          <w:rFonts w:ascii="Times New Roman" w:eastAsia="Times New Roman"/>
        </w:rPr>
        <w:t>HSE</w:t>
      </w:r>
      <w:r>
        <w:rPr>
          <w:rFonts w:ascii="Times New Roman" w:eastAsia="Times New Roman"/>
          <w:spacing w:val="-3"/>
        </w:rPr>
        <w:t xml:space="preserve"> </w:t>
      </w:r>
      <w:bookmarkEnd w:id="51"/>
      <w:r>
        <w:t>管理组织要求</w:t>
      </w:r>
    </w:p>
    <w:p>
      <w:pPr>
        <w:pStyle w:val="5"/>
        <w:spacing w:before="8"/>
        <w:ind w:left="0"/>
        <w:rPr>
          <w:b/>
          <w:sz w:val="29"/>
        </w:rPr>
      </w:pPr>
    </w:p>
    <w:p>
      <w:pPr>
        <w:pStyle w:val="13"/>
        <w:numPr>
          <w:ilvl w:val="0"/>
          <w:numId w:val="49"/>
        </w:numPr>
        <w:tabs>
          <w:tab w:val="left" w:pos="1743"/>
        </w:tabs>
        <w:spacing w:before="0" w:after="0" w:line="321" w:lineRule="auto"/>
        <w:ind w:left="760" w:right="636" w:firstLine="559"/>
        <w:jc w:val="both"/>
        <w:rPr>
          <w:sz w:val="28"/>
        </w:rPr>
      </w:pPr>
      <w:r>
        <w:rPr>
          <w:spacing w:val="-8"/>
          <w:sz w:val="28"/>
        </w:rPr>
        <w:t xml:space="preserve">施工单位在施工方案中应明确 </w:t>
      </w:r>
      <w:r>
        <w:rPr>
          <w:rFonts w:ascii="Times New Roman" w:eastAsia="Times New Roman"/>
          <w:sz w:val="28"/>
        </w:rPr>
        <w:t>HSE</w:t>
      </w:r>
      <w:r>
        <w:rPr>
          <w:rFonts w:ascii="Times New Roman" w:eastAsia="Times New Roman"/>
          <w:spacing w:val="4"/>
          <w:sz w:val="28"/>
        </w:rPr>
        <w:t xml:space="preserve"> </w:t>
      </w:r>
      <w:r>
        <w:rPr>
          <w:spacing w:val="-3"/>
          <w:sz w:val="28"/>
        </w:rPr>
        <w:t>管理组织架构和管理体系</w:t>
      </w:r>
      <w:r>
        <w:rPr>
          <w:spacing w:val="-16"/>
          <w:sz w:val="28"/>
        </w:rPr>
        <w:t xml:space="preserve">文件，明确施工现场 </w:t>
      </w:r>
      <w:r>
        <w:rPr>
          <w:rFonts w:ascii="Times New Roman" w:eastAsia="Times New Roman"/>
          <w:sz w:val="28"/>
        </w:rPr>
        <w:t>HSE</w:t>
      </w:r>
      <w:r>
        <w:rPr>
          <w:rFonts w:ascii="Times New Roman" w:eastAsia="Times New Roman"/>
          <w:spacing w:val="7"/>
          <w:sz w:val="28"/>
        </w:rPr>
        <w:t xml:space="preserve"> </w:t>
      </w:r>
      <w:r>
        <w:rPr>
          <w:spacing w:val="-4"/>
          <w:sz w:val="28"/>
        </w:rPr>
        <w:t>管理主要负责人及各岗位人员的安全职责。</w:t>
      </w:r>
    </w:p>
    <w:p>
      <w:pPr>
        <w:pStyle w:val="13"/>
        <w:numPr>
          <w:ilvl w:val="0"/>
          <w:numId w:val="49"/>
        </w:numPr>
        <w:tabs>
          <w:tab w:val="left" w:pos="1743"/>
        </w:tabs>
        <w:spacing w:before="0" w:after="0" w:line="321" w:lineRule="auto"/>
        <w:ind w:left="760" w:right="773" w:firstLine="559"/>
        <w:jc w:val="both"/>
        <w:rPr>
          <w:sz w:val="28"/>
        </w:rPr>
      </w:pPr>
      <w:r>
        <w:rPr>
          <w:spacing w:val="-7"/>
          <w:sz w:val="28"/>
        </w:rPr>
        <w:t xml:space="preserve">业主单位和施工单位均要指定设备拆除工程 </w:t>
      </w:r>
      <w:r>
        <w:rPr>
          <w:rFonts w:ascii="Times New Roman" w:eastAsia="Times New Roman"/>
          <w:sz w:val="28"/>
        </w:rPr>
        <w:t>HSE</w:t>
      </w:r>
      <w:r>
        <w:rPr>
          <w:rFonts w:ascii="Times New Roman" w:eastAsia="Times New Roman"/>
          <w:spacing w:val="1"/>
          <w:sz w:val="28"/>
        </w:rPr>
        <w:t xml:space="preserve"> </w:t>
      </w:r>
      <w:r>
        <w:rPr>
          <w:spacing w:val="-2"/>
          <w:sz w:val="28"/>
        </w:rPr>
        <w:t>联络负责</w:t>
      </w:r>
      <w:r>
        <w:rPr>
          <w:spacing w:val="-3"/>
          <w:sz w:val="28"/>
        </w:rPr>
        <w:t>人进行安全检查与协调。</w:t>
      </w:r>
    </w:p>
    <w:p>
      <w:pPr>
        <w:pStyle w:val="5"/>
        <w:spacing w:before="3"/>
        <w:ind w:left="0"/>
        <w:rPr>
          <w:sz w:val="20"/>
        </w:rPr>
      </w:pPr>
    </w:p>
    <w:p>
      <w:pPr>
        <w:pStyle w:val="4"/>
        <w:numPr>
          <w:ilvl w:val="2"/>
          <w:numId w:val="26"/>
        </w:numPr>
        <w:tabs>
          <w:tab w:val="left" w:pos="1462"/>
        </w:tabs>
        <w:spacing w:before="0" w:after="0" w:line="240" w:lineRule="auto"/>
        <w:ind w:left="1461" w:right="0" w:hanging="702"/>
        <w:jc w:val="left"/>
      </w:pPr>
      <w:bookmarkStart w:id="52" w:name="_TOC_250007"/>
      <w:bookmarkEnd w:id="52"/>
      <w:r>
        <w:t>文明施工措施要求</w:t>
      </w:r>
    </w:p>
    <w:p>
      <w:pPr>
        <w:pStyle w:val="5"/>
        <w:spacing w:before="7"/>
        <w:ind w:left="0"/>
        <w:rPr>
          <w:b/>
          <w:sz w:val="29"/>
        </w:rPr>
      </w:pPr>
    </w:p>
    <w:p>
      <w:pPr>
        <w:pStyle w:val="13"/>
        <w:numPr>
          <w:ilvl w:val="0"/>
          <w:numId w:val="50"/>
        </w:numPr>
        <w:tabs>
          <w:tab w:val="left" w:pos="1743"/>
        </w:tabs>
        <w:spacing w:before="0" w:after="0" w:line="321" w:lineRule="auto"/>
        <w:ind w:left="760" w:right="634" w:firstLine="559"/>
        <w:jc w:val="left"/>
        <w:rPr>
          <w:sz w:val="28"/>
        </w:rPr>
      </w:pPr>
      <w:r>
        <w:rPr>
          <w:spacing w:val="-8"/>
          <w:sz w:val="28"/>
        </w:rPr>
        <w:t xml:space="preserve">施工现场应严格按施工方案要求，布置施工设备、生活设施 </w:t>
      </w:r>
      <w:r>
        <w:rPr>
          <w:spacing w:val="-10"/>
          <w:sz w:val="28"/>
        </w:rPr>
        <w:t>、敷设临时电缆，材料、机具、设备堆放有序。未经批准，现场不得</w:t>
      </w:r>
      <w:r>
        <w:rPr>
          <w:spacing w:val="-8"/>
          <w:sz w:val="28"/>
        </w:rPr>
        <w:t>开展清除障碍物、破断道路、停水停电等活动。施工中的边角余料、</w:t>
      </w:r>
      <w:r>
        <w:rPr>
          <w:spacing w:val="-18"/>
          <w:sz w:val="28"/>
        </w:rPr>
        <w:t>建筑垃圾、落地灰等应及时清理，经常保持现场整洁。做到工完场地清</w:t>
      </w:r>
      <w:r>
        <w:rPr>
          <w:spacing w:val="-12"/>
          <w:sz w:val="28"/>
        </w:rPr>
        <w:t>。</w:t>
      </w:r>
    </w:p>
    <w:p>
      <w:pPr>
        <w:pStyle w:val="13"/>
        <w:numPr>
          <w:ilvl w:val="0"/>
          <w:numId w:val="50"/>
        </w:numPr>
        <w:tabs>
          <w:tab w:val="left" w:pos="1743"/>
        </w:tabs>
        <w:spacing w:before="0" w:after="0" w:line="321" w:lineRule="auto"/>
        <w:ind w:left="760" w:right="824" w:firstLine="559"/>
        <w:jc w:val="left"/>
        <w:rPr>
          <w:sz w:val="28"/>
        </w:rPr>
      </w:pPr>
      <w:r>
        <w:rPr>
          <w:spacing w:val="-4"/>
          <w:sz w:val="28"/>
        </w:rPr>
        <w:t>施工单位遵循施工程序，保证现场文明施工。现场安全警示</w:t>
      </w:r>
      <w:r>
        <w:rPr>
          <w:spacing w:val="-3"/>
          <w:sz w:val="28"/>
        </w:rPr>
        <w:t>标志、灭火器材摆放位置应进行统一规划布置。</w:t>
      </w:r>
    </w:p>
    <w:p>
      <w:pPr>
        <w:pStyle w:val="5"/>
        <w:spacing w:before="1"/>
        <w:ind w:left="0"/>
        <w:rPr>
          <w:sz w:val="20"/>
        </w:rPr>
      </w:pPr>
    </w:p>
    <w:p>
      <w:pPr>
        <w:pStyle w:val="4"/>
        <w:numPr>
          <w:ilvl w:val="2"/>
          <w:numId w:val="26"/>
        </w:numPr>
        <w:tabs>
          <w:tab w:val="left" w:pos="1462"/>
        </w:tabs>
        <w:spacing w:before="0" w:after="0" w:line="240" w:lineRule="auto"/>
        <w:ind w:left="1461" w:right="0" w:hanging="702"/>
        <w:jc w:val="left"/>
      </w:pPr>
      <w:bookmarkStart w:id="53" w:name="_TOC_250006"/>
      <w:bookmarkEnd w:id="53"/>
      <w:r>
        <w:t>施工现场挂牌要求</w:t>
      </w:r>
    </w:p>
    <w:p>
      <w:pPr>
        <w:pStyle w:val="5"/>
        <w:spacing w:before="9"/>
        <w:ind w:left="0"/>
        <w:rPr>
          <w:b/>
          <w:sz w:val="29"/>
        </w:rPr>
      </w:pPr>
    </w:p>
    <w:p>
      <w:pPr>
        <w:pStyle w:val="13"/>
        <w:numPr>
          <w:ilvl w:val="0"/>
          <w:numId w:val="51"/>
        </w:numPr>
        <w:tabs>
          <w:tab w:val="left" w:pos="1743"/>
        </w:tabs>
        <w:spacing w:before="0" w:after="0" w:line="321" w:lineRule="auto"/>
        <w:ind w:left="760" w:right="773" w:firstLine="559"/>
        <w:jc w:val="left"/>
        <w:rPr>
          <w:sz w:val="28"/>
        </w:rPr>
      </w:pPr>
      <w:r>
        <w:rPr>
          <w:spacing w:val="-3"/>
          <w:sz w:val="28"/>
        </w:rPr>
        <w:t>在施工前各工地大门处处必须悬挂“施工现场总平面图”牌</w:t>
      </w:r>
      <w:r>
        <w:rPr>
          <w:spacing w:val="-12"/>
          <w:sz w:val="28"/>
        </w:rPr>
        <w:t>及“文明施工挂牌”，“文明施工挂牌”至少应包括以下内容：工程</w:t>
      </w:r>
    </w:p>
    <w:p>
      <w:pPr>
        <w:spacing w:after="0" w:line="321" w:lineRule="auto"/>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2"/>
        <w:ind w:left="0"/>
        <w:rPr>
          <w:sz w:val="8"/>
        </w:rPr>
      </w:pPr>
    </w:p>
    <w:p>
      <w:pPr>
        <w:pStyle w:val="5"/>
        <w:spacing w:before="62" w:line="321" w:lineRule="auto"/>
        <w:ind w:right="773"/>
      </w:pPr>
      <w:r>
        <w:rPr>
          <w:spacing w:val="-10"/>
        </w:rPr>
        <w:t>名称及范围、施工单位、工期、工地负责人、联系电话、业主单位监督电话。</w:t>
      </w:r>
    </w:p>
    <w:p>
      <w:pPr>
        <w:pStyle w:val="13"/>
        <w:numPr>
          <w:ilvl w:val="0"/>
          <w:numId w:val="51"/>
        </w:numPr>
        <w:tabs>
          <w:tab w:val="left" w:pos="1743"/>
        </w:tabs>
        <w:spacing w:before="0" w:after="0" w:line="321" w:lineRule="auto"/>
        <w:ind w:left="760" w:right="685" w:firstLine="559"/>
        <w:jc w:val="left"/>
        <w:rPr>
          <w:sz w:val="28"/>
        </w:rPr>
      </w:pPr>
      <w:r>
        <w:rPr>
          <w:spacing w:val="-3"/>
          <w:sz w:val="28"/>
        </w:rPr>
        <w:t>施工现场办公室必须布置以下内容，即：施工总平面图；施</w:t>
      </w:r>
      <w:r>
        <w:rPr>
          <w:spacing w:val="-4"/>
          <w:sz w:val="28"/>
        </w:rPr>
        <w:t>工进度计划网络图；工程施工形象进度图；交通施工、人行通道图、</w:t>
      </w:r>
      <w:r>
        <w:rPr>
          <w:spacing w:val="-9"/>
          <w:sz w:val="28"/>
        </w:rPr>
        <w:t>临时排水、封启排水管道图；公用管线分布图；消防器材布置图；电</w:t>
      </w:r>
      <w:r>
        <w:rPr>
          <w:spacing w:val="-13"/>
          <w:sz w:val="28"/>
        </w:rPr>
        <w:t>气线路布置图；质量、安全、文明施工管理网络图和连续无事故、安</w:t>
      </w:r>
      <w:r>
        <w:rPr>
          <w:spacing w:val="-8"/>
          <w:sz w:val="28"/>
        </w:rPr>
        <w:t>全无重大事故累计天数牌。</w:t>
      </w:r>
    </w:p>
    <w:p>
      <w:pPr>
        <w:pStyle w:val="13"/>
        <w:numPr>
          <w:ilvl w:val="0"/>
          <w:numId w:val="51"/>
        </w:numPr>
        <w:tabs>
          <w:tab w:val="left" w:pos="1743"/>
        </w:tabs>
        <w:spacing w:before="0" w:after="0" w:line="321" w:lineRule="auto"/>
        <w:ind w:left="760" w:right="776" w:firstLine="559"/>
        <w:jc w:val="both"/>
        <w:rPr>
          <w:sz w:val="28"/>
        </w:rPr>
      </w:pPr>
      <w:r>
        <w:rPr>
          <w:spacing w:val="-3"/>
          <w:sz w:val="28"/>
        </w:rPr>
        <w:t xml:space="preserve">施工现场的各类机械设备处必须悬挂安全操作规程搪瓷牌， </w:t>
      </w:r>
      <w:r>
        <w:rPr>
          <w:spacing w:val="-13"/>
          <w:sz w:val="28"/>
        </w:rPr>
        <w:t>如起重机械、木工、钢筋机械、砂轮机、切割机、钻床等等。固定的</w:t>
      </w:r>
      <w:r>
        <w:rPr>
          <w:spacing w:val="-7"/>
          <w:sz w:val="28"/>
        </w:rPr>
        <w:t>施工作业点必须悬挂与本工种相应安全操作规程牌，如管片拼装、管</w:t>
      </w:r>
      <w:r>
        <w:rPr>
          <w:spacing w:val="-5"/>
          <w:sz w:val="28"/>
        </w:rPr>
        <w:t>片生产、脚手架搭设、井字架等等。</w:t>
      </w:r>
    </w:p>
    <w:p>
      <w:pPr>
        <w:pStyle w:val="13"/>
        <w:numPr>
          <w:ilvl w:val="0"/>
          <w:numId w:val="51"/>
        </w:numPr>
        <w:tabs>
          <w:tab w:val="left" w:pos="1743"/>
        </w:tabs>
        <w:spacing w:before="0" w:after="0" w:line="321" w:lineRule="auto"/>
        <w:ind w:left="760" w:right="775" w:firstLine="559"/>
        <w:jc w:val="both"/>
        <w:rPr>
          <w:sz w:val="28"/>
        </w:rPr>
      </w:pPr>
      <w:r>
        <w:rPr>
          <w:spacing w:val="-3"/>
          <w:sz w:val="28"/>
        </w:rPr>
        <w:t>施工现场的高处作业点，预留孔处、临边口、上下楼梯口、</w:t>
      </w:r>
      <w:r>
        <w:rPr>
          <w:spacing w:val="-11"/>
          <w:sz w:val="28"/>
        </w:rPr>
        <w:t>升降梯口、坑塘、运输线以及小型机械设备、起重作业、脚手架施工等，除了必须按照规定设置安全防围措施外，还必须悬挂各类安全标</w:t>
      </w:r>
      <w:r>
        <w:rPr>
          <w:spacing w:val="-3"/>
          <w:sz w:val="28"/>
        </w:rPr>
        <w:t>志牌：即禁止标志、警告标志、指令标志和提示标志等。</w:t>
      </w:r>
    </w:p>
    <w:p>
      <w:pPr>
        <w:pStyle w:val="13"/>
        <w:numPr>
          <w:ilvl w:val="0"/>
          <w:numId w:val="51"/>
        </w:numPr>
        <w:tabs>
          <w:tab w:val="left" w:pos="1743"/>
        </w:tabs>
        <w:spacing w:before="0" w:after="0" w:line="321" w:lineRule="auto"/>
        <w:ind w:left="760" w:right="776" w:firstLine="559"/>
        <w:jc w:val="both"/>
        <w:rPr>
          <w:sz w:val="28"/>
        </w:rPr>
      </w:pPr>
      <w:r>
        <w:rPr>
          <w:spacing w:val="-3"/>
          <w:sz w:val="28"/>
        </w:rPr>
        <w:t>施工单位在安全重点风险作业点及施工现场，必须张挂相应</w:t>
      </w:r>
      <w:r>
        <w:rPr>
          <w:spacing w:val="-10"/>
          <w:sz w:val="28"/>
        </w:rPr>
        <w:t>的重点部位警示标牌及管理要求，要制订操作规程，并有针对性的内</w:t>
      </w:r>
      <w:r>
        <w:rPr>
          <w:spacing w:val="-3"/>
          <w:sz w:val="28"/>
        </w:rPr>
        <w:t>容，时时提醒作业人员按章操作，规范施工。</w:t>
      </w:r>
    </w:p>
    <w:p>
      <w:pPr>
        <w:pStyle w:val="4"/>
        <w:numPr>
          <w:ilvl w:val="2"/>
          <w:numId w:val="26"/>
        </w:numPr>
        <w:tabs>
          <w:tab w:val="left" w:pos="1462"/>
        </w:tabs>
        <w:spacing w:before="250" w:after="0" w:line="240" w:lineRule="auto"/>
        <w:ind w:left="1461" w:right="0" w:hanging="702"/>
        <w:jc w:val="left"/>
      </w:pPr>
      <w:bookmarkStart w:id="54" w:name="_TOC_250005"/>
      <w:bookmarkEnd w:id="54"/>
      <w:r>
        <w:t>物流保障要求</w:t>
      </w:r>
    </w:p>
    <w:p>
      <w:pPr>
        <w:pStyle w:val="5"/>
        <w:spacing w:before="8"/>
        <w:ind w:left="0"/>
        <w:rPr>
          <w:b/>
          <w:sz w:val="29"/>
        </w:rPr>
      </w:pPr>
    </w:p>
    <w:p>
      <w:pPr>
        <w:pStyle w:val="13"/>
        <w:numPr>
          <w:ilvl w:val="0"/>
          <w:numId w:val="52"/>
        </w:numPr>
        <w:tabs>
          <w:tab w:val="left" w:pos="1743"/>
        </w:tabs>
        <w:spacing w:before="0" w:after="0" w:line="321" w:lineRule="auto"/>
        <w:ind w:left="760" w:right="778" w:firstLine="559"/>
        <w:jc w:val="both"/>
        <w:rPr>
          <w:sz w:val="28"/>
        </w:rPr>
      </w:pPr>
      <w:r>
        <w:rPr>
          <w:spacing w:val="-3"/>
          <w:sz w:val="28"/>
        </w:rPr>
        <w:t>设备拆除作业现场如果不能交通指挥和疏散不当，极易造成</w:t>
      </w:r>
      <w:r>
        <w:rPr>
          <w:spacing w:val="-10"/>
          <w:sz w:val="28"/>
        </w:rPr>
        <w:t>交通运输事故或道路塞事故。建议施工单位与业主单位协商，采取错</w:t>
      </w:r>
      <w:r>
        <w:rPr>
          <w:spacing w:val="-9"/>
          <w:sz w:val="28"/>
        </w:rPr>
        <w:t>峰运输的方式进行设施设备和建筑垃圾的载运，尽量减少对周边企业</w:t>
      </w:r>
      <w:r>
        <w:rPr>
          <w:spacing w:val="-3"/>
          <w:sz w:val="28"/>
        </w:rPr>
        <w:t>日常生产经营活动的影响。</w:t>
      </w:r>
    </w:p>
    <w:p>
      <w:pPr>
        <w:pStyle w:val="13"/>
        <w:numPr>
          <w:ilvl w:val="0"/>
          <w:numId w:val="52"/>
        </w:numPr>
        <w:tabs>
          <w:tab w:val="left" w:pos="1743"/>
        </w:tabs>
        <w:spacing w:before="0" w:after="0" w:line="321" w:lineRule="auto"/>
        <w:ind w:left="760" w:right="824" w:firstLine="559"/>
        <w:jc w:val="left"/>
        <w:rPr>
          <w:sz w:val="28"/>
        </w:rPr>
      </w:pPr>
      <w:r>
        <w:rPr>
          <w:spacing w:val="-4"/>
          <w:sz w:val="28"/>
        </w:rPr>
        <w:t>施工单位在施工过程中未经业主单位批准不得随意封堵、占</w:t>
      </w:r>
      <w:r>
        <w:rPr>
          <w:spacing w:val="-3"/>
          <w:sz w:val="28"/>
        </w:rPr>
        <w:t>用外部道路，并将施工区域和外部生产经营区域按要求设置围档。</w:t>
      </w:r>
    </w:p>
    <w:p>
      <w:pPr>
        <w:spacing w:after="0" w:line="321" w:lineRule="auto"/>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4"/>
        <w:numPr>
          <w:ilvl w:val="2"/>
          <w:numId w:val="26"/>
        </w:numPr>
        <w:tabs>
          <w:tab w:val="left" w:pos="1462"/>
        </w:tabs>
        <w:spacing w:before="169" w:after="0" w:line="240" w:lineRule="auto"/>
        <w:ind w:left="1461" w:right="0" w:hanging="702"/>
        <w:jc w:val="left"/>
      </w:pPr>
      <w:bookmarkStart w:id="55" w:name="_TOC_250004"/>
      <w:bookmarkEnd w:id="55"/>
      <w:r>
        <w:t>拆除单位的资质要求</w:t>
      </w:r>
    </w:p>
    <w:p>
      <w:pPr>
        <w:pStyle w:val="5"/>
        <w:spacing w:before="6"/>
        <w:ind w:left="0"/>
        <w:rPr>
          <w:b/>
          <w:sz w:val="29"/>
        </w:rPr>
      </w:pPr>
    </w:p>
    <w:p>
      <w:pPr>
        <w:pStyle w:val="5"/>
        <w:ind w:left="1319"/>
      </w:pPr>
      <w:r>
        <w:t>施工单位至少应具备以下条件：</w:t>
      </w:r>
    </w:p>
    <w:p>
      <w:pPr>
        <w:pStyle w:val="13"/>
        <w:numPr>
          <w:ilvl w:val="0"/>
          <w:numId w:val="53"/>
        </w:numPr>
        <w:tabs>
          <w:tab w:val="left" w:pos="1743"/>
        </w:tabs>
        <w:spacing w:before="122" w:after="0" w:line="240" w:lineRule="auto"/>
        <w:ind w:left="1743" w:right="0" w:hanging="424"/>
        <w:jc w:val="left"/>
        <w:rPr>
          <w:sz w:val="28"/>
        </w:rPr>
      </w:pPr>
      <w:r>
        <w:rPr>
          <w:spacing w:val="-3"/>
          <w:sz w:val="28"/>
        </w:rPr>
        <w:t>基本条件：</w:t>
      </w:r>
    </w:p>
    <w:p>
      <w:pPr>
        <w:pStyle w:val="13"/>
        <w:numPr>
          <w:ilvl w:val="0"/>
          <w:numId w:val="54"/>
        </w:numPr>
        <w:tabs>
          <w:tab w:val="left" w:pos="2024"/>
        </w:tabs>
        <w:spacing w:before="121" w:after="0" w:line="240" w:lineRule="auto"/>
        <w:ind w:left="2023" w:right="0" w:hanging="705"/>
        <w:jc w:val="left"/>
        <w:rPr>
          <w:sz w:val="28"/>
        </w:rPr>
      </w:pPr>
      <w:r>
        <w:rPr>
          <w:spacing w:val="-3"/>
          <w:sz w:val="28"/>
        </w:rPr>
        <w:t>具有独立承担民事责任的能力；</w:t>
      </w:r>
    </w:p>
    <w:p>
      <w:pPr>
        <w:pStyle w:val="13"/>
        <w:numPr>
          <w:ilvl w:val="0"/>
          <w:numId w:val="54"/>
        </w:numPr>
        <w:tabs>
          <w:tab w:val="left" w:pos="2024"/>
        </w:tabs>
        <w:spacing w:before="121" w:after="0" w:line="240" w:lineRule="auto"/>
        <w:ind w:left="2023" w:right="0" w:hanging="705"/>
        <w:jc w:val="left"/>
        <w:rPr>
          <w:sz w:val="28"/>
        </w:rPr>
      </w:pPr>
      <w:r>
        <w:rPr>
          <w:spacing w:val="-3"/>
          <w:sz w:val="28"/>
        </w:rPr>
        <w:t>具有良好的商业信誉和健全的财务会计制度；</w:t>
      </w:r>
    </w:p>
    <w:p>
      <w:pPr>
        <w:pStyle w:val="13"/>
        <w:numPr>
          <w:ilvl w:val="0"/>
          <w:numId w:val="54"/>
        </w:numPr>
        <w:tabs>
          <w:tab w:val="left" w:pos="2024"/>
        </w:tabs>
        <w:spacing w:before="121" w:after="0" w:line="240" w:lineRule="auto"/>
        <w:ind w:left="2023" w:right="0" w:hanging="705"/>
        <w:jc w:val="left"/>
        <w:rPr>
          <w:sz w:val="28"/>
        </w:rPr>
      </w:pPr>
      <w:r>
        <w:rPr>
          <w:spacing w:val="-3"/>
          <w:sz w:val="28"/>
        </w:rPr>
        <w:t>具有履行合同所必需的设备和专业技术能力；</w:t>
      </w:r>
    </w:p>
    <w:p>
      <w:pPr>
        <w:pStyle w:val="13"/>
        <w:numPr>
          <w:ilvl w:val="0"/>
          <w:numId w:val="54"/>
        </w:numPr>
        <w:tabs>
          <w:tab w:val="left" w:pos="2024"/>
        </w:tabs>
        <w:spacing w:before="122" w:after="0" w:line="240" w:lineRule="auto"/>
        <w:ind w:left="2023" w:right="0" w:hanging="705"/>
        <w:jc w:val="left"/>
        <w:rPr>
          <w:sz w:val="28"/>
        </w:rPr>
      </w:pPr>
      <w:r>
        <w:rPr>
          <w:spacing w:val="-3"/>
          <w:sz w:val="28"/>
        </w:rPr>
        <w:t>有依法缴纳税收和社会保障资金的良好记录；</w:t>
      </w:r>
    </w:p>
    <w:p>
      <w:pPr>
        <w:pStyle w:val="13"/>
        <w:numPr>
          <w:ilvl w:val="0"/>
          <w:numId w:val="54"/>
        </w:numPr>
        <w:tabs>
          <w:tab w:val="left" w:pos="2024"/>
        </w:tabs>
        <w:spacing w:before="121" w:after="0" w:line="240" w:lineRule="auto"/>
        <w:ind w:left="2023" w:right="0" w:hanging="705"/>
        <w:jc w:val="left"/>
        <w:rPr>
          <w:sz w:val="28"/>
        </w:rPr>
      </w:pPr>
      <w:r>
        <w:rPr>
          <w:spacing w:val="-3"/>
          <w:sz w:val="28"/>
        </w:rPr>
        <w:t>近三年内，在经营活动中没有重大违法记录；</w:t>
      </w:r>
    </w:p>
    <w:p>
      <w:pPr>
        <w:pStyle w:val="13"/>
        <w:numPr>
          <w:ilvl w:val="0"/>
          <w:numId w:val="54"/>
        </w:numPr>
        <w:tabs>
          <w:tab w:val="left" w:pos="2024"/>
        </w:tabs>
        <w:spacing w:before="122" w:after="0" w:line="240" w:lineRule="auto"/>
        <w:ind w:left="2023" w:right="0" w:hanging="705"/>
        <w:jc w:val="left"/>
        <w:rPr>
          <w:sz w:val="28"/>
        </w:rPr>
      </w:pPr>
      <w:r>
        <w:rPr>
          <w:spacing w:val="-3"/>
          <w:sz w:val="28"/>
        </w:rPr>
        <w:t>法律、行政法规规定的其他条件。</w:t>
      </w:r>
    </w:p>
    <w:p>
      <w:pPr>
        <w:pStyle w:val="13"/>
        <w:numPr>
          <w:ilvl w:val="0"/>
          <w:numId w:val="53"/>
        </w:numPr>
        <w:tabs>
          <w:tab w:val="left" w:pos="1743"/>
        </w:tabs>
        <w:spacing w:before="121" w:after="0" w:line="240" w:lineRule="auto"/>
        <w:ind w:left="1743" w:right="0" w:hanging="424"/>
        <w:jc w:val="left"/>
        <w:rPr>
          <w:sz w:val="28"/>
        </w:rPr>
      </w:pPr>
      <w:r>
        <w:rPr>
          <w:spacing w:val="-3"/>
          <w:sz w:val="28"/>
        </w:rPr>
        <w:t>特定条件：</w:t>
      </w:r>
    </w:p>
    <w:p>
      <w:pPr>
        <w:pStyle w:val="13"/>
        <w:numPr>
          <w:ilvl w:val="0"/>
          <w:numId w:val="55"/>
        </w:numPr>
        <w:tabs>
          <w:tab w:val="left" w:pos="2024"/>
        </w:tabs>
        <w:spacing w:before="121" w:after="0" w:line="321" w:lineRule="auto"/>
        <w:ind w:left="760" w:right="778" w:firstLine="559"/>
        <w:jc w:val="both"/>
        <w:rPr>
          <w:sz w:val="28"/>
        </w:rPr>
      </w:pPr>
      <w:r>
        <w:rPr>
          <w:spacing w:val="-3"/>
          <w:sz w:val="28"/>
        </w:rPr>
        <w:t>施工单位必须具备石油化工（</w:t>
      </w:r>
      <w:r>
        <w:rPr>
          <w:spacing w:val="-2"/>
          <w:sz w:val="28"/>
        </w:rPr>
        <w:t>建筑</w:t>
      </w:r>
      <w:r>
        <w:rPr>
          <w:sz w:val="28"/>
        </w:rPr>
        <w:t>）</w:t>
      </w:r>
      <w:r>
        <w:rPr>
          <w:spacing w:val="-3"/>
          <w:sz w:val="28"/>
        </w:rPr>
        <w:t>工程施工总承包二级</w:t>
      </w:r>
      <w:r>
        <w:rPr>
          <w:spacing w:val="-10"/>
          <w:sz w:val="28"/>
        </w:rPr>
        <w:t>及以上资质、生产性废旧金属</w:t>
      </w:r>
      <w:r>
        <w:rPr>
          <w:sz w:val="28"/>
        </w:rPr>
        <w:t>（</w:t>
      </w:r>
      <w:r>
        <w:rPr>
          <w:spacing w:val="-2"/>
          <w:sz w:val="28"/>
        </w:rPr>
        <w:t>化工设备</w:t>
      </w:r>
      <w:r>
        <w:rPr>
          <w:spacing w:val="-32"/>
          <w:sz w:val="28"/>
        </w:rPr>
        <w:t>）</w:t>
      </w:r>
      <w:r>
        <w:rPr>
          <w:spacing w:val="-3"/>
          <w:sz w:val="28"/>
        </w:rPr>
        <w:t>回收利用经营资质或其他可从事化工厂拆除和处置的资质。</w:t>
      </w:r>
    </w:p>
    <w:p>
      <w:pPr>
        <w:pStyle w:val="13"/>
        <w:numPr>
          <w:ilvl w:val="0"/>
          <w:numId w:val="55"/>
        </w:numPr>
        <w:tabs>
          <w:tab w:val="left" w:pos="2024"/>
        </w:tabs>
        <w:spacing w:before="0" w:after="0" w:line="357" w:lineRule="exact"/>
        <w:ind w:left="2023" w:right="0" w:hanging="705"/>
        <w:jc w:val="left"/>
        <w:rPr>
          <w:sz w:val="28"/>
        </w:rPr>
      </w:pPr>
      <w:r>
        <w:rPr>
          <w:spacing w:val="-3"/>
          <w:sz w:val="28"/>
        </w:rPr>
        <w:t>施工单位应具有同类工程业绩。</w:t>
      </w:r>
    </w:p>
    <w:p>
      <w:pPr>
        <w:pStyle w:val="13"/>
        <w:numPr>
          <w:ilvl w:val="0"/>
          <w:numId w:val="55"/>
        </w:numPr>
        <w:tabs>
          <w:tab w:val="left" w:pos="2024"/>
        </w:tabs>
        <w:spacing w:before="122" w:after="0" w:line="321" w:lineRule="auto"/>
        <w:ind w:left="760" w:right="824" w:firstLine="559"/>
        <w:jc w:val="left"/>
        <w:rPr>
          <w:sz w:val="28"/>
        </w:rPr>
      </w:pPr>
      <w:r>
        <w:rPr>
          <w:spacing w:val="-4"/>
          <w:sz w:val="28"/>
        </w:rPr>
        <w:t>施工单位安全管理负责人应化工专业中级及以上或注册安</w:t>
      </w:r>
      <w:r>
        <w:rPr>
          <w:spacing w:val="-1"/>
          <w:sz w:val="28"/>
        </w:rPr>
        <w:t>全工程师</w:t>
      </w:r>
      <w:r>
        <w:rPr>
          <w:sz w:val="28"/>
        </w:rPr>
        <w:t>（</w:t>
      </w:r>
      <w:r>
        <w:rPr>
          <w:spacing w:val="-3"/>
          <w:sz w:val="28"/>
        </w:rPr>
        <w:t>危险化学品类）</w:t>
      </w:r>
      <w:r>
        <w:rPr>
          <w:sz w:val="28"/>
        </w:rPr>
        <w:t>资质。</w:t>
      </w:r>
    </w:p>
    <w:p>
      <w:pPr>
        <w:pStyle w:val="13"/>
        <w:numPr>
          <w:ilvl w:val="0"/>
          <w:numId w:val="53"/>
        </w:numPr>
        <w:tabs>
          <w:tab w:val="left" w:pos="1743"/>
        </w:tabs>
        <w:spacing w:before="0" w:after="0" w:line="357" w:lineRule="exact"/>
        <w:ind w:left="1743" w:right="0" w:hanging="424"/>
        <w:jc w:val="left"/>
        <w:rPr>
          <w:sz w:val="28"/>
        </w:rPr>
      </w:pPr>
      <w:r>
        <w:rPr>
          <w:spacing w:val="-3"/>
          <w:sz w:val="28"/>
        </w:rPr>
        <w:t>其他条件：</w:t>
      </w:r>
    </w:p>
    <w:p>
      <w:pPr>
        <w:pStyle w:val="13"/>
        <w:numPr>
          <w:ilvl w:val="0"/>
          <w:numId w:val="56"/>
        </w:numPr>
        <w:tabs>
          <w:tab w:val="left" w:pos="2024"/>
        </w:tabs>
        <w:spacing w:before="121" w:after="0" w:line="240" w:lineRule="auto"/>
        <w:ind w:left="2023" w:right="0" w:hanging="705"/>
        <w:jc w:val="left"/>
        <w:rPr>
          <w:sz w:val="28"/>
        </w:rPr>
      </w:pPr>
      <w:r>
        <w:rPr>
          <w:spacing w:val="-3"/>
          <w:sz w:val="28"/>
        </w:rPr>
        <w:t>担任拆除的单位应确保具有相应的拆除资质；</w:t>
      </w:r>
    </w:p>
    <w:p>
      <w:pPr>
        <w:pStyle w:val="13"/>
        <w:numPr>
          <w:ilvl w:val="0"/>
          <w:numId w:val="56"/>
        </w:numPr>
        <w:tabs>
          <w:tab w:val="left" w:pos="2024"/>
        </w:tabs>
        <w:spacing w:before="121" w:after="0" w:line="321" w:lineRule="auto"/>
        <w:ind w:left="760" w:right="824" w:firstLine="559"/>
        <w:jc w:val="left"/>
        <w:rPr>
          <w:sz w:val="28"/>
        </w:rPr>
      </w:pPr>
      <w:r>
        <w:rPr>
          <w:spacing w:val="-4"/>
          <w:sz w:val="28"/>
        </w:rPr>
        <w:t>拆除施工人员应持证上岗，进场及上岗人员要求进行安全</w:t>
      </w:r>
      <w:r>
        <w:rPr>
          <w:spacing w:val="-3"/>
          <w:sz w:val="28"/>
        </w:rPr>
        <w:t>培训，并考核合格。</w:t>
      </w:r>
    </w:p>
    <w:p>
      <w:pPr>
        <w:pStyle w:val="13"/>
        <w:numPr>
          <w:ilvl w:val="0"/>
          <w:numId w:val="56"/>
        </w:numPr>
        <w:tabs>
          <w:tab w:val="left" w:pos="2024"/>
        </w:tabs>
        <w:spacing w:before="0" w:after="0" w:line="321" w:lineRule="auto"/>
        <w:ind w:left="760" w:right="685" w:firstLine="559"/>
        <w:jc w:val="left"/>
        <w:rPr>
          <w:sz w:val="28"/>
        </w:rPr>
      </w:pPr>
      <w:r>
        <w:rPr>
          <w:spacing w:val="-3"/>
          <w:sz w:val="28"/>
        </w:rPr>
        <w:t>施工单位首先要熟悉拆除范围、拆除内容，拆除装置所涉</w:t>
      </w:r>
      <w:r>
        <w:rPr>
          <w:spacing w:val="-12"/>
          <w:sz w:val="28"/>
        </w:rPr>
        <w:t>及的物料种类、性质、状态、残留量等；其次要熟悉环境，熟悉总图</w:t>
      </w:r>
      <w:r>
        <w:rPr>
          <w:spacing w:val="-8"/>
          <w:sz w:val="28"/>
        </w:rPr>
        <w:t xml:space="preserve">布置情况，包括道路限高、限宽，高压线路、管廊，人员集中地点， </w:t>
      </w:r>
      <w:r>
        <w:rPr>
          <w:spacing w:val="-11"/>
          <w:sz w:val="28"/>
        </w:rPr>
        <w:t>做好应急预案；再次做好人员安全培训；准备足量的应急救援设施和物资。</w:t>
      </w:r>
    </w:p>
    <w:p>
      <w:pPr>
        <w:pStyle w:val="5"/>
        <w:spacing w:before="1"/>
        <w:ind w:left="0"/>
        <w:rPr>
          <w:sz w:val="20"/>
        </w:rPr>
      </w:pPr>
    </w:p>
    <w:p>
      <w:pPr>
        <w:pStyle w:val="4"/>
        <w:numPr>
          <w:ilvl w:val="2"/>
          <w:numId w:val="26"/>
        </w:numPr>
        <w:tabs>
          <w:tab w:val="left" w:pos="1462"/>
        </w:tabs>
        <w:spacing w:before="0" w:after="0" w:line="240" w:lineRule="auto"/>
        <w:ind w:left="1461" w:right="0" w:hanging="702"/>
        <w:jc w:val="left"/>
      </w:pPr>
      <w:bookmarkStart w:id="56" w:name="_TOC_250003"/>
      <w:bookmarkEnd w:id="56"/>
      <w:r>
        <w:t>应急救援处置</w:t>
      </w:r>
    </w:p>
    <w:p>
      <w:pPr>
        <w:pStyle w:val="5"/>
        <w:spacing w:before="9"/>
        <w:ind w:left="0"/>
        <w:rPr>
          <w:b/>
          <w:sz w:val="29"/>
        </w:rPr>
      </w:pPr>
    </w:p>
    <w:p>
      <w:pPr>
        <w:pStyle w:val="13"/>
        <w:numPr>
          <w:ilvl w:val="0"/>
          <w:numId w:val="57"/>
        </w:numPr>
        <w:tabs>
          <w:tab w:val="left" w:pos="1743"/>
        </w:tabs>
        <w:spacing w:before="0" w:after="0" w:line="240" w:lineRule="auto"/>
        <w:ind w:left="1743" w:right="0" w:hanging="424"/>
        <w:jc w:val="left"/>
        <w:rPr>
          <w:sz w:val="28"/>
        </w:rPr>
      </w:pPr>
      <w:r>
        <w:rPr>
          <w:spacing w:val="7"/>
          <w:sz w:val="28"/>
        </w:rPr>
        <w:t>施工单位应按照</w:t>
      </w:r>
      <w:r>
        <w:rPr>
          <w:rFonts w:ascii="Times New Roman" w:eastAsia="Times New Roman"/>
          <w:sz w:val="28"/>
        </w:rPr>
        <w:t xml:space="preserve">GB/T29639 </w:t>
      </w:r>
      <w:r>
        <w:rPr>
          <w:spacing w:val="-4"/>
          <w:sz w:val="28"/>
        </w:rPr>
        <w:t>的要求，根据拆除全过程各环节</w:t>
      </w:r>
    </w:p>
    <w:p>
      <w:pPr>
        <w:spacing w:after="0" w:line="240" w:lineRule="auto"/>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2"/>
        <w:ind w:left="0"/>
        <w:rPr>
          <w:sz w:val="8"/>
        </w:rPr>
      </w:pPr>
    </w:p>
    <w:p>
      <w:pPr>
        <w:pStyle w:val="5"/>
        <w:spacing w:before="62" w:line="321" w:lineRule="auto"/>
        <w:ind w:right="771"/>
      </w:pPr>
      <w:r>
        <w:rPr>
          <w:spacing w:val="-10"/>
        </w:rPr>
        <w:t>的危险因素，进行风险辩识，编写综合应急预案、火灾、爆炸、机械</w:t>
      </w:r>
      <w:r>
        <w:rPr>
          <w:spacing w:val="-7"/>
        </w:rPr>
        <w:t>伤害等专项应急预案和特殊作业等现场处置方案。</w:t>
      </w:r>
    </w:p>
    <w:p>
      <w:pPr>
        <w:pStyle w:val="13"/>
        <w:numPr>
          <w:ilvl w:val="0"/>
          <w:numId w:val="57"/>
        </w:numPr>
        <w:tabs>
          <w:tab w:val="left" w:pos="1743"/>
        </w:tabs>
        <w:spacing w:before="0" w:after="0" w:line="321" w:lineRule="auto"/>
        <w:ind w:left="760" w:right="685" w:firstLine="559"/>
        <w:jc w:val="left"/>
        <w:rPr>
          <w:sz w:val="28"/>
        </w:rPr>
      </w:pPr>
      <w:r>
        <w:rPr>
          <w:spacing w:val="-3"/>
          <w:sz w:val="28"/>
        </w:rPr>
        <w:t>施工单位应做好应急预案的评审、公布、备案、培训等项工</w:t>
      </w:r>
      <w:r>
        <w:rPr>
          <w:spacing w:val="-4"/>
          <w:sz w:val="28"/>
        </w:rPr>
        <w:t>作，并在拆除工程实施过程中，组织相关人员进行应急预案的演练。</w:t>
      </w:r>
    </w:p>
    <w:p>
      <w:pPr>
        <w:pStyle w:val="13"/>
        <w:numPr>
          <w:ilvl w:val="0"/>
          <w:numId w:val="57"/>
        </w:numPr>
        <w:tabs>
          <w:tab w:val="left" w:pos="1743"/>
        </w:tabs>
        <w:spacing w:before="0" w:after="0" w:line="321" w:lineRule="auto"/>
        <w:ind w:left="760" w:right="635" w:firstLine="559"/>
        <w:jc w:val="left"/>
        <w:rPr>
          <w:sz w:val="28"/>
        </w:rPr>
      </w:pPr>
      <w:r>
        <w:rPr>
          <w:spacing w:val="-3"/>
          <w:sz w:val="28"/>
        </w:rPr>
        <w:t>应按照装置设施拆除的需要，拆除前应急救援装备及防护设</w:t>
      </w:r>
      <w:r>
        <w:rPr>
          <w:spacing w:val="-12"/>
          <w:sz w:val="28"/>
        </w:rPr>
        <w:t xml:space="preserve">施器材应做储备。参照的 </w:t>
      </w:r>
      <w:r>
        <w:rPr>
          <w:rFonts w:ascii="Times New Roman" w:eastAsia="Times New Roman"/>
          <w:sz w:val="28"/>
        </w:rPr>
        <w:t>GB30077</w:t>
      </w:r>
      <w:r>
        <w:rPr>
          <w:rFonts w:ascii="Times New Roman" w:eastAsia="Times New Roman"/>
          <w:spacing w:val="8"/>
          <w:sz w:val="28"/>
        </w:rPr>
        <w:t xml:space="preserve"> </w:t>
      </w:r>
      <w:r>
        <w:rPr>
          <w:spacing w:val="-7"/>
          <w:sz w:val="28"/>
        </w:rPr>
        <w:t>的规定，配置作业现场应急物资、</w:t>
      </w:r>
      <w:r>
        <w:rPr>
          <w:spacing w:val="-10"/>
          <w:sz w:val="28"/>
        </w:rPr>
        <w:t>应急救援人员个体防护装备等，并做好维护保养，随时更新，确保完</w:t>
      </w:r>
      <w:r>
        <w:rPr>
          <w:spacing w:val="-7"/>
          <w:sz w:val="28"/>
        </w:rPr>
        <w:t>好有效。非抢险时不应任意动用或挪作他用。</w:t>
      </w:r>
    </w:p>
    <w:p>
      <w:pPr>
        <w:pStyle w:val="13"/>
        <w:numPr>
          <w:ilvl w:val="0"/>
          <w:numId w:val="57"/>
        </w:numPr>
        <w:tabs>
          <w:tab w:val="left" w:pos="1743"/>
        </w:tabs>
        <w:spacing w:before="0" w:after="0" w:line="321" w:lineRule="auto"/>
        <w:ind w:left="760" w:right="778" w:firstLine="559"/>
        <w:jc w:val="both"/>
        <w:rPr>
          <w:sz w:val="28"/>
        </w:rPr>
      </w:pPr>
      <w:r>
        <w:rPr>
          <w:spacing w:val="-3"/>
          <w:sz w:val="28"/>
        </w:rPr>
        <w:t>企业和施工方要做好拆除作业期间的应急值守工作，建立与</w:t>
      </w:r>
      <w:r>
        <w:rPr>
          <w:spacing w:val="-10"/>
          <w:sz w:val="28"/>
        </w:rPr>
        <w:t>政府各相关部门应急联络通讯，当拆除工程施工过程中发生火灾、人身伤亡时，应及时启动生产安全事故应急预案，做好事故报告、事故</w:t>
      </w:r>
      <w:r>
        <w:rPr>
          <w:spacing w:val="-7"/>
          <w:sz w:val="28"/>
        </w:rPr>
        <w:t>调查、事故处理等项工作。</w:t>
      </w:r>
    </w:p>
    <w:p>
      <w:pPr>
        <w:pStyle w:val="13"/>
        <w:numPr>
          <w:ilvl w:val="0"/>
          <w:numId w:val="57"/>
        </w:numPr>
        <w:tabs>
          <w:tab w:val="left" w:pos="1743"/>
        </w:tabs>
        <w:spacing w:before="0" w:after="0" w:line="321" w:lineRule="auto"/>
        <w:ind w:left="760" w:right="824" w:firstLine="559"/>
        <w:jc w:val="left"/>
        <w:rPr>
          <w:sz w:val="28"/>
        </w:rPr>
      </w:pPr>
      <w:r>
        <w:rPr>
          <w:spacing w:val="-4"/>
          <w:sz w:val="28"/>
        </w:rPr>
        <w:t xml:space="preserve">保证现场消防应急设备设施的完备，做好消防应急的预案， </w:t>
      </w:r>
      <w:r>
        <w:rPr>
          <w:spacing w:val="-3"/>
          <w:sz w:val="28"/>
        </w:rPr>
        <w:t>确保拆除过程中的消防安全。</w:t>
      </w:r>
    </w:p>
    <w:p>
      <w:pPr>
        <w:spacing w:after="0" w:line="321" w:lineRule="auto"/>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ind w:left="0"/>
        <w:rPr>
          <w:sz w:val="20"/>
        </w:rPr>
      </w:pPr>
    </w:p>
    <w:p>
      <w:pPr>
        <w:pStyle w:val="5"/>
        <w:spacing w:before="11"/>
        <w:ind w:left="0"/>
        <w:rPr>
          <w:sz w:val="18"/>
        </w:rPr>
      </w:pPr>
    </w:p>
    <w:p>
      <w:pPr>
        <w:pStyle w:val="2"/>
        <w:ind w:left="672"/>
      </w:pPr>
      <w:bookmarkStart w:id="57" w:name="_TOC_250002"/>
      <w:bookmarkEnd w:id="57"/>
      <w:r>
        <w:t>五、风险评估结论及总体建议</w:t>
      </w:r>
    </w:p>
    <w:p>
      <w:pPr>
        <w:pStyle w:val="5"/>
        <w:spacing w:before="11"/>
        <w:ind w:left="0"/>
        <w:rPr>
          <w:b/>
          <w:sz w:val="41"/>
        </w:rPr>
      </w:pPr>
    </w:p>
    <w:p>
      <w:pPr>
        <w:pStyle w:val="3"/>
        <w:numPr>
          <w:ilvl w:val="1"/>
          <w:numId w:val="58"/>
        </w:numPr>
        <w:tabs>
          <w:tab w:val="left" w:pos="1322"/>
        </w:tabs>
        <w:spacing w:before="0" w:after="0" w:line="240" w:lineRule="auto"/>
        <w:ind w:left="1322" w:right="0" w:hanging="562"/>
        <w:jc w:val="left"/>
      </w:pPr>
      <w:bookmarkStart w:id="58" w:name="_TOC_250001"/>
      <w:bookmarkEnd w:id="58"/>
      <w:r>
        <w:t>风险评估总体结论</w:t>
      </w:r>
    </w:p>
    <w:p>
      <w:pPr>
        <w:pStyle w:val="5"/>
        <w:spacing w:before="11"/>
        <w:ind w:left="0"/>
        <w:rPr>
          <w:b/>
        </w:rPr>
      </w:pPr>
    </w:p>
    <w:p>
      <w:pPr>
        <w:pStyle w:val="13"/>
        <w:numPr>
          <w:ilvl w:val="2"/>
          <w:numId w:val="58"/>
        </w:numPr>
        <w:tabs>
          <w:tab w:val="left" w:pos="1743"/>
        </w:tabs>
        <w:spacing w:before="0" w:after="0" w:line="321" w:lineRule="auto"/>
        <w:ind w:left="760" w:right="682" w:firstLine="559"/>
        <w:jc w:val="both"/>
        <w:rPr>
          <w:sz w:val="28"/>
        </w:rPr>
      </w:pPr>
      <w:r>
        <w:rPr>
          <w:spacing w:val="-12"/>
          <w:sz w:val="28"/>
        </w:rPr>
        <w:t xml:space="preserve">泰乐化工现有 </w:t>
      </w:r>
      <w:r>
        <w:rPr>
          <w:rFonts w:ascii="Times New Roman" w:eastAsia="Times New Roman"/>
          <w:sz w:val="28"/>
        </w:rPr>
        <w:t>2</w:t>
      </w:r>
      <w:r>
        <w:rPr>
          <w:rFonts w:ascii="Times New Roman" w:eastAsia="Times New Roman"/>
          <w:spacing w:val="1"/>
          <w:sz w:val="28"/>
        </w:rPr>
        <w:t xml:space="preserve"> </w:t>
      </w:r>
      <w:r>
        <w:rPr>
          <w:spacing w:val="-1"/>
          <w:sz w:val="28"/>
        </w:rPr>
        <w:t>座甲苯储罐、</w:t>
      </w:r>
      <w:r>
        <w:rPr>
          <w:rFonts w:ascii="Times New Roman" w:eastAsia="Times New Roman"/>
          <w:sz w:val="28"/>
        </w:rPr>
        <w:t>3</w:t>
      </w:r>
      <w:r>
        <w:rPr>
          <w:rFonts w:ascii="Times New Roman" w:eastAsia="Times New Roman"/>
          <w:spacing w:val="1"/>
          <w:sz w:val="28"/>
        </w:rPr>
        <w:t xml:space="preserve"> </w:t>
      </w:r>
      <w:r>
        <w:rPr>
          <w:spacing w:val="-3"/>
          <w:sz w:val="28"/>
        </w:rPr>
        <w:t>座液氯储罐内仍有部分物料</w:t>
      </w:r>
      <w:r>
        <w:rPr>
          <w:spacing w:val="-4"/>
          <w:sz w:val="28"/>
        </w:rPr>
        <w:t>未进行清除，附属管线管道需要进行置换清洗完成后具备拆除条件。</w:t>
      </w:r>
    </w:p>
    <w:p>
      <w:pPr>
        <w:pStyle w:val="13"/>
        <w:numPr>
          <w:ilvl w:val="2"/>
          <w:numId w:val="58"/>
        </w:numPr>
        <w:tabs>
          <w:tab w:val="left" w:pos="1743"/>
        </w:tabs>
        <w:spacing w:before="0" w:after="0" w:line="321" w:lineRule="auto"/>
        <w:ind w:left="760" w:right="776" w:firstLine="559"/>
        <w:jc w:val="both"/>
        <w:rPr>
          <w:sz w:val="28"/>
        </w:rPr>
      </w:pPr>
      <w:r>
        <w:rPr>
          <w:spacing w:val="-3"/>
          <w:sz w:val="28"/>
        </w:rPr>
        <w:t>江苏双菱化工集团有限公司的储罐、管线及生产设备设施内</w:t>
      </w:r>
      <w:r>
        <w:rPr>
          <w:spacing w:val="-11"/>
          <w:sz w:val="28"/>
        </w:rPr>
        <w:t>可能尚存有易燃、易爆、有毒有害的危险品残料或物料混合物，需要</w:t>
      </w:r>
      <w:r>
        <w:rPr>
          <w:spacing w:val="-3"/>
          <w:sz w:val="28"/>
        </w:rPr>
        <w:t>进行清洗和吹扫，清扫置换验收合格后具备拆除条件。</w:t>
      </w:r>
    </w:p>
    <w:p>
      <w:pPr>
        <w:pStyle w:val="3"/>
        <w:numPr>
          <w:ilvl w:val="1"/>
          <w:numId w:val="58"/>
        </w:numPr>
        <w:tabs>
          <w:tab w:val="left" w:pos="1342"/>
        </w:tabs>
        <w:spacing w:before="218" w:after="0" w:line="240" w:lineRule="auto"/>
        <w:ind w:left="1341" w:right="0" w:hanging="582"/>
        <w:jc w:val="left"/>
      </w:pPr>
      <w:bookmarkStart w:id="59" w:name="_TOC_250000"/>
      <w:bookmarkEnd w:id="59"/>
      <w:r>
        <w:rPr>
          <w:w w:val="95"/>
        </w:rPr>
        <w:t>风险评估总体建议</w:t>
      </w:r>
    </w:p>
    <w:p>
      <w:pPr>
        <w:pStyle w:val="5"/>
        <w:spacing w:before="11"/>
        <w:ind w:left="0"/>
        <w:rPr>
          <w:b/>
        </w:rPr>
      </w:pPr>
    </w:p>
    <w:p>
      <w:pPr>
        <w:pStyle w:val="13"/>
        <w:numPr>
          <w:ilvl w:val="0"/>
          <w:numId w:val="59"/>
        </w:numPr>
        <w:tabs>
          <w:tab w:val="left" w:pos="1743"/>
        </w:tabs>
        <w:spacing w:before="0" w:after="0" w:line="321" w:lineRule="auto"/>
        <w:ind w:left="760" w:right="824" w:firstLine="559"/>
        <w:jc w:val="left"/>
        <w:rPr>
          <w:sz w:val="28"/>
        </w:rPr>
      </w:pPr>
      <w:r>
        <w:rPr>
          <w:spacing w:val="-4"/>
          <w:sz w:val="28"/>
        </w:rPr>
        <w:t xml:space="preserve">基于现场勘察现场实际情况，建议企业的拆除顺序依次为： </w:t>
      </w:r>
      <w:r>
        <w:rPr>
          <w:spacing w:val="-3"/>
          <w:sz w:val="28"/>
        </w:rPr>
        <w:t>泰乐化工公司、江苏双菱化工集团有限公司。</w:t>
      </w:r>
    </w:p>
    <w:p>
      <w:pPr>
        <w:pStyle w:val="13"/>
        <w:numPr>
          <w:ilvl w:val="0"/>
          <w:numId w:val="59"/>
        </w:numPr>
        <w:tabs>
          <w:tab w:val="left" w:pos="1743"/>
        </w:tabs>
        <w:spacing w:before="0" w:after="0" w:line="357" w:lineRule="exact"/>
        <w:ind w:left="1743" w:right="0" w:hanging="424"/>
        <w:jc w:val="left"/>
        <w:rPr>
          <w:sz w:val="28"/>
        </w:rPr>
      </w:pPr>
      <w:r>
        <w:rPr>
          <w:spacing w:val="-3"/>
          <w:sz w:val="28"/>
        </w:rPr>
        <w:t>建议厂区设备拆除工程采用以下施工原则：</w:t>
      </w:r>
    </w:p>
    <w:p>
      <w:pPr>
        <w:pStyle w:val="13"/>
        <w:numPr>
          <w:ilvl w:val="0"/>
          <w:numId w:val="60"/>
        </w:numPr>
        <w:tabs>
          <w:tab w:val="left" w:pos="2024"/>
        </w:tabs>
        <w:spacing w:before="122" w:after="0" w:line="321" w:lineRule="auto"/>
        <w:ind w:left="760" w:right="639" w:firstLine="559"/>
        <w:jc w:val="left"/>
        <w:rPr>
          <w:sz w:val="28"/>
        </w:rPr>
      </w:pPr>
      <w:r>
        <w:rPr>
          <w:spacing w:val="-3"/>
          <w:sz w:val="28"/>
        </w:rPr>
        <w:t>全面排查，科学评估业主单位和施工单位应组织专业工程</w:t>
      </w:r>
      <w:r>
        <w:rPr>
          <w:spacing w:val="-18"/>
          <w:sz w:val="28"/>
        </w:rPr>
        <w:t>技术人员和安全、环保专家对拆除现场进行全面排查，摸清每个储罐、</w:t>
      </w:r>
      <w:r>
        <w:rPr>
          <w:spacing w:val="-10"/>
          <w:sz w:val="28"/>
        </w:rPr>
        <w:t>每根管道、每个设备的物料残留情况，并对其风险进行科学评估，在</w:t>
      </w:r>
      <w:r>
        <w:rPr>
          <w:spacing w:val="-7"/>
          <w:sz w:val="28"/>
        </w:rPr>
        <w:t>此基础上制定施工方案和各项安全防范措施。</w:t>
      </w:r>
    </w:p>
    <w:p>
      <w:pPr>
        <w:pStyle w:val="13"/>
        <w:numPr>
          <w:ilvl w:val="0"/>
          <w:numId w:val="60"/>
        </w:numPr>
        <w:tabs>
          <w:tab w:val="left" w:pos="2024"/>
        </w:tabs>
        <w:spacing w:before="0" w:after="0" w:line="321" w:lineRule="auto"/>
        <w:ind w:left="760" w:right="636" w:firstLine="559"/>
        <w:jc w:val="left"/>
        <w:rPr>
          <w:sz w:val="28"/>
        </w:rPr>
      </w:pPr>
      <w:r>
        <w:rPr>
          <w:spacing w:val="-3"/>
          <w:sz w:val="28"/>
        </w:rPr>
        <w:t>先易后难，层层推进在拆除施工过程中，建议采取“先易</w:t>
      </w:r>
      <w:r>
        <w:rPr>
          <w:spacing w:val="-18"/>
          <w:sz w:val="28"/>
        </w:rPr>
        <w:t xml:space="preserve">后难，层层推进”的原则进行实施，比如当现场设备吹扫检测合格后， </w:t>
      </w:r>
      <w:r>
        <w:rPr>
          <w:spacing w:val="-8"/>
          <w:sz w:val="28"/>
        </w:rPr>
        <w:t xml:space="preserve">先拆管道，再拆除储罐和反应釜等，这样不单保证了拆除的有序性， </w:t>
      </w:r>
      <w:r>
        <w:rPr>
          <w:spacing w:val="-5"/>
          <w:sz w:val="28"/>
        </w:rPr>
        <w:t>而且在后期能大大加强拆除效率。</w:t>
      </w:r>
    </w:p>
    <w:p>
      <w:pPr>
        <w:pStyle w:val="13"/>
        <w:numPr>
          <w:ilvl w:val="0"/>
          <w:numId w:val="60"/>
        </w:numPr>
        <w:tabs>
          <w:tab w:val="left" w:pos="2024"/>
        </w:tabs>
        <w:spacing w:before="0" w:after="0" w:line="321" w:lineRule="auto"/>
        <w:ind w:left="760" w:right="773" w:firstLine="559"/>
        <w:jc w:val="both"/>
        <w:rPr>
          <w:sz w:val="28"/>
        </w:rPr>
      </w:pPr>
      <w:r>
        <w:rPr>
          <w:spacing w:val="-3"/>
          <w:sz w:val="28"/>
        </w:rPr>
        <w:t>合理组织、安全施工依靠业主单位、施工单位内部工程技</w:t>
      </w:r>
      <w:r>
        <w:rPr>
          <w:spacing w:val="-8"/>
          <w:sz w:val="28"/>
        </w:rPr>
        <w:t>术专家队伍力量和行业专家的技术力量，仔细论证、评估实施计划和</w:t>
      </w:r>
      <w:r>
        <w:rPr>
          <w:spacing w:val="-13"/>
          <w:sz w:val="28"/>
        </w:rPr>
        <w:t>实施方案，合理组织设计单位、施工单位、监理单位、业主单位开展</w:t>
      </w:r>
      <w:r>
        <w:rPr>
          <w:spacing w:val="-3"/>
          <w:sz w:val="28"/>
        </w:rPr>
        <w:t>现场拆除工作，确保安全施工。</w:t>
      </w:r>
    </w:p>
    <w:p>
      <w:pPr>
        <w:pStyle w:val="13"/>
        <w:numPr>
          <w:ilvl w:val="0"/>
          <w:numId w:val="60"/>
        </w:numPr>
        <w:tabs>
          <w:tab w:val="left" w:pos="2024"/>
        </w:tabs>
        <w:spacing w:before="0" w:after="0" w:line="321" w:lineRule="auto"/>
        <w:ind w:left="760" w:right="685" w:firstLine="559"/>
        <w:jc w:val="left"/>
        <w:rPr>
          <w:sz w:val="28"/>
        </w:rPr>
      </w:pPr>
      <w:r>
        <w:rPr>
          <w:spacing w:val="-3"/>
          <w:sz w:val="28"/>
        </w:rPr>
        <w:t>从现场勘察来看，原有管线内的残料极有可能未进行吹扫</w:t>
      </w:r>
      <w:r>
        <w:rPr>
          <w:spacing w:val="-4"/>
          <w:sz w:val="28"/>
        </w:rPr>
        <w:t>和清洗，必须对管线和生产设备设施进行抽净、排空、吹扫、置换、</w:t>
      </w:r>
    </w:p>
    <w:p>
      <w:pPr>
        <w:spacing w:after="0" w:line="321" w:lineRule="auto"/>
        <w:jc w:val="left"/>
        <w:rPr>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2"/>
        <w:ind w:left="0"/>
        <w:rPr>
          <w:sz w:val="8"/>
        </w:rPr>
      </w:pPr>
    </w:p>
    <w:p>
      <w:pPr>
        <w:pStyle w:val="5"/>
        <w:spacing w:before="62"/>
      </w:pPr>
      <w:r>
        <w:t>通风，检测合格后逐一挂牌登记。</w:t>
      </w:r>
    </w:p>
    <w:p>
      <w:pPr>
        <w:pStyle w:val="5"/>
        <w:spacing w:before="121" w:line="321" w:lineRule="auto"/>
        <w:ind w:right="778" w:firstLine="559"/>
        <w:jc w:val="both"/>
      </w:pPr>
      <w:r>
        <w:rPr>
          <w:spacing w:val="-10"/>
        </w:rPr>
        <w:t>在设备设施正式施工拆除前，建议地下管道注水后实施，如客观</w:t>
      </w:r>
      <w:r>
        <w:rPr>
          <w:spacing w:val="-11"/>
        </w:rPr>
        <w:t>条件不能满足注水要求，必须采取水切割的方式进行拆解，以确保安</w:t>
      </w:r>
      <w:r>
        <w:t>全。</w:t>
      </w:r>
    </w:p>
    <w:p>
      <w:pPr>
        <w:pStyle w:val="13"/>
        <w:numPr>
          <w:ilvl w:val="0"/>
          <w:numId w:val="60"/>
        </w:numPr>
        <w:tabs>
          <w:tab w:val="left" w:pos="2024"/>
        </w:tabs>
        <w:spacing w:before="0" w:after="0" w:line="321" w:lineRule="auto"/>
        <w:ind w:left="760" w:right="778" w:firstLine="559"/>
        <w:jc w:val="both"/>
        <w:rPr>
          <w:sz w:val="28"/>
        </w:rPr>
      </w:pPr>
      <w:r>
        <w:rPr>
          <w:spacing w:val="-3"/>
          <w:sz w:val="28"/>
        </w:rPr>
        <w:t>江苏双菱化工集团有限公司（含泰乐化工</w:t>
      </w:r>
      <w:r>
        <w:rPr>
          <w:sz w:val="28"/>
        </w:rPr>
        <w:t>）</w:t>
      </w:r>
      <w:r>
        <w:rPr>
          <w:spacing w:val="-3"/>
          <w:sz w:val="28"/>
        </w:rPr>
        <w:t>自停产后，现</w:t>
      </w:r>
      <w:r>
        <w:rPr>
          <w:spacing w:val="-12"/>
          <w:sz w:val="28"/>
        </w:rPr>
        <w:t>场未对生产设备、管线等设备设施是否进行清洗置换做出明确的标识</w:t>
      </w:r>
      <w:r>
        <w:rPr>
          <w:spacing w:val="-11"/>
          <w:sz w:val="28"/>
        </w:rPr>
        <w:t>或记录，因此在对长时间残留有物料的密闭管线进行拆除前，必须先</w:t>
      </w:r>
      <w:r>
        <w:rPr>
          <w:spacing w:val="-10"/>
          <w:sz w:val="28"/>
        </w:rPr>
        <w:t>确认管线、设备中的物质名称和理化性质，确定管道中是否带压，并</w:t>
      </w:r>
      <w:r>
        <w:rPr>
          <w:spacing w:val="-12"/>
          <w:sz w:val="28"/>
        </w:rPr>
        <w:t>进行风险分析，制定详细拆除方案后才可进行。如管道带压，严禁盲</w:t>
      </w:r>
      <w:r>
        <w:rPr>
          <w:sz w:val="28"/>
        </w:rPr>
        <w:t>目开拆。</w:t>
      </w:r>
    </w:p>
    <w:p>
      <w:pPr>
        <w:pStyle w:val="13"/>
        <w:numPr>
          <w:ilvl w:val="0"/>
          <w:numId w:val="60"/>
        </w:numPr>
        <w:tabs>
          <w:tab w:val="left" w:pos="2024"/>
        </w:tabs>
        <w:spacing w:before="0" w:after="0" w:line="321" w:lineRule="auto"/>
        <w:ind w:left="760" w:right="775" w:firstLine="559"/>
        <w:jc w:val="both"/>
        <w:rPr>
          <w:sz w:val="28"/>
        </w:rPr>
      </w:pPr>
      <w:r>
        <w:rPr>
          <w:spacing w:val="-3"/>
          <w:sz w:val="28"/>
        </w:rPr>
        <w:t>江苏双菱化工集团有限公司（含泰乐化工</w:t>
      </w:r>
      <w:r>
        <w:rPr>
          <w:sz w:val="28"/>
        </w:rPr>
        <w:t>）</w:t>
      </w:r>
      <w:r>
        <w:rPr>
          <w:spacing w:val="-3"/>
          <w:sz w:val="28"/>
        </w:rPr>
        <w:t>排水沟盖板未</w:t>
      </w:r>
      <w:r>
        <w:rPr>
          <w:spacing w:val="-12"/>
          <w:sz w:val="28"/>
        </w:rPr>
        <w:t>开启，排水沟里的污泥废料未进行清洗，应对排水沟进行彻底清理和</w:t>
      </w:r>
      <w:r>
        <w:rPr>
          <w:spacing w:val="-3"/>
          <w:sz w:val="28"/>
        </w:rPr>
        <w:t>冲洗，并采取开盖板等方式防止有毒有害气体积聚。</w:t>
      </w:r>
    </w:p>
    <w:p>
      <w:pPr>
        <w:pStyle w:val="13"/>
        <w:numPr>
          <w:ilvl w:val="0"/>
          <w:numId w:val="60"/>
        </w:numPr>
        <w:tabs>
          <w:tab w:val="left" w:pos="2024"/>
        </w:tabs>
        <w:spacing w:before="0" w:after="0" w:line="321" w:lineRule="auto"/>
        <w:ind w:left="760" w:right="824" w:firstLine="559"/>
        <w:jc w:val="left"/>
        <w:rPr>
          <w:sz w:val="28"/>
        </w:rPr>
      </w:pPr>
      <w:r>
        <w:rPr>
          <w:spacing w:val="-4"/>
          <w:sz w:val="28"/>
        </w:rPr>
        <w:t>施工单位应保证提供相关的资质证明，涉及特种作业的人</w:t>
      </w:r>
      <w:r>
        <w:rPr>
          <w:spacing w:val="-3"/>
          <w:sz w:val="28"/>
        </w:rPr>
        <w:t>员要保证有特种作业证。</w:t>
      </w:r>
    </w:p>
    <w:p>
      <w:pPr>
        <w:pStyle w:val="5"/>
        <w:spacing w:line="321" w:lineRule="auto"/>
        <w:ind w:right="773" w:firstLine="559"/>
        <w:jc w:val="both"/>
      </w:pPr>
      <w:r>
        <w:rPr>
          <w:spacing w:val="-10"/>
        </w:rPr>
        <w:t>清洗清理作业前及作业过程中，企业应封盖清洗所进行清理作业</w:t>
      </w:r>
      <w:r>
        <w:rPr>
          <w:spacing w:val="-12"/>
        </w:rPr>
        <w:t>的对象及周围所有排水沟和地漏，禁止易燃、易爆介质排入工业下水</w:t>
      </w:r>
      <w:r>
        <w:rPr>
          <w:spacing w:val="-13"/>
        </w:rPr>
        <w:t>系统；清洗清理工作完成后，再次对地面、明沟、地池内的挥发性污</w:t>
      </w:r>
      <w:r>
        <w:rPr>
          <w:spacing w:val="-3"/>
        </w:rPr>
        <w:t>染物进行清理，防止下水系统残留易燃易爆气体。</w:t>
      </w:r>
    </w:p>
    <w:p>
      <w:pPr>
        <w:spacing w:after="0" w:line="321" w:lineRule="auto"/>
        <w:jc w:val="both"/>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6"/>
        <w:ind w:left="0"/>
        <w:rPr>
          <w:sz w:val="10"/>
        </w:rPr>
      </w:pPr>
    </w:p>
    <w:p>
      <w:pPr>
        <w:pStyle w:val="4"/>
        <w:spacing w:before="61"/>
        <w:ind w:left="675" w:right="693" w:firstLine="0"/>
        <w:jc w:val="center"/>
      </w:pPr>
      <w:r>
        <w:t>附件</w:t>
      </w:r>
    </w:p>
    <w:p>
      <w:pPr>
        <w:pStyle w:val="5"/>
        <w:spacing w:before="3"/>
        <w:ind w:left="0"/>
        <w:rPr>
          <w:b/>
          <w:sz w:val="15"/>
        </w:rPr>
      </w:pPr>
    </w:p>
    <w:p>
      <w:pPr>
        <w:pStyle w:val="13"/>
        <w:numPr>
          <w:ilvl w:val="0"/>
          <w:numId w:val="61"/>
        </w:numPr>
        <w:tabs>
          <w:tab w:val="left" w:pos="1184"/>
        </w:tabs>
        <w:spacing w:before="70" w:after="0" w:line="240" w:lineRule="auto"/>
        <w:ind w:left="1183" w:right="0" w:hanging="424"/>
        <w:jc w:val="left"/>
        <w:rPr>
          <w:rFonts w:ascii="Times New Roman" w:eastAsia="Times New Roman"/>
          <w:sz w:val="28"/>
        </w:rPr>
      </w:pPr>
      <w:r>
        <w:rPr>
          <w:spacing w:val="-11"/>
          <w:sz w:val="28"/>
        </w:rPr>
        <w:t xml:space="preserve">本项目涉及的物料 </w:t>
      </w:r>
      <w:r>
        <w:rPr>
          <w:rFonts w:ascii="Times New Roman" w:eastAsia="Times New Roman"/>
          <w:sz w:val="28"/>
        </w:rPr>
        <w:t>MSDS</w:t>
      </w:r>
    </w:p>
    <w:p>
      <w:pPr>
        <w:spacing w:after="0" w:line="240" w:lineRule="auto"/>
        <w:jc w:val="left"/>
        <w:rPr>
          <w:rFonts w:ascii="Times New Roman" w:eastAsia="Times New Roman"/>
          <w:sz w:val="28"/>
        </w:rPr>
        <w:sectPr>
          <w:pgSz w:w="11910" w:h="16840"/>
          <w:pgMar w:top="1360" w:right="1020" w:bottom="1460" w:left="1040" w:header="1120" w:footer="1280" w:gutter="0"/>
          <w:pgBorders>
            <w:top w:val="none" w:sz="0" w:space="0"/>
            <w:left w:val="none" w:sz="0" w:space="0"/>
            <w:bottom w:val="none" w:sz="0" w:space="0"/>
            <w:right w:val="none" w:sz="0" w:space="0"/>
          </w:pgBorders>
        </w:sectPr>
      </w:pPr>
    </w:p>
    <w:p>
      <w:pPr>
        <w:pStyle w:val="5"/>
        <w:spacing w:before="2"/>
        <w:ind w:left="0"/>
        <w:rPr>
          <w:rFonts w:ascii="Times New Roman"/>
          <w:sz w:val="4"/>
        </w:rPr>
      </w:pPr>
    </w:p>
    <w:p>
      <w:pPr>
        <w:pStyle w:val="5"/>
        <w:spacing w:line="20" w:lineRule="exact"/>
        <w:ind w:left="647"/>
        <w:rPr>
          <w:rFonts w:ascii="Times New Roman"/>
          <w:sz w:val="2"/>
        </w:rPr>
      </w:pPr>
      <w:r>
        <w:rPr>
          <w:rFonts w:ascii="Times New Roman"/>
          <w:sz w:val="2"/>
        </w:rPr>
        <w:pict>
          <v:group id="_x0000_s1035" o:spid="_x0000_s1035" o:spt="203" style="height:0.5pt;width:426.2pt;" coordsize="8524,10">
            <o:lock v:ext="edit"/>
            <v:line id="_x0000_s1036" o:spid="_x0000_s1036" o:spt="20" style="position:absolute;left:0;top:5;height:0;width:8524;" stroked="t" coordsize="21600,21600">
              <v:path arrowok="t"/>
              <v:fill focussize="0,0"/>
              <v:stroke weight="0.48pt" color="#000000"/>
              <v:imagedata o:title=""/>
              <o:lock v:ext="edit"/>
            </v:line>
            <w10:wrap type="none"/>
            <w10:anchorlock/>
          </v:group>
        </w:pict>
      </w:r>
    </w:p>
    <w:p>
      <w:pPr>
        <w:pStyle w:val="13"/>
        <w:numPr>
          <w:ilvl w:val="1"/>
          <w:numId w:val="61"/>
        </w:numPr>
        <w:tabs>
          <w:tab w:val="left" w:pos="1605"/>
        </w:tabs>
        <w:spacing w:before="55" w:after="0" w:line="240" w:lineRule="auto"/>
        <w:ind w:left="1604" w:right="0" w:hanging="363"/>
        <w:jc w:val="left"/>
        <w:rPr>
          <w:b/>
          <w:sz w:val="24"/>
        </w:rPr>
      </w:pPr>
      <w:r>
        <w:rPr>
          <w:b/>
          <w:w w:val="95"/>
          <w:sz w:val="24"/>
        </w:rPr>
        <w:t>磷化氢</w:t>
      </w:r>
    </w:p>
    <w:p>
      <w:pPr>
        <w:pStyle w:val="13"/>
        <w:numPr>
          <w:ilvl w:val="0"/>
          <w:numId w:val="62"/>
        </w:numPr>
        <w:tabs>
          <w:tab w:val="left" w:pos="1501"/>
        </w:tabs>
        <w:spacing w:before="5" w:after="0" w:line="240" w:lineRule="auto"/>
        <w:ind w:left="1500" w:right="0" w:hanging="182"/>
        <w:jc w:val="left"/>
        <w:rPr>
          <w:sz w:val="24"/>
        </w:rPr>
      </w:pPr>
      <w:r>
        <w:rPr>
          <w:sz w:val="24"/>
        </w:rPr>
        <w:t>基本信息</w:t>
      </w:r>
    </w:p>
    <w:p>
      <w:pPr>
        <w:tabs>
          <w:tab w:val="left" w:pos="3398"/>
        </w:tabs>
        <w:spacing w:before="4"/>
        <w:ind w:left="1319" w:right="0" w:firstLine="0"/>
        <w:jc w:val="left"/>
        <w:rPr>
          <w:sz w:val="24"/>
        </w:rPr>
      </w:pPr>
      <w:r>
        <w:rPr>
          <w:rFonts w:ascii="Times New Roman" w:eastAsia="Times New Roman"/>
          <w:sz w:val="24"/>
        </w:rPr>
        <w:t>[</w:t>
      </w:r>
      <w:r>
        <w:rPr>
          <w:sz w:val="24"/>
        </w:rPr>
        <w:t>中文名</w:t>
      </w:r>
      <w:r>
        <w:rPr>
          <w:rFonts w:ascii="Times New Roman" w:eastAsia="Times New Roman"/>
          <w:sz w:val="24"/>
        </w:rPr>
        <w:t>]</w:t>
      </w:r>
      <w:r>
        <w:rPr>
          <w:rFonts w:ascii="Times New Roman" w:eastAsia="Times New Roman"/>
          <w:sz w:val="24"/>
        </w:rPr>
        <w:tab/>
      </w:r>
      <w:r>
        <w:rPr>
          <w:sz w:val="24"/>
        </w:rPr>
        <w:t>：磷化氢；膦</w:t>
      </w:r>
    </w:p>
    <w:p>
      <w:pPr>
        <w:tabs>
          <w:tab w:val="left" w:pos="3398"/>
        </w:tabs>
        <w:spacing w:before="5"/>
        <w:ind w:left="1319" w:right="0" w:firstLine="0"/>
        <w:jc w:val="left"/>
        <w:rPr>
          <w:rFonts w:ascii="Times New Roman" w:eastAsia="Times New Roman"/>
          <w:sz w:val="24"/>
        </w:rPr>
      </w:pPr>
      <w:r>
        <w:rPr>
          <w:rFonts w:ascii="Times New Roman" w:eastAsia="Times New Roman"/>
          <w:sz w:val="24"/>
        </w:rPr>
        <w:t>[</w:t>
      </w:r>
      <w:r>
        <w:rPr>
          <w:sz w:val="24"/>
        </w:rPr>
        <w:t>英文名</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Hydrogen</w:t>
      </w:r>
      <w:r>
        <w:rPr>
          <w:rFonts w:ascii="Times New Roman" w:eastAsia="Times New Roman"/>
          <w:spacing w:val="-1"/>
          <w:sz w:val="24"/>
        </w:rPr>
        <w:t xml:space="preserve"> </w:t>
      </w:r>
      <w:r>
        <w:rPr>
          <w:rFonts w:ascii="Times New Roman" w:eastAsia="Times New Roman"/>
          <w:sz w:val="24"/>
        </w:rPr>
        <w:t>phosphide</w:t>
      </w:r>
      <w:r>
        <w:rPr>
          <w:sz w:val="24"/>
        </w:rPr>
        <w:t>；</w:t>
      </w:r>
      <w:r>
        <w:rPr>
          <w:rFonts w:ascii="Times New Roman" w:eastAsia="Times New Roman"/>
          <w:sz w:val="24"/>
        </w:rPr>
        <w:t>Phosphine</w:t>
      </w:r>
    </w:p>
    <w:p>
      <w:pPr>
        <w:tabs>
          <w:tab w:val="left" w:pos="3446"/>
        </w:tabs>
        <w:spacing w:before="4"/>
        <w:ind w:left="1319" w:right="0" w:firstLine="0"/>
        <w:jc w:val="left"/>
        <w:rPr>
          <w:rFonts w:ascii="Times New Roman" w:eastAsia="Times New Roman"/>
          <w:sz w:val="24"/>
        </w:rPr>
      </w:pPr>
      <w:r>
        <w:rPr>
          <w:rFonts w:ascii="Times New Roman" w:eastAsia="Times New Roman"/>
          <w:sz w:val="24"/>
        </w:rPr>
        <w:t xml:space="preserve">[CAS </w:t>
      </w:r>
      <w:r>
        <w:rPr>
          <w:sz w:val="24"/>
        </w:rPr>
        <w:t>号</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7803-51-2</w:t>
      </w:r>
    </w:p>
    <w:p>
      <w:pPr>
        <w:tabs>
          <w:tab w:val="left" w:pos="3398"/>
        </w:tabs>
        <w:spacing w:before="4"/>
        <w:ind w:left="1319" w:right="0" w:firstLine="0"/>
        <w:jc w:val="left"/>
        <w:rPr>
          <w:rFonts w:ascii="Times New Roman" w:eastAsia="Times New Roman"/>
          <w:sz w:val="16"/>
        </w:rPr>
      </w:pPr>
      <w:r>
        <w:rPr>
          <w:rFonts w:ascii="Times New Roman" w:eastAsia="Times New Roman"/>
          <w:position w:val="2"/>
          <w:sz w:val="24"/>
        </w:rPr>
        <w:t>[</w:t>
      </w:r>
      <w:r>
        <w:rPr>
          <w:position w:val="2"/>
          <w:sz w:val="24"/>
        </w:rPr>
        <w:t>分子式</w:t>
      </w:r>
      <w:r>
        <w:rPr>
          <w:rFonts w:ascii="Times New Roman" w:eastAsia="Times New Roman"/>
          <w:position w:val="2"/>
          <w:sz w:val="24"/>
        </w:rPr>
        <w:t>]</w:t>
      </w:r>
      <w:r>
        <w:rPr>
          <w:rFonts w:ascii="Times New Roman" w:eastAsia="Times New Roman"/>
          <w:position w:val="2"/>
          <w:sz w:val="24"/>
        </w:rPr>
        <w:tab/>
      </w:r>
      <w:r>
        <w:rPr>
          <w:position w:val="2"/>
          <w:sz w:val="24"/>
        </w:rPr>
        <w:t>：</w:t>
      </w:r>
      <w:r>
        <w:rPr>
          <w:rFonts w:ascii="Times New Roman" w:eastAsia="Times New Roman"/>
          <w:position w:val="2"/>
          <w:sz w:val="24"/>
        </w:rPr>
        <w:t>PH</w:t>
      </w:r>
      <w:r>
        <w:rPr>
          <w:rFonts w:ascii="Times New Roman" w:eastAsia="Times New Roman"/>
          <w:sz w:val="16"/>
        </w:rPr>
        <w:t>3</w:t>
      </w:r>
    </w:p>
    <w:p>
      <w:pPr>
        <w:tabs>
          <w:tab w:val="left" w:pos="3398"/>
        </w:tabs>
        <w:spacing w:before="5"/>
        <w:ind w:left="1319" w:right="0" w:firstLine="0"/>
        <w:jc w:val="left"/>
        <w:rPr>
          <w:rFonts w:ascii="Times New Roman" w:eastAsia="Times New Roman"/>
          <w:sz w:val="24"/>
        </w:rPr>
      </w:pPr>
      <w:r>
        <w:rPr>
          <w:rFonts w:ascii="Times New Roman" w:eastAsia="Times New Roman"/>
          <w:sz w:val="24"/>
        </w:rPr>
        <w:t>[</w:t>
      </w:r>
      <w:r>
        <w:rPr>
          <w:sz w:val="24"/>
        </w:rPr>
        <w:t>分子量</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34.04</w:t>
      </w:r>
    </w:p>
    <w:p>
      <w:pPr>
        <w:tabs>
          <w:tab w:val="left" w:pos="3472"/>
        </w:tabs>
        <w:spacing w:before="5"/>
        <w:ind w:left="1319" w:right="0" w:firstLine="0"/>
        <w:jc w:val="left"/>
        <w:rPr>
          <w:rFonts w:ascii="Times New Roman" w:eastAsia="Times New Roman"/>
          <w:sz w:val="24"/>
        </w:rPr>
      </w:pPr>
      <w:r>
        <w:rPr>
          <w:rFonts w:ascii="Times New Roman" w:eastAsia="Times New Roman"/>
          <w:spacing w:val="-3"/>
          <w:sz w:val="24"/>
        </w:rPr>
        <w:t>[RTECS</w:t>
      </w:r>
      <w:r>
        <w:rPr>
          <w:rFonts w:ascii="Times New Roman" w:eastAsia="Times New Roman"/>
          <w:spacing w:val="1"/>
          <w:sz w:val="24"/>
        </w:rPr>
        <w:t xml:space="preserve"> </w:t>
      </w:r>
      <w:r>
        <w:rPr>
          <w:sz w:val="24"/>
        </w:rPr>
        <w:t>号</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SY7525000</w:t>
      </w:r>
    </w:p>
    <w:p>
      <w:pPr>
        <w:tabs>
          <w:tab w:val="left" w:pos="3444"/>
        </w:tabs>
        <w:spacing w:before="4"/>
        <w:ind w:left="1319" w:right="0" w:firstLine="0"/>
        <w:jc w:val="left"/>
        <w:rPr>
          <w:rFonts w:ascii="Times New Roman" w:eastAsia="Times New Roman"/>
          <w:sz w:val="24"/>
        </w:rPr>
      </w:pPr>
      <w:r>
        <w:rPr>
          <w:rFonts w:ascii="Times New Roman" w:eastAsia="Times New Roman"/>
          <w:sz w:val="24"/>
        </w:rPr>
        <w:t>[UN</w:t>
      </w:r>
      <w:r>
        <w:rPr>
          <w:rFonts w:ascii="Times New Roman" w:eastAsia="Times New Roman"/>
          <w:spacing w:val="-2"/>
          <w:sz w:val="24"/>
        </w:rPr>
        <w:t xml:space="preserve"> </w:t>
      </w:r>
      <w:r>
        <w:rPr>
          <w:sz w:val="24"/>
        </w:rPr>
        <w:t>编号</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2199</w:t>
      </w:r>
    </w:p>
    <w:p>
      <w:pPr>
        <w:tabs>
          <w:tab w:val="left" w:pos="3398"/>
          <w:tab w:val="left" w:pos="3496"/>
        </w:tabs>
        <w:spacing w:before="5" w:line="242" w:lineRule="auto"/>
        <w:ind w:left="1319" w:right="5603" w:firstLine="0"/>
        <w:jc w:val="left"/>
        <w:rPr>
          <w:rFonts w:ascii="Times New Roman" w:eastAsia="Times New Roman"/>
          <w:sz w:val="24"/>
        </w:rPr>
      </w:pPr>
      <w:r>
        <w:rPr>
          <w:rFonts w:ascii="Times New Roman" w:eastAsia="Times New Roman"/>
          <w:sz w:val="24"/>
        </w:rPr>
        <w:t>[</w:t>
      </w:r>
      <w:r>
        <w:rPr>
          <w:sz w:val="24"/>
        </w:rPr>
        <w:t>危险货物编号</w:t>
      </w:r>
      <w:r>
        <w:rPr>
          <w:rFonts w:ascii="Times New Roman" w:eastAsia="Times New Roman"/>
          <w:sz w:val="24"/>
        </w:rPr>
        <w:t>]</w:t>
      </w:r>
      <w:r>
        <w:rPr>
          <w:rFonts w:ascii="Times New Roman" w:eastAsia="Times New Roman"/>
          <w:sz w:val="24"/>
        </w:rPr>
        <w:tab/>
      </w:r>
      <w:r>
        <w:rPr>
          <w:spacing w:val="-3"/>
          <w:sz w:val="24"/>
        </w:rPr>
        <w:t>：</w:t>
      </w:r>
      <w:r>
        <w:rPr>
          <w:rFonts w:ascii="Times New Roman" w:eastAsia="Times New Roman"/>
          <w:spacing w:val="-3"/>
          <w:sz w:val="24"/>
        </w:rPr>
        <w:t xml:space="preserve">23005 </w:t>
      </w:r>
      <w:r>
        <w:rPr>
          <w:rFonts w:ascii="Times New Roman" w:eastAsia="Times New Roman"/>
          <w:sz w:val="24"/>
        </w:rPr>
        <w:t>[IMDG</w:t>
      </w:r>
      <w:r>
        <w:rPr>
          <w:rFonts w:ascii="Times New Roman" w:eastAsia="Times New Roman"/>
          <w:spacing w:val="-3"/>
          <w:sz w:val="24"/>
        </w:rPr>
        <w:t xml:space="preserve"> </w:t>
      </w:r>
      <w:r>
        <w:rPr>
          <w:sz w:val="24"/>
        </w:rPr>
        <w:t>规则页码</w:t>
      </w:r>
      <w:r>
        <w:rPr>
          <w:rFonts w:ascii="Times New Roman" w:eastAsia="Times New Roman"/>
          <w:sz w:val="24"/>
        </w:rPr>
        <w:t>]</w:t>
      </w:r>
      <w:r>
        <w:rPr>
          <w:rFonts w:ascii="Times New Roman" w:eastAsia="Times New Roman"/>
          <w:sz w:val="24"/>
        </w:rPr>
        <w:tab/>
      </w:r>
      <w:r>
        <w:rPr>
          <w:rFonts w:ascii="Times New Roman" w:eastAsia="Times New Roman"/>
          <w:sz w:val="24"/>
        </w:rPr>
        <w:tab/>
      </w:r>
      <w:r>
        <w:rPr>
          <w:sz w:val="24"/>
        </w:rPr>
        <w:t>：</w:t>
      </w:r>
      <w:r>
        <w:rPr>
          <w:rFonts w:ascii="Times New Roman" w:eastAsia="Times New Roman"/>
          <w:sz w:val="24"/>
        </w:rPr>
        <w:t>2172</w:t>
      </w:r>
    </w:p>
    <w:p>
      <w:pPr>
        <w:tabs>
          <w:tab w:val="left" w:pos="3398"/>
        </w:tabs>
        <w:spacing w:before="3"/>
        <w:ind w:left="1319" w:right="0" w:firstLine="0"/>
        <w:jc w:val="left"/>
        <w:rPr>
          <w:sz w:val="24"/>
        </w:rPr>
      </w:pPr>
      <w:r>
        <w:rPr>
          <w:rFonts w:ascii="Times New Roman" w:eastAsia="Times New Roman"/>
          <w:sz w:val="24"/>
        </w:rPr>
        <w:t>[</w:t>
      </w:r>
      <w:r>
        <w:rPr>
          <w:sz w:val="24"/>
        </w:rPr>
        <w:t>外观与性状</w:t>
      </w:r>
      <w:r>
        <w:rPr>
          <w:rFonts w:ascii="Times New Roman" w:eastAsia="Times New Roman"/>
          <w:sz w:val="24"/>
        </w:rPr>
        <w:t>]</w:t>
      </w:r>
      <w:r>
        <w:rPr>
          <w:rFonts w:ascii="Times New Roman" w:eastAsia="Times New Roman"/>
          <w:sz w:val="24"/>
        </w:rPr>
        <w:tab/>
      </w:r>
      <w:r>
        <w:rPr>
          <w:sz w:val="24"/>
        </w:rPr>
        <w:t>：无色，有类似大蒜气味的气体。</w:t>
      </w:r>
    </w:p>
    <w:p>
      <w:pPr>
        <w:tabs>
          <w:tab w:val="left" w:pos="3398"/>
          <w:tab w:val="left" w:pos="4780"/>
        </w:tabs>
        <w:spacing w:before="5"/>
        <w:ind w:left="1319" w:right="0" w:firstLine="0"/>
        <w:jc w:val="left"/>
        <w:rPr>
          <w:sz w:val="24"/>
        </w:rPr>
      </w:pPr>
      <w:r>
        <w:rPr>
          <w:rFonts w:ascii="Times New Roman" w:eastAsia="Times New Roman"/>
          <w:sz w:val="24"/>
        </w:rPr>
        <w:t>[</w:t>
      </w:r>
      <w:r>
        <w:rPr>
          <w:sz w:val="24"/>
        </w:rPr>
        <w:t>危险性类别</w:t>
      </w:r>
      <w:r>
        <w:rPr>
          <w:rFonts w:ascii="Times New Roman" w:eastAsia="Times New Roman"/>
          <w:sz w:val="24"/>
        </w:rPr>
        <w:t>]</w:t>
      </w:r>
      <w:r>
        <w:rPr>
          <w:rFonts w:ascii="Times New Roman" w:eastAsia="Times New Roman"/>
          <w:sz w:val="24"/>
        </w:rPr>
        <w:tab/>
      </w:r>
      <w:r>
        <w:rPr>
          <w:sz w:val="24"/>
        </w:rPr>
        <w:t>：第</w:t>
      </w:r>
      <w:r>
        <w:rPr>
          <w:spacing w:val="-60"/>
          <w:sz w:val="24"/>
        </w:rPr>
        <w:t xml:space="preserve"> </w:t>
      </w:r>
      <w:r>
        <w:rPr>
          <w:rFonts w:ascii="Times New Roman" w:eastAsia="Times New Roman"/>
          <w:sz w:val="24"/>
        </w:rPr>
        <w:t xml:space="preserve">2.3 </w:t>
      </w:r>
      <w:r>
        <w:rPr>
          <w:sz w:val="24"/>
        </w:rPr>
        <w:t>类</w:t>
      </w:r>
      <w:r>
        <w:rPr>
          <w:sz w:val="24"/>
        </w:rPr>
        <w:tab/>
      </w:r>
      <w:r>
        <w:rPr>
          <w:sz w:val="24"/>
        </w:rPr>
        <w:t>有毒气体</w:t>
      </w:r>
    </w:p>
    <w:p>
      <w:pPr>
        <w:spacing w:before="4"/>
        <w:ind w:left="1319" w:right="0" w:firstLine="0"/>
        <w:jc w:val="left"/>
        <w:rPr>
          <w:rFonts w:ascii="Times New Roman" w:eastAsia="Times New Roman"/>
          <w:sz w:val="24"/>
        </w:rPr>
      </w:pPr>
      <w:r>
        <w:rPr>
          <w:rFonts w:ascii="Times New Roman" w:eastAsia="Times New Roman"/>
          <w:sz w:val="24"/>
        </w:rPr>
        <w:t>[</w:t>
      </w:r>
      <w:r>
        <w:rPr>
          <w:sz w:val="24"/>
        </w:rPr>
        <w:t>危险货物包装标志</w:t>
      </w:r>
      <w:r>
        <w:rPr>
          <w:rFonts w:ascii="Times New Roman" w:eastAsia="Times New Roman"/>
          <w:sz w:val="24"/>
        </w:rPr>
        <w:t>]</w:t>
      </w:r>
      <w:r>
        <w:rPr>
          <w:sz w:val="24"/>
        </w:rPr>
        <w:t>：</w:t>
      </w:r>
      <w:r>
        <w:rPr>
          <w:rFonts w:ascii="Times New Roman" w:eastAsia="Times New Roman"/>
          <w:sz w:val="24"/>
        </w:rPr>
        <w:t>6</w:t>
      </w:r>
      <w:r>
        <w:rPr>
          <w:sz w:val="24"/>
        </w:rPr>
        <w:t>；</w:t>
      </w:r>
      <w:r>
        <w:rPr>
          <w:rFonts w:ascii="Times New Roman" w:eastAsia="Times New Roman"/>
          <w:sz w:val="24"/>
        </w:rPr>
        <w:t>32</w:t>
      </w:r>
    </w:p>
    <w:p>
      <w:pPr>
        <w:tabs>
          <w:tab w:val="left" w:pos="3398"/>
        </w:tabs>
        <w:spacing w:before="5"/>
        <w:ind w:left="1319" w:right="0" w:firstLine="0"/>
        <w:jc w:val="left"/>
        <w:rPr>
          <w:sz w:val="24"/>
        </w:rPr>
      </w:pPr>
      <w:r>
        <w:rPr>
          <w:rFonts w:ascii="Times New Roman" w:eastAsia="Times New Roman"/>
          <w:sz w:val="24"/>
        </w:rPr>
        <w:t>[</w:t>
      </w:r>
      <w:r>
        <w:rPr>
          <w:sz w:val="24"/>
        </w:rPr>
        <w:t>溶解性</w:t>
      </w:r>
      <w:r>
        <w:rPr>
          <w:rFonts w:ascii="Times New Roman" w:eastAsia="Times New Roman"/>
          <w:sz w:val="24"/>
        </w:rPr>
        <w:t>]</w:t>
      </w:r>
      <w:r>
        <w:rPr>
          <w:rFonts w:ascii="Times New Roman" w:eastAsia="Times New Roman"/>
          <w:sz w:val="24"/>
        </w:rPr>
        <w:tab/>
      </w:r>
      <w:r>
        <w:rPr>
          <w:sz w:val="24"/>
        </w:rPr>
        <w:t>：不溶于热水，微溶于冷水，溶于乙醇、乙醚。</w:t>
      </w:r>
    </w:p>
    <w:p>
      <w:pPr>
        <w:tabs>
          <w:tab w:val="left" w:pos="3398"/>
        </w:tabs>
        <w:spacing w:before="4"/>
        <w:ind w:left="1319" w:right="0" w:firstLine="0"/>
        <w:jc w:val="left"/>
        <w:rPr>
          <w:sz w:val="24"/>
        </w:rPr>
      </w:pPr>
      <w:r>
        <w:rPr>
          <w:rFonts w:ascii="Times New Roman" w:eastAsia="Times New Roman"/>
          <w:sz w:val="24"/>
        </w:rPr>
        <w:t>[</w:t>
      </w:r>
      <w:r>
        <w:rPr>
          <w:sz w:val="24"/>
        </w:rPr>
        <w:t>主要用途</w:t>
      </w:r>
      <w:r>
        <w:rPr>
          <w:rFonts w:ascii="Times New Roman" w:eastAsia="Times New Roman"/>
          <w:sz w:val="24"/>
        </w:rPr>
        <w:t>]</w:t>
      </w:r>
      <w:r>
        <w:rPr>
          <w:rFonts w:ascii="Times New Roman" w:eastAsia="Times New Roman"/>
          <w:sz w:val="24"/>
        </w:rPr>
        <w:tab/>
      </w:r>
      <w:r>
        <w:rPr>
          <w:spacing w:val="-46"/>
          <w:sz w:val="24"/>
        </w:rPr>
        <w:t>：</w:t>
      </w:r>
      <w:r>
        <w:rPr>
          <w:sz w:val="24"/>
        </w:rPr>
        <w:t>用于缩合催化剂</w:t>
      </w:r>
      <w:r>
        <w:rPr>
          <w:spacing w:val="-48"/>
          <w:sz w:val="24"/>
        </w:rPr>
        <w:t>，</w:t>
      </w:r>
      <w:r>
        <w:rPr>
          <w:sz w:val="24"/>
        </w:rPr>
        <w:t>聚合引发剂及制备磷的有机化合物</w:t>
      </w:r>
    </w:p>
    <w:p>
      <w:pPr>
        <w:spacing w:before="5"/>
        <w:ind w:left="760" w:right="0" w:firstLine="0"/>
        <w:jc w:val="left"/>
        <w:rPr>
          <w:sz w:val="24"/>
        </w:rPr>
      </w:pPr>
      <w:r>
        <w:rPr>
          <w:sz w:val="24"/>
        </w:rPr>
        <w:t>等。</w:t>
      </w:r>
    </w:p>
    <w:p>
      <w:pPr>
        <w:pStyle w:val="13"/>
        <w:numPr>
          <w:ilvl w:val="0"/>
          <w:numId w:val="62"/>
        </w:numPr>
        <w:tabs>
          <w:tab w:val="left" w:pos="1501"/>
        </w:tabs>
        <w:spacing w:before="4" w:after="0" w:line="240" w:lineRule="auto"/>
        <w:ind w:left="1500" w:right="0" w:hanging="182"/>
        <w:jc w:val="left"/>
        <w:rPr>
          <w:sz w:val="24"/>
        </w:rPr>
      </w:pPr>
      <w:r>
        <w:rPr>
          <w:sz w:val="24"/>
        </w:rPr>
        <w:t>理化特性</w:t>
      </w:r>
    </w:p>
    <w:p>
      <w:pPr>
        <w:tabs>
          <w:tab w:val="left" w:pos="3324"/>
        </w:tabs>
        <w:spacing w:before="5" w:line="242" w:lineRule="auto"/>
        <w:ind w:left="1319" w:right="4760" w:firstLine="0"/>
        <w:jc w:val="left"/>
        <w:rPr>
          <w:rFonts w:ascii="Times New Roman" w:hAnsi="Times New Roman" w:eastAsia="Times New Roman"/>
          <w:sz w:val="24"/>
        </w:rPr>
      </w:pPr>
      <w:r>
        <w:rPr>
          <w:rFonts w:ascii="Times New Roman" w:hAnsi="Times New Roman" w:eastAsia="Times New Roman"/>
          <w:sz w:val="24"/>
        </w:rPr>
        <w:t>[</w:t>
      </w:r>
      <w:r>
        <w:rPr>
          <w:sz w:val="24"/>
        </w:rPr>
        <w:t>饱和蒸汽压</w:t>
      </w:r>
      <w:r>
        <w:rPr>
          <w:rFonts w:ascii="Times New Roman" w:hAnsi="Times New Roman" w:eastAsia="Times New Roman"/>
          <w:sz w:val="24"/>
        </w:rPr>
        <w:t>(kPa)]</w:t>
      </w:r>
      <w:r>
        <w:rPr>
          <w:rFonts w:ascii="Times New Roman" w:hAnsi="Times New Roman" w:eastAsia="Times New Roman"/>
          <w:spacing w:val="54"/>
          <w:sz w:val="24"/>
        </w:rPr>
        <w:t xml:space="preserve"> </w:t>
      </w:r>
      <w:r>
        <w:rPr>
          <w:spacing w:val="-6"/>
          <w:sz w:val="24"/>
        </w:rPr>
        <w:t>：</w:t>
      </w:r>
      <w:r>
        <w:rPr>
          <w:rFonts w:ascii="Times New Roman" w:hAnsi="Times New Roman" w:eastAsia="Times New Roman"/>
          <w:spacing w:val="-6"/>
          <w:sz w:val="24"/>
        </w:rPr>
        <w:t>53.32</w:t>
      </w:r>
      <w:r>
        <w:rPr>
          <w:spacing w:val="-6"/>
          <w:sz w:val="24"/>
        </w:rPr>
        <w:t>／</w:t>
      </w:r>
      <w:r>
        <w:rPr>
          <w:rFonts w:ascii="Times New Roman" w:hAnsi="Times New Roman" w:eastAsia="Times New Roman"/>
          <w:spacing w:val="-6"/>
          <w:sz w:val="24"/>
        </w:rPr>
        <w:t xml:space="preserve">-98.3℃ </w:t>
      </w:r>
      <w:r>
        <w:rPr>
          <w:rFonts w:ascii="Times New Roman" w:hAnsi="Times New Roman" w:eastAsia="Times New Roman"/>
          <w:w w:val="105"/>
          <w:sz w:val="24"/>
        </w:rPr>
        <w:t>[</w:t>
      </w:r>
      <w:r>
        <w:rPr>
          <w:w w:val="105"/>
          <w:sz w:val="24"/>
        </w:rPr>
        <w:t>熔点</w:t>
      </w:r>
      <w:r>
        <w:rPr>
          <w:rFonts w:ascii="Times New Roman" w:hAnsi="Times New Roman" w:eastAsia="Times New Roman"/>
          <w:w w:val="105"/>
          <w:sz w:val="24"/>
        </w:rPr>
        <w:t>(℃)]</w:t>
      </w:r>
      <w:r>
        <w:rPr>
          <w:rFonts w:ascii="Times New Roman" w:hAnsi="Times New Roman" w:eastAsia="Times New Roman"/>
          <w:w w:val="105"/>
          <w:sz w:val="24"/>
        </w:rPr>
        <w:tab/>
      </w:r>
      <w:r>
        <w:rPr>
          <w:w w:val="105"/>
          <w:sz w:val="24"/>
        </w:rPr>
        <w:t>：</w:t>
      </w:r>
      <w:r>
        <w:rPr>
          <w:rFonts w:ascii="Times New Roman" w:hAnsi="Times New Roman" w:eastAsia="Times New Roman"/>
          <w:w w:val="105"/>
          <w:sz w:val="24"/>
        </w:rPr>
        <w:t>-132.5</w:t>
      </w:r>
    </w:p>
    <w:p>
      <w:pPr>
        <w:tabs>
          <w:tab w:val="left" w:pos="3324"/>
        </w:tabs>
        <w:spacing w:before="3"/>
        <w:ind w:left="1319" w:right="0" w:firstLine="0"/>
        <w:jc w:val="left"/>
        <w:rPr>
          <w:rFonts w:ascii="Times New Roman" w:hAnsi="Times New Roman" w:eastAsia="Times New Roman"/>
          <w:sz w:val="24"/>
        </w:rPr>
      </w:pPr>
      <w:r>
        <w:rPr>
          <w:rFonts w:ascii="Times New Roman" w:hAnsi="Times New Roman" w:eastAsia="Times New Roman"/>
          <w:sz w:val="24"/>
        </w:rPr>
        <w:t>[</w:t>
      </w:r>
      <w:r>
        <w:rPr>
          <w:sz w:val="24"/>
        </w:rPr>
        <w:t>沸点</w:t>
      </w:r>
      <w:r>
        <w:rPr>
          <w:rFonts w:ascii="Times New Roman" w:hAnsi="Times New Roman" w:eastAsia="Times New Roman"/>
          <w:sz w:val="24"/>
        </w:rPr>
        <w:t>(℃)]</w:t>
      </w:r>
      <w:r>
        <w:rPr>
          <w:rFonts w:ascii="Times New Roman" w:hAnsi="Times New Roman" w:eastAsia="Times New Roman"/>
          <w:sz w:val="24"/>
        </w:rPr>
        <w:tab/>
      </w:r>
      <w:r>
        <w:rPr>
          <w:sz w:val="24"/>
        </w:rPr>
        <w:t>：</w:t>
      </w:r>
      <w:r>
        <w:rPr>
          <w:rFonts w:ascii="Times New Roman" w:hAnsi="Times New Roman" w:eastAsia="Times New Roman"/>
          <w:sz w:val="24"/>
        </w:rPr>
        <w:t>-87.5</w:t>
      </w:r>
    </w:p>
    <w:p>
      <w:pPr>
        <w:tabs>
          <w:tab w:val="left" w:pos="3324"/>
        </w:tabs>
        <w:spacing w:before="4"/>
        <w:ind w:left="1319" w:right="0" w:firstLine="0"/>
        <w:jc w:val="left"/>
        <w:rPr>
          <w:rFonts w:ascii="Times New Roman" w:hAnsi="Times New Roman" w:eastAsia="Times New Roman"/>
          <w:sz w:val="24"/>
        </w:rPr>
      </w:pPr>
      <w:r>
        <w:rPr>
          <w:rFonts w:ascii="Times New Roman" w:hAnsi="Times New Roman" w:eastAsia="Times New Roman"/>
          <w:sz w:val="24"/>
        </w:rPr>
        <w:t>[</w:t>
      </w:r>
      <w:r>
        <w:rPr>
          <w:sz w:val="24"/>
        </w:rPr>
        <w:t>闪点</w:t>
      </w:r>
      <w:r>
        <w:rPr>
          <w:rFonts w:ascii="Times New Roman" w:hAnsi="Times New Roman" w:eastAsia="Times New Roman"/>
          <w:sz w:val="24"/>
        </w:rPr>
        <w:t>(℃)]</w:t>
      </w:r>
      <w:r>
        <w:rPr>
          <w:rFonts w:ascii="Times New Roman" w:hAnsi="Times New Roman" w:eastAsia="Times New Roman"/>
          <w:sz w:val="24"/>
        </w:rPr>
        <w:tab/>
      </w:r>
      <w:r>
        <w:rPr>
          <w:sz w:val="24"/>
        </w:rPr>
        <w:t>：</w:t>
      </w:r>
      <w:r>
        <w:rPr>
          <w:rFonts w:ascii="Times New Roman" w:hAnsi="Times New Roman" w:eastAsia="Times New Roman"/>
          <w:sz w:val="24"/>
        </w:rPr>
        <w:t>&lt;-50</w:t>
      </w:r>
    </w:p>
    <w:p>
      <w:pPr>
        <w:spacing w:before="5"/>
        <w:ind w:left="1319" w:right="0" w:firstLine="0"/>
        <w:jc w:val="left"/>
        <w:rPr>
          <w:rFonts w:ascii="Times New Roman" w:eastAsia="Times New Roman"/>
          <w:sz w:val="24"/>
        </w:rPr>
      </w:pPr>
      <w:r>
        <w:rPr>
          <w:rFonts w:ascii="Times New Roman" w:eastAsia="Times New Roman"/>
          <w:sz w:val="24"/>
        </w:rPr>
        <w:t>[</w:t>
      </w:r>
      <w:r>
        <w:rPr>
          <w:sz w:val="24"/>
        </w:rPr>
        <w:t>相对密度</w:t>
      </w:r>
      <w:r>
        <w:rPr>
          <w:rFonts w:ascii="Times New Roman" w:eastAsia="Times New Roman"/>
          <w:sz w:val="24"/>
        </w:rPr>
        <w:t>(</w:t>
      </w:r>
      <w:r>
        <w:rPr>
          <w:sz w:val="24"/>
        </w:rPr>
        <w:t>空气</w:t>
      </w:r>
      <w:r>
        <w:rPr>
          <w:rFonts w:ascii="Times New Roman" w:eastAsia="Times New Roman"/>
          <w:sz w:val="24"/>
        </w:rPr>
        <w:t>=1)]</w:t>
      </w:r>
      <w:r>
        <w:rPr>
          <w:sz w:val="24"/>
        </w:rPr>
        <w:t>：</w:t>
      </w:r>
      <w:r>
        <w:rPr>
          <w:rFonts w:ascii="Times New Roman" w:eastAsia="Times New Roman"/>
          <w:sz w:val="24"/>
        </w:rPr>
        <w:t>1.2</w:t>
      </w:r>
    </w:p>
    <w:p>
      <w:pPr>
        <w:tabs>
          <w:tab w:val="left" w:pos="3324"/>
        </w:tabs>
        <w:spacing w:before="4" w:line="242" w:lineRule="auto"/>
        <w:ind w:left="1319" w:right="5918" w:firstLine="0"/>
        <w:jc w:val="left"/>
        <w:rPr>
          <w:sz w:val="24"/>
        </w:rPr>
      </w:pPr>
      <w:r>
        <w:rPr>
          <w:rFonts w:ascii="Times New Roman" w:hAnsi="Times New Roman" w:eastAsia="Times New Roman"/>
          <w:sz w:val="24"/>
        </w:rPr>
        <w:t>[</w:t>
      </w:r>
      <w:r>
        <w:rPr>
          <w:sz w:val="24"/>
        </w:rPr>
        <w:t>自燃温度</w:t>
      </w:r>
      <w:r>
        <w:rPr>
          <w:rFonts w:ascii="Times New Roman" w:hAnsi="Times New Roman" w:eastAsia="Times New Roman"/>
          <w:sz w:val="24"/>
        </w:rPr>
        <w:t>(℃)]</w:t>
      </w:r>
      <w:r>
        <w:rPr>
          <w:rFonts w:ascii="Times New Roman" w:hAnsi="Times New Roman" w:eastAsia="Times New Roman"/>
          <w:sz w:val="24"/>
        </w:rPr>
        <w:tab/>
      </w:r>
      <w:r>
        <w:rPr>
          <w:spacing w:val="-5"/>
          <w:sz w:val="24"/>
        </w:rPr>
        <w:t>：</w:t>
      </w:r>
      <w:r>
        <w:rPr>
          <w:rFonts w:ascii="Times New Roman" w:hAnsi="Times New Roman" w:eastAsia="Times New Roman"/>
          <w:spacing w:val="-5"/>
          <w:sz w:val="24"/>
        </w:rPr>
        <w:t xml:space="preserve">100 </w:t>
      </w:r>
      <w:r>
        <w:rPr>
          <w:rFonts w:ascii="Times New Roman" w:hAnsi="Times New Roman" w:eastAsia="Times New Roman"/>
          <w:sz w:val="24"/>
        </w:rPr>
        <w:t>3.</w:t>
      </w:r>
      <w:r>
        <w:rPr>
          <w:sz w:val="24"/>
        </w:rPr>
        <w:t>危险特性</w:t>
      </w:r>
    </w:p>
    <w:p>
      <w:pPr>
        <w:tabs>
          <w:tab w:val="left" w:pos="3398"/>
        </w:tabs>
        <w:spacing w:before="3"/>
        <w:ind w:left="1319" w:right="0" w:firstLine="0"/>
        <w:jc w:val="left"/>
        <w:rPr>
          <w:sz w:val="24"/>
        </w:rPr>
      </w:pPr>
      <w:r>
        <w:rPr>
          <w:rFonts w:ascii="Times New Roman" w:eastAsia="Times New Roman"/>
          <w:sz w:val="24"/>
        </w:rPr>
        <w:t>[</w:t>
      </w:r>
      <w:r>
        <w:rPr>
          <w:sz w:val="24"/>
        </w:rPr>
        <w:t>危险特性</w:t>
      </w:r>
      <w:r>
        <w:rPr>
          <w:rFonts w:ascii="Times New Roman" w:eastAsia="Times New Roman"/>
          <w:sz w:val="24"/>
        </w:rPr>
        <w:t>]</w:t>
      </w:r>
      <w:r>
        <w:rPr>
          <w:rFonts w:ascii="Times New Roman" w:eastAsia="Times New Roman"/>
          <w:sz w:val="24"/>
        </w:rPr>
        <w:tab/>
      </w:r>
      <w:r>
        <w:rPr>
          <w:spacing w:val="-22"/>
          <w:sz w:val="24"/>
        </w:rPr>
        <w:t>：</w:t>
      </w:r>
      <w:r>
        <w:rPr>
          <w:sz w:val="24"/>
        </w:rPr>
        <w:t>具有强还原性</w:t>
      </w:r>
      <w:r>
        <w:rPr>
          <w:spacing w:val="-24"/>
          <w:sz w:val="24"/>
        </w:rPr>
        <w:t>。</w:t>
      </w:r>
      <w:r>
        <w:rPr>
          <w:sz w:val="24"/>
        </w:rPr>
        <w:t>暴露在空气中能自燃</w:t>
      </w:r>
      <w:r>
        <w:rPr>
          <w:spacing w:val="-24"/>
          <w:sz w:val="24"/>
        </w:rPr>
        <w:t>。</w:t>
      </w:r>
      <w:r>
        <w:rPr>
          <w:sz w:val="24"/>
        </w:rPr>
        <w:t>遇明火</w:t>
      </w:r>
      <w:r>
        <w:rPr>
          <w:spacing w:val="-24"/>
          <w:sz w:val="24"/>
        </w:rPr>
        <w:t>、</w:t>
      </w:r>
      <w:r>
        <w:rPr>
          <w:sz w:val="24"/>
        </w:rPr>
        <w:t>高热</w:t>
      </w:r>
    </w:p>
    <w:p>
      <w:pPr>
        <w:spacing w:before="5"/>
        <w:ind w:left="760" w:right="0" w:firstLine="0"/>
        <w:jc w:val="left"/>
        <w:rPr>
          <w:sz w:val="24"/>
        </w:rPr>
      </w:pPr>
      <w:r>
        <w:rPr>
          <w:sz w:val="24"/>
        </w:rPr>
        <w:t>极易燃烧爆炸。与氧化剂能发生强烈反应。</w:t>
      </w:r>
    </w:p>
    <w:p>
      <w:pPr>
        <w:tabs>
          <w:tab w:val="left" w:pos="3398"/>
        </w:tabs>
        <w:spacing w:before="4"/>
        <w:ind w:left="1319" w:right="0" w:firstLine="0"/>
        <w:jc w:val="both"/>
        <w:rPr>
          <w:sz w:val="24"/>
        </w:rPr>
      </w:pPr>
      <w:r>
        <w:rPr>
          <w:rFonts w:ascii="Times New Roman" w:eastAsia="Times New Roman"/>
          <w:sz w:val="24"/>
        </w:rPr>
        <w:t>[</w:t>
      </w:r>
      <w:r>
        <w:rPr>
          <w:sz w:val="24"/>
        </w:rPr>
        <w:t>燃烧性</w:t>
      </w:r>
      <w:r>
        <w:rPr>
          <w:rFonts w:ascii="Times New Roman" w:eastAsia="Times New Roman"/>
          <w:sz w:val="24"/>
        </w:rPr>
        <w:t>]</w:t>
      </w:r>
      <w:r>
        <w:rPr>
          <w:rFonts w:ascii="Times New Roman" w:eastAsia="Times New Roman"/>
          <w:sz w:val="24"/>
        </w:rPr>
        <w:tab/>
      </w:r>
      <w:r>
        <w:rPr>
          <w:sz w:val="24"/>
        </w:rPr>
        <w:t>：易燃</w:t>
      </w:r>
    </w:p>
    <w:p>
      <w:pPr>
        <w:tabs>
          <w:tab w:val="left" w:pos="3398"/>
        </w:tabs>
        <w:spacing w:before="5" w:line="242" w:lineRule="auto"/>
        <w:ind w:left="1319" w:right="5243" w:firstLine="0"/>
        <w:jc w:val="both"/>
        <w:rPr>
          <w:sz w:val="24"/>
        </w:rPr>
      </w:pPr>
      <w:r>
        <w:rPr>
          <w:rFonts w:ascii="Times New Roman" w:eastAsia="Times New Roman"/>
          <w:sz w:val="24"/>
        </w:rPr>
        <w:t>[</w:t>
      </w:r>
      <w:r>
        <w:rPr>
          <w:sz w:val="24"/>
        </w:rPr>
        <w:t>毒性</w:t>
      </w:r>
      <w:r>
        <w:rPr>
          <w:rFonts w:ascii="Times New Roman" w:eastAsia="Times New Roman"/>
          <w:sz w:val="24"/>
        </w:rPr>
        <w:t>]</w:t>
      </w:r>
      <w:r>
        <w:rPr>
          <w:rFonts w:ascii="Times New Roman" w:eastAsia="Times New Roman"/>
          <w:sz w:val="24"/>
        </w:rPr>
        <w:tab/>
      </w:r>
      <w:r>
        <w:rPr>
          <w:sz w:val="24"/>
        </w:rPr>
        <w:t>：属高毒</w:t>
      </w:r>
      <w:r>
        <w:rPr>
          <w:spacing w:val="-17"/>
          <w:sz w:val="24"/>
        </w:rPr>
        <w:t>类</w:t>
      </w:r>
      <w:r>
        <w:rPr>
          <w:rFonts w:ascii="Times New Roman" w:eastAsia="Times New Roman"/>
          <w:position w:val="2"/>
          <w:sz w:val="24"/>
        </w:rPr>
        <w:t>LC</w:t>
      </w:r>
      <w:r>
        <w:rPr>
          <w:rFonts w:ascii="Times New Roman" w:eastAsia="Times New Roman"/>
          <w:sz w:val="16"/>
        </w:rPr>
        <w:t>50</w:t>
      </w:r>
      <w:r>
        <w:rPr>
          <w:position w:val="2"/>
          <w:sz w:val="24"/>
        </w:rPr>
        <w:t>：</w:t>
      </w:r>
      <w:r>
        <w:rPr>
          <w:rFonts w:ascii="Times New Roman" w:eastAsia="Times New Roman"/>
          <w:position w:val="2"/>
          <w:sz w:val="24"/>
        </w:rPr>
        <w:t>11ppm</w:t>
      </w:r>
      <w:r>
        <w:rPr>
          <w:rFonts w:ascii="Times New Roman" w:eastAsia="Times New Roman"/>
          <w:spacing w:val="-4"/>
          <w:position w:val="2"/>
          <w:sz w:val="24"/>
        </w:rPr>
        <w:t xml:space="preserve"> </w:t>
      </w:r>
      <w:r>
        <w:rPr>
          <w:rFonts w:ascii="Times New Roman" w:eastAsia="Times New Roman"/>
          <w:position w:val="2"/>
          <w:sz w:val="24"/>
        </w:rPr>
        <w:t>4</w:t>
      </w:r>
      <w:r>
        <w:rPr>
          <w:rFonts w:ascii="Times New Roman" w:eastAsia="Times New Roman"/>
          <w:spacing w:val="-2"/>
          <w:position w:val="2"/>
          <w:sz w:val="24"/>
        </w:rPr>
        <w:t xml:space="preserve"> </w:t>
      </w:r>
      <w:r>
        <w:rPr>
          <w:position w:val="2"/>
          <w:sz w:val="24"/>
        </w:rPr>
        <w:t>小时</w:t>
      </w:r>
      <w:r>
        <w:rPr>
          <w:rFonts w:ascii="Times New Roman" w:eastAsia="Times New Roman"/>
          <w:position w:val="2"/>
          <w:sz w:val="24"/>
        </w:rPr>
        <w:t>(</w:t>
      </w:r>
      <w:r>
        <w:rPr>
          <w:position w:val="2"/>
          <w:sz w:val="24"/>
        </w:rPr>
        <w:t>大鼠吸入</w:t>
      </w:r>
      <w:r>
        <w:rPr>
          <w:rFonts w:ascii="Times New Roman" w:eastAsia="Times New Roman"/>
          <w:position w:val="2"/>
          <w:sz w:val="24"/>
        </w:rPr>
        <w:t xml:space="preserve">) </w:t>
      </w:r>
      <w:r>
        <w:rPr>
          <w:rFonts w:ascii="Times New Roman" w:eastAsia="Times New Roman"/>
          <w:sz w:val="24"/>
        </w:rPr>
        <w:t>[</w:t>
      </w:r>
      <w:r>
        <w:rPr>
          <w:sz w:val="24"/>
        </w:rPr>
        <w:t>稳定性</w:t>
      </w:r>
      <w:r>
        <w:rPr>
          <w:rFonts w:ascii="Times New Roman" w:eastAsia="Times New Roman"/>
          <w:sz w:val="24"/>
        </w:rPr>
        <w:t>]</w:t>
      </w:r>
      <w:r>
        <w:rPr>
          <w:rFonts w:ascii="Times New Roman" w:eastAsia="Times New Roman"/>
          <w:sz w:val="24"/>
        </w:rPr>
        <w:tab/>
      </w:r>
      <w:r>
        <w:rPr>
          <w:sz w:val="24"/>
        </w:rPr>
        <w:t>：稳定</w:t>
      </w:r>
    </w:p>
    <w:p>
      <w:pPr>
        <w:tabs>
          <w:tab w:val="left" w:pos="3398"/>
        </w:tabs>
        <w:spacing w:before="4"/>
        <w:ind w:left="1319" w:right="0" w:firstLine="0"/>
        <w:jc w:val="left"/>
        <w:rPr>
          <w:sz w:val="24"/>
        </w:rPr>
      </w:pPr>
      <w:r>
        <w:rPr>
          <w:rFonts w:ascii="Times New Roman" w:eastAsia="Times New Roman"/>
          <w:sz w:val="24"/>
        </w:rPr>
        <w:t>[</w:t>
      </w:r>
      <w:r>
        <w:rPr>
          <w:sz w:val="24"/>
        </w:rPr>
        <w:t>聚合危害</w:t>
      </w:r>
      <w:r>
        <w:rPr>
          <w:rFonts w:ascii="Times New Roman" w:eastAsia="Times New Roman"/>
          <w:sz w:val="24"/>
        </w:rPr>
        <w:t>]</w:t>
      </w:r>
      <w:r>
        <w:rPr>
          <w:rFonts w:ascii="Times New Roman" w:eastAsia="Times New Roman"/>
          <w:sz w:val="24"/>
        </w:rPr>
        <w:tab/>
      </w:r>
      <w:r>
        <w:rPr>
          <w:sz w:val="24"/>
        </w:rPr>
        <w:t>：不能出现</w:t>
      </w:r>
    </w:p>
    <w:p>
      <w:pPr>
        <w:tabs>
          <w:tab w:val="left" w:pos="3398"/>
        </w:tabs>
        <w:spacing w:before="5"/>
        <w:ind w:left="1319" w:right="0" w:firstLine="0"/>
        <w:jc w:val="left"/>
        <w:rPr>
          <w:sz w:val="24"/>
        </w:rPr>
      </w:pPr>
      <w:r>
        <w:rPr>
          <w:rFonts w:ascii="Times New Roman" w:eastAsia="Times New Roman"/>
          <w:sz w:val="24"/>
        </w:rPr>
        <w:t>[</w:t>
      </w:r>
      <w:r>
        <w:rPr>
          <w:sz w:val="24"/>
        </w:rPr>
        <w:t>建筑火险分级</w:t>
      </w:r>
      <w:r>
        <w:rPr>
          <w:rFonts w:ascii="Times New Roman" w:eastAsia="Times New Roman"/>
          <w:sz w:val="24"/>
        </w:rPr>
        <w:t>]</w:t>
      </w:r>
      <w:r>
        <w:rPr>
          <w:rFonts w:ascii="Times New Roman" w:eastAsia="Times New Roman"/>
          <w:sz w:val="24"/>
        </w:rPr>
        <w:tab/>
      </w:r>
      <w:r>
        <w:rPr>
          <w:sz w:val="24"/>
        </w:rPr>
        <w:t>：甲</w:t>
      </w:r>
    </w:p>
    <w:p>
      <w:pPr>
        <w:tabs>
          <w:tab w:val="left" w:pos="3316"/>
        </w:tabs>
        <w:spacing w:before="4"/>
        <w:ind w:left="1319" w:right="0" w:firstLine="0"/>
        <w:jc w:val="left"/>
        <w:rPr>
          <w:sz w:val="24"/>
        </w:rPr>
      </w:pPr>
      <w:r>
        <w:rPr>
          <w:rFonts w:ascii="Times New Roman" w:eastAsia="Times New Roman"/>
          <w:sz w:val="24"/>
        </w:rPr>
        <w:t>[</w:t>
      </w:r>
      <w:r>
        <w:rPr>
          <w:sz w:val="24"/>
        </w:rPr>
        <w:t>燃烧</w:t>
      </w:r>
      <w:r>
        <w:rPr>
          <w:rFonts w:ascii="Times New Roman" w:eastAsia="Times New Roman"/>
          <w:sz w:val="24"/>
        </w:rPr>
        <w:t>(</w:t>
      </w:r>
      <w:r>
        <w:rPr>
          <w:sz w:val="24"/>
        </w:rPr>
        <w:t>分解</w:t>
      </w:r>
      <w:r>
        <w:rPr>
          <w:rFonts w:ascii="Times New Roman" w:eastAsia="Times New Roman"/>
          <w:sz w:val="24"/>
        </w:rPr>
        <w:t>)</w:t>
      </w:r>
      <w:r>
        <w:rPr>
          <w:sz w:val="24"/>
        </w:rPr>
        <w:t>产物</w:t>
      </w:r>
      <w:r>
        <w:rPr>
          <w:rFonts w:ascii="Times New Roman" w:eastAsia="Times New Roman"/>
          <w:sz w:val="24"/>
        </w:rPr>
        <w:t>]</w:t>
      </w:r>
      <w:r>
        <w:rPr>
          <w:rFonts w:ascii="Times New Roman" w:eastAsia="Times New Roman"/>
          <w:sz w:val="24"/>
        </w:rPr>
        <w:tab/>
      </w:r>
      <w:r>
        <w:rPr>
          <w:sz w:val="24"/>
        </w:rPr>
        <w:t>：氧化磷。</w:t>
      </w:r>
    </w:p>
    <w:p>
      <w:pPr>
        <w:tabs>
          <w:tab w:val="left" w:pos="3398"/>
        </w:tabs>
        <w:spacing w:before="5"/>
        <w:ind w:left="1319" w:right="0" w:firstLine="0"/>
        <w:jc w:val="left"/>
        <w:rPr>
          <w:sz w:val="24"/>
        </w:rPr>
      </w:pPr>
      <w:r>
        <w:rPr>
          <w:rFonts w:ascii="Times New Roman" w:eastAsia="Times New Roman"/>
          <w:sz w:val="24"/>
        </w:rPr>
        <w:t>[</w:t>
      </w:r>
      <w:r>
        <w:rPr>
          <w:sz w:val="24"/>
        </w:rPr>
        <w:t>禁忌物</w:t>
      </w:r>
      <w:r>
        <w:rPr>
          <w:rFonts w:ascii="Times New Roman" w:eastAsia="Times New Roman"/>
          <w:sz w:val="24"/>
        </w:rPr>
        <w:t>]</w:t>
      </w:r>
      <w:r>
        <w:rPr>
          <w:rFonts w:ascii="Times New Roman" w:eastAsia="Times New Roman"/>
          <w:sz w:val="24"/>
        </w:rPr>
        <w:tab/>
      </w:r>
      <w:r>
        <w:rPr>
          <w:sz w:val="24"/>
        </w:rPr>
        <w:t>：强氧化剂。</w:t>
      </w:r>
    </w:p>
    <w:p>
      <w:pPr>
        <w:tabs>
          <w:tab w:val="left" w:pos="3398"/>
        </w:tabs>
        <w:spacing w:before="5" w:line="242" w:lineRule="auto"/>
        <w:ind w:left="760" w:right="655" w:firstLine="559"/>
        <w:jc w:val="left"/>
        <w:rPr>
          <w:sz w:val="24"/>
        </w:rPr>
      </w:pPr>
      <w:r>
        <w:rPr>
          <w:rFonts w:ascii="Times New Roman" w:eastAsia="Times New Roman"/>
          <w:sz w:val="24"/>
        </w:rPr>
        <w:t>[</w:t>
      </w:r>
      <w:r>
        <w:rPr>
          <w:sz w:val="24"/>
        </w:rPr>
        <w:t>灭火方法</w:t>
      </w:r>
      <w:r>
        <w:rPr>
          <w:rFonts w:ascii="Times New Roman" w:eastAsia="Times New Roman"/>
          <w:sz w:val="24"/>
        </w:rPr>
        <w:t>]</w:t>
      </w:r>
      <w:r>
        <w:rPr>
          <w:rFonts w:ascii="Times New Roman" w:eastAsia="Times New Roman"/>
          <w:sz w:val="24"/>
        </w:rPr>
        <w:tab/>
      </w:r>
      <w:r>
        <w:rPr>
          <w:spacing w:val="-29"/>
          <w:sz w:val="24"/>
        </w:rPr>
        <w:t>：</w:t>
      </w:r>
      <w:r>
        <w:rPr>
          <w:sz w:val="24"/>
        </w:rPr>
        <w:t>切断气源</w:t>
      </w:r>
      <w:r>
        <w:rPr>
          <w:spacing w:val="-32"/>
          <w:sz w:val="24"/>
        </w:rPr>
        <w:t>。</w:t>
      </w:r>
      <w:r>
        <w:rPr>
          <w:sz w:val="24"/>
        </w:rPr>
        <w:t>若不能立即切断气源</w:t>
      </w:r>
      <w:r>
        <w:rPr>
          <w:spacing w:val="-32"/>
          <w:sz w:val="24"/>
        </w:rPr>
        <w:t>，</w:t>
      </w:r>
      <w:r>
        <w:rPr>
          <w:sz w:val="24"/>
        </w:rPr>
        <w:t>则不允许熄灭正在燃烧的气体</w:t>
      </w:r>
      <w:r>
        <w:rPr>
          <w:spacing w:val="-53"/>
          <w:sz w:val="24"/>
        </w:rPr>
        <w:t>。</w:t>
      </w:r>
      <w:r>
        <w:rPr>
          <w:sz w:val="24"/>
        </w:rPr>
        <w:t>喷水冷却容器</w:t>
      </w:r>
      <w:r>
        <w:rPr>
          <w:spacing w:val="-53"/>
          <w:sz w:val="24"/>
        </w:rPr>
        <w:t>，</w:t>
      </w:r>
      <w:r>
        <w:rPr>
          <w:sz w:val="24"/>
        </w:rPr>
        <w:t>可能的话将容器从火场移至空旷处</w:t>
      </w:r>
      <w:r>
        <w:rPr>
          <w:spacing w:val="-53"/>
          <w:sz w:val="24"/>
        </w:rPr>
        <w:t>。</w:t>
      </w:r>
      <w:r>
        <w:rPr>
          <w:sz w:val="24"/>
        </w:rPr>
        <w:t>雾状水</w:t>
      </w:r>
      <w:r>
        <w:rPr>
          <w:spacing w:val="-53"/>
          <w:sz w:val="24"/>
        </w:rPr>
        <w:t>、</w:t>
      </w:r>
      <w:r>
        <w:rPr>
          <w:sz w:val="24"/>
        </w:rPr>
        <w:t>泡沫</w:t>
      </w:r>
      <w:r>
        <w:rPr>
          <w:spacing w:val="-17"/>
          <w:sz w:val="24"/>
        </w:rPr>
        <w:t>、</w:t>
      </w:r>
      <w:r>
        <w:rPr>
          <w:sz w:val="24"/>
        </w:rPr>
        <w:t>二氧化碳。</w:t>
      </w:r>
    </w:p>
    <w:p>
      <w:pPr>
        <w:spacing w:before="4"/>
        <w:ind w:left="1319" w:right="0" w:firstLine="0"/>
        <w:jc w:val="left"/>
        <w:rPr>
          <w:sz w:val="24"/>
        </w:rPr>
      </w:pPr>
      <w:r>
        <w:rPr>
          <w:rFonts w:ascii="Times New Roman" w:eastAsia="Times New Roman"/>
          <w:sz w:val="24"/>
        </w:rPr>
        <w:t>4.</w:t>
      </w:r>
      <w:r>
        <w:rPr>
          <w:sz w:val="24"/>
        </w:rPr>
        <w:t>人体危害与防护</w:t>
      </w:r>
    </w:p>
    <w:p>
      <w:pPr>
        <w:tabs>
          <w:tab w:val="left" w:pos="3398"/>
        </w:tabs>
        <w:spacing w:before="4" w:line="242" w:lineRule="auto"/>
        <w:ind w:left="760" w:right="656" w:firstLine="559"/>
        <w:jc w:val="left"/>
        <w:rPr>
          <w:sz w:val="24"/>
        </w:rPr>
      </w:pPr>
      <w:r>
        <w:rPr>
          <w:rFonts w:ascii="Times New Roman" w:eastAsia="Times New Roman"/>
          <w:sz w:val="24"/>
        </w:rPr>
        <w:t>[</w:t>
      </w:r>
      <w:r>
        <w:rPr>
          <w:sz w:val="24"/>
        </w:rPr>
        <w:t>健康危害</w:t>
      </w:r>
      <w:r>
        <w:rPr>
          <w:rFonts w:ascii="Times New Roman" w:eastAsia="Times New Roman"/>
          <w:sz w:val="24"/>
        </w:rPr>
        <w:t>]</w:t>
      </w:r>
      <w:r>
        <w:rPr>
          <w:rFonts w:ascii="Times New Roman" w:eastAsia="Times New Roman"/>
          <w:sz w:val="24"/>
        </w:rPr>
        <w:tab/>
      </w:r>
      <w:r>
        <w:rPr>
          <w:sz w:val="24"/>
        </w:rPr>
        <w:t>：磷化氢作用于细胞酶，影响细胞代谢，发生内窒息。其主要损害神经系统</w:t>
      </w:r>
      <w:r>
        <w:rPr>
          <w:spacing w:val="-27"/>
          <w:sz w:val="24"/>
        </w:rPr>
        <w:t>、</w:t>
      </w:r>
      <w:r>
        <w:rPr>
          <w:sz w:val="24"/>
        </w:rPr>
        <w:t>心脏</w:t>
      </w:r>
      <w:r>
        <w:rPr>
          <w:spacing w:val="-27"/>
          <w:sz w:val="24"/>
        </w:rPr>
        <w:t>、</w:t>
      </w:r>
      <w:r>
        <w:rPr>
          <w:sz w:val="24"/>
        </w:rPr>
        <w:t>肾脏及肝脏</w:t>
      </w:r>
      <w:r>
        <w:rPr>
          <w:spacing w:val="-26"/>
          <w:sz w:val="24"/>
        </w:rPr>
        <w:t>。</w:t>
      </w:r>
      <w:r>
        <w:rPr>
          <w:rFonts w:ascii="Times New Roman" w:eastAsia="Times New Roman"/>
          <w:sz w:val="24"/>
        </w:rPr>
        <w:t>10mg</w:t>
      </w:r>
      <w:r>
        <w:rPr>
          <w:sz w:val="24"/>
        </w:rPr>
        <w:t>／</w:t>
      </w:r>
      <w:r>
        <w:rPr>
          <w:rFonts w:ascii="Times New Roman" w:eastAsia="Times New Roman"/>
          <w:sz w:val="24"/>
        </w:rPr>
        <w:t>m</w:t>
      </w:r>
      <w:r>
        <w:rPr>
          <w:rFonts w:ascii="Times New Roman" w:eastAsia="Times New Roman"/>
          <w:position w:val="9"/>
          <w:sz w:val="16"/>
        </w:rPr>
        <w:t>3</w:t>
      </w:r>
      <w:r>
        <w:rPr>
          <w:rFonts w:ascii="Times New Roman" w:eastAsia="Times New Roman"/>
          <w:spacing w:val="2"/>
          <w:position w:val="9"/>
          <w:sz w:val="16"/>
        </w:rPr>
        <w:t xml:space="preserve"> </w:t>
      </w:r>
      <w:r>
        <w:rPr>
          <w:sz w:val="24"/>
        </w:rPr>
        <w:t>接触</w:t>
      </w:r>
      <w:r>
        <w:rPr>
          <w:spacing w:val="-60"/>
          <w:sz w:val="24"/>
        </w:rPr>
        <w:t xml:space="preserve"> </w:t>
      </w:r>
      <w:r>
        <w:rPr>
          <w:rFonts w:ascii="Times New Roman" w:eastAsia="Times New Roman"/>
          <w:sz w:val="24"/>
        </w:rPr>
        <w:t xml:space="preserve">6 </w:t>
      </w:r>
      <w:r>
        <w:rPr>
          <w:sz w:val="24"/>
        </w:rPr>
        <w:t>小</w:t>
      </w:r>
      <w:r>
        <w:rPr>
          <w:spacing w:val="-3"/>
          <w:sz w:val="24"/>
        </w:rPr>
        <w:t>时</w:t>
      </w:r>
      <w:r>
        <w:rPr>
          <w:spacing w:val="-29"/>
          <w:sz w:val="24"/>
        </w:rPr>
        <w:t>，</w:t>
      </w:r>
      <w:r>
        <w:rPr>
          <w:sz w:val="24"/>
        </w:rPr>
        <w:t>有中毒症状</w:t>
      </w:r>
      <w:r>
        <w:rPr>
          <w:spacing w:val="-14"/>
          <w:sz w:val="24"/>
        </w:rPr>
        <w:t xml:space="preserve">； </w:t>
      </w:r>
      <w:r>
        <w:rPr>
          <w:rFonts w:ascii="Times New Roman" w:eastAsia="Times New Roman"/>
          <w:sz w:val="24"/>
        </w:rPr>
        <w:t>409</w:t>
      </w:r>
      <w:r>
        <w:rPr>
          <w:sz w:val="24"/>
        </w:rPr>
        <w:t>～</w:t>
      </w:r>
      <w:r>
        <w:rPr>
          <w:rFonts w:ascii="Times New Roman" w:eastAsia="Times New Roman"/>
          <w:sz w:val="24"/>
        </w:rPr>
        <w:t>846mg</w:t>
      </w:r>
      <w:r>
        <w:rPr>
          <w:sz w:val="24"/>
        </w:rPr>
        <w:t>／</w:t>
      </w:r>
      <w:r>
        <w:rPr>
          <w:rFonts w:ascii="Times New Roman" w:eastAsia="Times New Roman"/>
          <w:sz w:val="24"/>
        </w:rPr>
        <w:t>m</w:t>
      </w:r>
      <w:r>
        <w:rPr>
          <w:rFonts w:ascii="Times New Roman" w:eastAsia="Times New Roman"/>
          <w:position w:val="9"/>
          <w:sz w:val="16"/>
        </w:rPr>
        <w:t>3</w:t>
      </w:r>
      <w:r>
        <w:rPr>
          <w:rFonts w:ascii="Times New Roman" w:eastAsia="Times New Roman"/>
          <w:spacing w:val="2"/>
          <w:position w:val="9"/>
          <w:sz w:val="16"/>
        </w:rPr>
        <w:t xml:space="preserve"> </w:t>
      </w:r>
      <w:r>
        <w:rPr>
          <w:spacing w:val="-3"/>
          <w:sz w:val="24"/>
        </w:rPr>
        <w:t>时</w:t>
      </w:r>
      <w:r>
        <w:rPr>
          <w:spacing w:val="-29"/>
          <w:sz w:val="24"/>
        </w:rPr>
        <w:t>，</w:t>
      </w:r>
      <w:r>
        <w:rPr>
          <w:sz w:val="24"/>
        </w:rPr>
        <w:t>半至</w:t>
      </w:r>
      <w:r>
        <w:rPr>
          <w:spacing w:val="-60"/>
          <w:sz w:val="24"/>
        </w:rPr>
        <w:t xml:space="preserve"> </w:t>
      </w:r>
      <w:r>
        <w:rPr>
          <w:rFonts w:ascii="Times New Roman" w:eastAsia="Times New Roman"/>
          <w:sz w:val="24"/>
        </w:rPr>
        <w:t xml:space="preserve">1 </w:t>
      </w:r>
      <w:r>
        <w:rPr>
          <w:sz w:val="24"/>
        </w:rPr>
        <w:t>小时发生死亡</w:t>
      </w:r>
      <w:r>
        <w:rPr>
          <w:spacing w:val="-27"/>
          <w:sz w:val="24"/>
        </w:rPr>
        <w:t>。</w:t>
      </w:r>
      <w:r>
        <w:rPr>
          <w:sz w:val="24"/>
        </w:rPr>
        <w:t>急性中毒</w:t>
      </w:r>
      <w:r>
        <w:rPr>
          <w:spacing w:val="-27"/>
          <w:sz w:val="24"/>
        </w:rPr>
        <w:t>：</w:t>
      </w:r>
      <w:r>
        <w:rPr>
          <w:sz w:val="24"/>
        </w:rPr>
        <w:t>轻度中毒</w:t>
      </w:r>
      <w:r>
        <w:rPr>
          <w:spacing w:val="-27"/>
          <w:sz w:val="24"/>
        </w:rPr>
        <w:t>，</w:t>
      </w:r>
      <w:r>
        <w:rPr>
          <w:sz w:val="24"/>
        </w:rPr>
        <w:t>病人有头痛</w:t>
      </w:r>
      <w:r>
        <w:rPr>
          <w:spacing w:val="-12"/>
          <w:sz w:val="24"/>
        </w:rPr>
        <w:t>、</w:t>
      </w:r>
      <w:r>
        <w:rPr>
          <w:sz w:val="24"/>
        </w:rPr>
        <w:t>乏力</w:t>
      </w:r>
      <w:r>
        <w:rPr>
          <w:spacing w:val="-12"/>
          <w:sz w:val="24"/>
        </w:rPr>
        <w:t>、</w:t>
      </w:r>
      <w:r>
        <w:rPr>
          <w:sz w:val="24"/>
        </w:rPr>
        <w:t>恶心</w:t>
      </w:r>
      <w:r>
        <w:rPr>
          <w:spacing w:val="-12"/>
          <w:sz w:val="24"/>
        </w:rPr>
        <w:t>、</w:t>
      </w:r>
      <w:r>
        <w:rPr>
          <w:sz w:val="24"/>
        </w:rPr>
        <w:t>失眠</w:t>
      </w:r>
      <w:r>
        <w:rPr>
          <w:spacing w:val="-12"/>
          <w:sz w:val="24"/>
        </w:rPr>
        <w:t>、</w:t>
      </w:r>
      <w:r>
        <w:rPr>
          <w:sz w:val="24"/>
        </w:rPr>
        <w:t>口渴</w:t>
      </w:r>
      <w:r>
        <w:rPr>
          <w:spacing w:val="-12"/>
          <w:sz w:val="24"/>
        </w:rPr>
        <w:t>、</w:t>
      </w:r>
      <w:r>
        <w:rPr>
          <w:sz w:val="24"/>
        </w:rPr>
        <w:t>鼻咽发干</w:t>
      </w:r>
      <w:r>
        <w:rPr>
          <w:spacing w:val="-12"/>
          <w:sz w:val="24"/>
        </w:rPr>
        <w:t>、</w:t>
      </w:r>
      <w:r>
        <w:rPr>
          <w:sz w:val="24"/>
        </w:rPr>
        <w:t>胸闷</w:t>
      </w:r>
      <w:r>
        <w:rPr>
          <w:spacing w:val="-12"/>
          <w:sz w:val="24"/>
        </w:rPr>
        <w:t>、</w:t>
      </w:r>
      <w:r>
        <w:rPr>
          <w:sz w:val="24"/>
        </w:rPr>
        <w:t>咳嗽和低热等</w:t>
      </w:r>
      <w:r>
        <w:rPr>
          <w:spacing w:val="-12"/>
          <w:sz w:val="24"/>
        </w:rPr>
        <w:t>；</w:t>
      </w:r>
      <w:r>
        <w:rPr>
          <w:sz w:val="24"/>
        </w:rPr>
        <w:t>中度中毒</w:t>
      </w:r>
      <w:r>
        <w:rPr>
          <w:spacing w:val="-12"/>
          <w:sz w:val="24"/>
        </w:rPr>
        <w:t>，</w:t>
      </w:r>
      <w:r>
        <w:rPr>
          <w:sz w:val="24"/>
        </w:rPr>
        <w:t>病人出现轻度意识障碍、呼吸困难、心肌损伤；重度中毒，则出现肺水肿、心肌损伤、</w:t>
      </w:r>
    </w:p>
    <w:p>
      <w:pPr>
        <w:spacing w:after="0" w:line="242" w:lineRule="auto"/>
        <w:jc w:val="left"/>
        <w:rPr>
          <w:sz w:val="24"/>
        </w:rPr>
        <w:sectPr>
          <w:headerReference r:id="rId10" w:type="default"/>
          <w:pgSz w:w="11910" w:h="16840"/>
          <w:pgMar w:top="1300" w:right="1020" w:bottom="1460" w:left="1040" w:header="1119" w:footer="1280" w:gutter="0"/>
          <w:pgBorders>
            <w:top w:val="none" w:sz="0" w:space="0"/>
            <w:left w:val="none" w:sz="0" w:space="0"/>
            <w:bottom w:val="none" w:sz="0" w:space="0"/>
            <w:right w:val="none" w:sz="0" w:space="0"/>
          </w:pgBorders>
        </w:sectPr>
      </w:pPr>
    </w:p>
    <w:p>
      <w:pPr>
        <w:pStyle w:val="5"/>
        <w:spacing w:before="10"/>
        <w:ind w:left="0"/>
        <w:rPr>
          <w:sz w:val="3"/>
        </w:rPr>
      </w:pPr>
    </w:p>
    <w:p>
      <w:pPr>
        <w:pStyle w:val="5"/>
        <w:spacing w:line="20" w:lineRule="exact"/>
        <w:ind w:left="647"/>
        <w:rPr>
          <w:sz w:val="2"/>
        </w:rPr>
      </w:pPr>
      <w:r>
        <w:rPr>
          <w:sz w:val="2"/>
        </w:rPr>
        <w:pict>
          <v:group id="_x0000_s1037" o:spid="_x0000_s1037" o:spt="203" style="height:0.5pt;width:426.2pt;" coordsize="8524,10">
            <o:lock v:ext="edit"/>
            <v:line id="_x0000_s1038" o:spid="_x0000_s1038" o:spt="20" style="position:absolute;left:0;top:5;height:0;width:8524;" stroked="t" coordsize="21600,21600">
              <v:path arrowok="t"/>
              <v:fill focussize="0,0"/>
              <v:stroke weight="0.48pt" color="#000000"/>
              <v:imagedata o:title=""/>
              <o:lock v:ext="edit"/>
            </v:line>
            <w10:wrap type="none"/>
            <w10:anchorlock/>
          </v:group>
        </w:pict>
      </w:r>
    </w:p>
    <w:p>
      <w:pPr>
        <w:spacing w:before="54"/>
        <w:ind w:left="760" w:right="0" w:firstLine="0"/>
        <w:jc w:val="left"/>
        <w:rPr>
          <w:sz w:val="24"/>
        </w:rPr>
      </w:pPr>
      <w:r>
        <w:rPr>
          <w:sz w:val="24"/>
        </w:rPr>
        <w:t>肝脏及肾脏损伤。</w:t>
      </w:r>
    </w:p>
    <w:p>
      <w:pPr>
        <w:tabs>
          <w:tab w:val="left" w:pos="3398"/>
          <w:tab w:val="left" w:pos="4360"/>
        </w:tabs>
        <w:spacing w:before="5"/>
        <w:ind w:left="1319" w:right="0" w:firstLine="0"/>
        <w:jc w:val="left"/>
        <w:rPr>
          <w:sz w:val="24"/>
        </w:rPr>
      </w:pPr>
      <w:r>
        <w:rPr>
          <w:rFonts w:ascii="Times New Roman" w:eastAsia="Times New Roman"/>
          <w:sz w:val="24"/>
        </w:rPr>
        <w:t>[</w:t>
      </w:r>
      <w:r>
        <w:rPr>
          <w:sz w:val="24"/>
        </w:rPr>
        <w:t>侵入途径</w:t>
      </w:r>
      <w:r>
        <w:rPr>
          <w:rFonts w:ascii="Times New Roman" w:eastAsia="Times New Roman"/>
          <w:sz w:val="24"/>
        </w:rPr>
        <w:t>]</w:t>
      </w:r>
      <w:r>
        <w:rPr>
          <w:rFonts w:ascii="Times New Roman" w:eastAsia="Times New Roman"/>
          <w:sz w:val="24"/>
        </w:rPr>
        <w:tab/>
      </w:r>
      <w:r>
        <w:rPr>
          <w:sz w:val="24"/>
        </w:rPr>
        <w:t>：吸入</w:t>
      </w:r>
      <w:r>
        <w:rPr>
          <w:sz w:val="24"/>
        </w:rPr>
        <w:tab/>
      </w:r>
      <w:r>
        <w:rPr>
          <w:sz w:val="24"/>
        </w:rPr>
        <w:t>食入</w:t>
      </w:r>
    </w:p>
    <w:p>
      <w:pPr>
        <w:tabs>
          <w:tab w:val="left" w:pos="3398"/>
        </w:tabs>
        <w:spacing w:before="5" w:line="242" w:lineRule="auto"/>
        <w:ind w:left="760" w:right="778" w:firstLine="559"/>
        <w:jc w:val="left"/>
        <w:rPr>
          <w:sz w:val="24"/>
        </w:rPr>
      </w:pPr>
      <w:r>
        <w:rPr>
          <w:rFonts w:ascii="Times New Roman" w:eastAsia="Times New Roman"/>
          <w:sz w:val="24"/>
        </w:rPr>
        <w:t>[</w:t>
      </w:r>
      <w:r>
        <w:rPr>
          <w:sz w:val="24"/>
        </w:rPr>
        <w:t>吸入</w:t>
      </w:r>
      <w:r>
        <w:rPr>
          <w:rFonts w:ascii="Times New Roman" w:eastAsia="Times New Roman"/>
          <w:sz w:val="24"/>
        </w:rPr>
        <w:t>]</w:t>
      </w:r>
      <w:r>
        <w:rPr>
          <w:rFonts w:ascii="Times New Roman" w:eastAsia="Times New Roman"/>
          <w:sz w:val="24"/>
        </w:rPr>
        <w:tab/>
      </w:r>
      <w:r>
        <w:rPr>
          <w:spacing w:val="-29"/>
          <w:sz w:val="24"/>
        </w:rPr>
        <w:t>：</w:t>
      </w:r>
      <w:r>
        <w:rPr>
          <w:sz w:val="24"/>
        </w:rPr>
        <w:t>迅速脱离现场至空气新鲜处</w:t>
      </w:r>
      <w:r>
        <w:rPr>
          <w:spacing w:val="-32"/>
          <w:sz w:val="24"/>
        </w:rPr>
        <w:t>。</w:t>
      </w:r>
      <w:r>
        <w:rPr>
          <w:sz w:val="24"/>
        </w:rPr>
        <w:t>保持呼吸道通畅</w:t>
      </w:r>
      <w:r>
        <w:rPr>
          <w:spacing w:val="-32"/>
          <w:sz w:val="24"/>
        </w:rPr>
        <w:t>。</w:t>
      </w:r>
      <w:r>
        <w:rPr>
          <w:sz w:val="24"/>
        </w:rPr>
        <w:t>呼</w:t>
      </w:r>
      <w:r>
        <w:rPr>
          <w:spacing w:val="-17"/>
          <w:sz w:val="24"/>
        </w:rPr>
        <w:t>吸</w:t>
      </w:r>
      <w:r>
        <w:rPr>
          <w:sz w:val="24"/>
        </w:rPr>
        <w:t>困难时给输氧。呼吸及心跳停止者立即进行人工呼吸和心脏按压术。就医。</w:t>
      </w:r>
    </w:p>
    <w:p>
      <w:pPr>
        <w:tabs>
          <w:tab w:val="left" w:pos="3398"/>
        </w:tabs>
        <w:spacing w:before="3" w:line="242" w:lineRule="auto"/>
        <w:ind w:left="760" w:right="778" w:firstLine="559"/>
        <w:jc w:val="left"/>
        <w:rPr>
          <w:sz w:val="24"/>
        </w:rPr>
      </w:pPr>
      <w:r>
        <w:rPr>
          <w:rFonts w:ascii="Times New Roman" w:eastAsia="Times New Roman"/>
          <w:sz w:val="24"/>
        </w:rPr>
        <w:t>[</w:t>
      </w:r>
      <w:r>
        <w:rPr>
          <w:sz w:val="24"/>
        </w:rPr>
        <w:t>呼吸系统防护</w:t>
      </w:r>
      <w:r>
        <w:rPr>
          <w:rFonts w:ascii="Times New Roman" w:eastAsia="Times New Roman"/>
          <w:sz w:val="24"/>
        </w:rPr>
        <w:t>]</w:t>
      </w:r>
      <w:r>
        <w:rPr>
          <w:rFonts w:ascii="Times New Roman" w:eastAsia="Times New Roman"/>
          <w:sz w:val="24"/>
        </w:rPr>
        <w:tab/>
      </w:r>
      <w:r>
        <w:rPr>
          <w:spacing w:val="-29"/>
          <w:sz w:val="24"/>
        </w:rPr>
        <w:t>：</w:t>
      </w:r>
      <w:r>
        <w:rPr>
          <w:sz w:val="24"/>
        </w:rPr>
        <w:t>空气中浓度超标时</w:t>
      </w:r>
      <w:r>
        <w:rPr>
          <w:spacing w:val="-32"/>
          <w:sz w:val="24"/>
        </w:rPr>
        <w:t>，</w:t>
      </w:r>
      <w:r>
        <w:rPr>
          <w:sz w:val="24"/>
        </w:rPr>
        <w:t>必须佩带防毒面具</w:t>
      </w:r>
      <w:r>
        <w:rPr>
          <w:spacing w:val="-32"/>
          <w:sz w:val="24"/>
        </w:rPr>
        <w:t>。</w:t>
      </w:r>
      <w:r>
        <w:rPr>
          <w:sz w:val="24"/>
        </w:rPr>
        <w:t>紧急事态</w:t>
      </w:r>
      <w:r>
        <w:rPr>
          <w:spacing w:val="-17"/>
          <w:sz w:val="24"/>
        </w:rPr>
        <w:t>抢</w:t>
      </w:r>
      <w:r>
        <w:rPr>
          <w:sz w:val="24"/>
        </w:rPr>
        <w:t>救或逃生时，建议佩带正压自给式呼吸器。</w:t>
      </w:r>
    </w:p>
    <w:p>
      <w:pPr>
        <w:tabs>
          <w:tab w:val="left" w:pos="3398"/>
        </w:tabs>
        <w:spacing w:before="3"/>
        <w:ind w:left="1319" w:right="0" w:firstLine="0"/>
        <w:jc w:val="left"/>
        <w:rPr>
          <w:sz w:val="24"/>
        </w:rPr>
      </w:pPr>
      <w:r>
        <w:rPr>
          <w:rFonts w:ascii="Times New Roman" w:eastAsia="Times New Roman"/>
          <w:sz w:val="24"/>
        </w:rPr>
        <w:t>[</w:t>
      </w:r>
      <w:r>
        <w:rPr>
          <w:sz w:val="24"/>
        </w:rPr>
        <w:t>眼睛防护</w:t>
      </w:r>
      <w:r>
        <w:rPr>
          <w:rFonts w:ascii="Times New Roman" w:eastAsia="Times New Roman"/>
          <w:sz w:val="24"/>
        </w:rPr>
        <w:t>]</w:t>
      </w:r>
      <w:r>
        <w:rPr>
          <w:rFonts w:ascii="Times New Roman" w:eastAsia="Times New Roman"/>
          <w:sz w:val="24"/>
        </w:rPr>
        <w:tab/>
      </w:r>
      <w:r>
        <w:rPr>
          <w:sz w:val="24"/>
        </w:rPr>
        <w:t>：戴安全防护眼镜。</w:t>
      </w:r>
    </w:p>
    <w:p>
      <w:pPr>
        <w:tabs>
          <w:tab w:val="left" w:pos="3398"/>
        </w:tabs>
        <w:spacing w:before="4"/>
        <w:ind w:left="1319" w:right="0" w:firstLine="0"/>
        <w:jc w:val="left"/>
        <w:rPr>
          <w:sz w:val="24"/>
        </w:rPr>
      </w:pPr>
      <w:r>
        <w:rPr>
          <w:rFonts w:ascii="Times New Roman" w:eastAsia="Times New Roman"/>
          <w:sz w:val="24"/>
        </w:rPr>
        <w:t>[</w:t>
      </w:r>
      <w:r>
        <w:rPr>
          <w:sz w:val="24"/>
        </w:rPr>
        <w:t>身体防护</w:t>
      </w:r>
      <w:r>
        <w:rPr>
          <w:rFonts w:ascii="Times New Roman" w:eastAsia="Times New Roman"/>
          <w:sz w:val="24"/>
        </w:rPr>
        <w:t>]</w:t>
      </w:r>
      <w:r>
        <w:rPr>
          <w:rFonts w:ascii="Times New Roman" w:eastAsia="Times New Roman"/>
          <w:sz w:val="24"/>
        </w:rPr>
        <w:tab/>
      </w:r>
      <w:r>
        <w:rPr>
          <w:sz w:val="24"/>
        </w:rPr>
        <w:t>：穿相应的防护服。</w:t>
      </w:r>
    </w:p>
    <w:p>
      <w:pPr>
        <w:tabs>
          <w:tab w:val="left" w:pos="3398"/>
        </w:tabs>
        <w:spacing w:before="5"/>
        <w:ind w:left="1319" w:right="0" w:firstLine="0"/>
        <w:jc w:val="left"/>
        <w:rPr>
          <w:sz w:val="24"/>
        </w:rPr>
      </w:pPr>
      <w:r>
        <w:rPr>
          <w:rFonts w:ascii="Times New Roman" w:eastAsia="Times New Roman"/>
          <w:sz w:val="24"/>
        </w:rPr>
        <w:t>[</w:t>
      </w:r>
      <w:r>
        <w:rPr>
          <w:sz w:val="24"/>
        </w:rPr>
        <w:t>手防护</w:t>
      </w:r>
      <w:r>
        <w:rPr>
          <w:rFonts w:ascii="Times New Roman" w:eastAsia="Times New Roman"/>
          <w:sz w:val="24"/>
        </w:rPr>
        <w:t>]</w:t>
      </w:r>
      <w:r>
        <w:rPr>
          <w:rFonts w:ascii="Times New Roman" w:eastAsia="Times New Roman"/>
          <w:sz w:val="24"/>
        </w:rPr>
        <w:tab/>
      </w:r>
      <w:r>
        <w:rPr>
          <w:sz w:val="24"/>
        </w:rPr>
        <w:t>：戴防化学品手套。</w:t>
      </w:r>
    </w:p>
    <w:p>
      <w:pPr>
        <w:tabs>
          <w:tab w:val="left" w:pos="3398"/>
        </w:tabs>
        <w:spacing w:before="4" w:line="242" w:lineRule="auto"/>
        <w:ind w:left="760" w:right="658" w:firstLine="559"/>
        <w:jc w:val="left"/>
        <w:rPr>
          <w:sz w:val="24"/>
        </w:rPr>
      </w:pPr>
      <w:r>
        <w:rPr>
          <w:rFonts w:ascii="Times New Roman" w:eastAsia="Times New Roman"/>
          <w:sz w:val="24"/>
        </w:rPr>
        <w:t>[</w:t>
      </w:r>
      <w:r>
        <w:rPr>
          <w:sz w:val="24"/>
        </w:rPr>
        <w:t>其他防护</w:t>
      </w:r>
      <w:r>
        <w:rPr>
          <w:rFonts w:ascii="Times New Roman" w:eastAsia="Times New Roman"/>
          <w:sz w:val="24"/>
        </w:rPr>
        <w:t>]</w:t>
      </w:r>
      <w:r>
        <w:rPr>
          <w:rFonts w:ascii="Times New Roman" w:eastAsia="Times New Roman"/>
          <w:sz w:val="24"/>
        </w:rPr>
        <w:tab/>
      </w:r>
      <w:r>
        <w:rPr>
          <w:spacing w:val="-53"/>
          <w:sz w:val="24"/>
        </w:rPr>
        <w:t>：</w:t>
      </w:r>
      <w:r>
        <w:rPr>
          <w:sz w:val="24"/>
        </w:rPr>
        <w:t>工作现场禁止吸烟</w:t>
      </w:r>
      <w:r>
        <w:rPr>
          <w:spacing w:val="-53"/>
          <w:sz w:val="24"/>
        </w:rPr>
        <w:t>、</w:t>
      </w:r>
      <w:r>
        <w:rPr>
          <w:sz w:val="24"/>
        </w:rPr>
        <w:t>进食和饮水</w:t>
      </w:r>
      <w:r>
        <w:rPr>
          <w:spacing w:val="-53"/>
          <w:sz w:val="24"/>
        </w:rPr>
        <w:t>。</w:t>
      </w:r>
      <w:r>
        <w:rPr>
          <w:sz w:val="24"/>
        </w:rPr>
        <w:t>工作后</w:t>
      </w:r>
      <w:r>
        <w:rPr>
          <w:spacing w:val="-53"/>
          <w:sz w:val="24"/>
        </w:rPr>
        <w:t>，</w:t>
      </w:r>
      <w:r>
        <w:rPr>
          <w:sz w:val="24"/>
        </w:rPr>
        <w:t>淋浴更衣</w:t>
      </w:r>
      <w:r>
        <w:rPr>
          <w:spacing w:val="-18"/>
          <w:sz w:val="24"/>
        </w:rPr>
        <w:t>。</w:t>
      </w:r>
      <w:r>
        <w:rPr>
          <w:sz w:val="24"/>
        </w:rPr>
        <w:t>保持良好的卫生习惯。进入罐或其它高浓度区作业，须有人监护。</w:t>
      </w:r>
    </w:p>
    <w:p>
      <w:pPr>
        <w:tabs>
          <w:tab w:val="left" w:pos="3398"/>
        </w:tabs>
        <w:spacing w:before="3"/>
        <w:ind w:left="1319" w:right="0" w:firstLine="0"/>
        <w:jc w:val="left"/>
        <w:rPr>
          <w:rFonts w:ascii="Times New Roman" w:eastAsia="Times New Roman"/>
          <w:sz w:val="16"/>
        </w:rPr>
      </w:pPr>
      <w:r>
        <w:rPr>
          <w:rFonts w:ascii="Times New Roman" w:eastAsia="Times New Roman"/>
          <w:sz w:val="24"/>
        </w:rPr>
        <w:t>[</w:t>
      </w:r>
      <w:r>
        <w:rPr>
          <w:sz w:val="24"/>
        </w:rPr>
        <w:t>安全卫生标准</w:t>
      </w:r>
      <w:r>
        <w:rPr>
          <w:rFonts w:ascii="Times New Roman" w:eastAsia="Times New Roman"/>
          <w:sz w:val="24"/>
        </w:rPr>
        <w:t>]</w:t>
      </w:r>
      <w:r>
        <w:rPr>
          <w:rFonts w:ascii="Times New Roman" w:eastAsia="Times New Roman"/>
          <w:sz w:val="24"/>
        </w:rPr>
        <w:tab/>
      </w:r>
      <w:r>
        <w:rPr>
          <w:sz w:val="24"/>
        </w:rPr>
        <w:t>：中国</w:t>
      </w:r>
      <w:r>
        <w:rPr>
          <w:spacing w:val="-60"/>
          <w:sz w:val="24"/>
        </w:rPr>
        <w:t xml:space="preserve"> </w:t>
      </w:r>
      <w:r>
        <w:rPr>
          <w:rFonts w:ascii="Times New Roman" w:eastAsia="Times New Roman"/>
          <w:sz w:val="24"/>
        </w:rPr>
        <w:t>MAC</w:t>
      </w:r>
      <w:r>
        <w:rPr>
          <w:sz w:val="24"/>
        </w:rPr>
        <w:t>：</w:t>
      </w:r>
      <w:r>
        <w:rPr>
          <w:rFonts w:ascii="Times New Roman" w:eastAsia="Times New Roman"/>
          <w:sz w:val="24"/>
        </w:rPr>
        <w:t>0.3mg</w:t>
      </w:r>
      <w:r>
        <w:rPr>
          <w:sz w:val="24"/>
        </w:rPr>
        <w:t>／</w:t>
      </w:r>
      <w:r>
        <w:rPr>
          <w:rFonts w:ascii="Times New Roman" w:eastAsia="Times New Roman"/>
          <w:sz w:val="24"/>
        </w:rPr>
        <w:t>m</w:t>
      </w:r>
      <w:r>
        <w:rPr>
          <w:rFonts w:ascii="Times New Roman" w:eastAsia="Times New Roman"/>
          <w:position w:val="9"/>
          <w:sz w:val="16"/>
        </w:rPr>
        <w:t>3</w:t>
      </w:r>
    </w:p>
    <w:p>
      <w:pPr>
        <w:spacing w:before="5"/>
        <w:ind w:left="1319" w:right="0" w:firstLine="0"/>
        <w:jc w:val="left"/>
        <w:rPr>
          <w:rFonts w:ascii="Times New Roman" w:eastAsia="Times New Roman"/>
          <w:sz w:val="16"/>
        </w:rPr>
      </w:pPr>
      <w:r>
        <w:rPr>
          <w:sz w:val="24"/>
        </w:rPr>
        <w:t xml:space="preserve">苏联 </w:t>
      </w:r>
      <w:r>
        <w:rPr>
          <w:rFonts w:ascii="Times New Roman" w:eastAsia="Times New Roman"/>
          <w:sz w:val="24"/>
        </w:rPr>
        <w:t>MAC</w:t>
      </w:r>
      <w:r>
        <w:rPr>
          <w:sz w:val="24"/>
        </w:rPr>
        <w:t>：</w:t>
      </w:r>
      <w:r>
        <w:rPr>
          <w:rFonts w:ascii="Times New Roman" w:eastAsia="Times New Roman"/>
          <w:sz w:val="24"/>
        </w:rPr>
        <w:t>0.1mg</w:t>
      </w:r>
      <w:r>
        <w:rPr>
          <w:sz w:val="24"/>
        </w:rPr>
        <w:t>／</w:t>
      </w:r>
      <w:r>
        <w:rPr>
          <w:rFonts w:ascii="Times New Roman" w:eastAsia="Times New Roman"/>
          <w:sz w:val="24"/>
        </w:rPr>
        <w:t>m</w:t>
      </w:r>
      <w:r>
        <w:rPr>
          <w:rFonts w:ascii="Times New Roman" w:eastAsia="Times New Roman"/>
          <w:position w:val="9"/>
          <w:sz w:val="16"/>
        </w:rPr>
        <w:t>3</w:t>
      </w:r>
    </w:p>
    <w:p>
      <w:pPr>
        <w:spacing w:before="4"/>
        <w:ind w:left="1319" w:right="0" w:firstLine="0"/>
        <w:jc w:val="left"/>
        <w:rPr>
          <w:rFonts w:ascii="Times New Roman" w:eastAsia="Times New Roman"/>
          <w:sz w:val="16"/>
        </w:rPr>
      </w:pPr>
      <w:r>
        <w:rPr>
          <w:sz w:val="24"/>
        </w:rPr>
        <w:t xml:space="preserve">美国 </w:t>
      </w:r>
      <w:r>
        <w:rPr>
          <w:rFonts w:ascii="Times New Roman" w:eastAsia="Times New Roman"/>
          <w:sz w:val="24"/>
        </w:rPr>
        <w:t>TWA</w:t>
      </w:r>
      <w:r>
        <w:rPr>
          <w:sz w:val="24"/>
        </w:rPr>
        <w:t>：</w:t>
      </w:r>
      <w:r>
        <w:rPr>
          <w:rFonts w:ascii="Times New Roman" w:eastAsia="Times New Roman"/>
          <w:sz w:val="24"/>
        </w:rPr>
        <w:t>ACGIH 0.3ppm</w:t>
      </w:r>
      <w:r>
        <w:rPr>
          <w:sz w:val="24"/>
        </w:rPr>
        <w:t>，</w:t>
      </w:r>
      <w:r>
        <w:rPr>
          <w:rFonts w:ascii="Times New Roman" w:eastAsia="Times New Roman"/>
          <w:sz w:val="24"/>
        </w:rPr>
        <w:t>0.42mg</w:t>
      </w:r>
      <w:r>
        <w:rPr>
          <w:sz w:val="24"/>
        </w:rPr>
        <w:t>／</w:t>
      </w:r>
      <w:r>
        <w:rPr>
          <w:rFonts w:ascii="Times New Roman" w:eastAsia="Times New Roman"/>
          <w:sz w:val="24"/>
        </w:rPr>
        <w:t>m</w:t>
      </w:r>
      <w:r>
        <w:rPr>
          <w:rFonts w:ascii="Times New Roman" w:eastAsia="Times New Roman"/>
          <w:position w:val="9"/>
          <w:sz w:val="16"/>
        </w:rPr>
        <w:t>3</w:t>
      </w:r>
    </w:p>
    <w:p>
      <w:pPr>
        <w:spacing w:before="5" w:line="242" w:lineRule="auto"/>
        <w:ind w:left="1319" w:right="4382" w:firstLine="0"/>
        <w:jc w:val="left"/>
        <w:rPr>
          <w:sz w:val="24"/>
        </w:rPr>
      </w:pPr>
      <w:r>
        <w:rPr>
          <w:sz w:val="24"/>
        </w:rPr>
        <w:t xml:space="preserve">美国 </w:t>
      </w:r>
      <w:r>
        <w:rPr>
          <w:rFonts w:ascii="Times New Roman" w:eastAsia="Times New Roman"/>
          <w:sz w:val="24"/>
        </w:rPr>
        <w:t>STEL</w:t>
      </w:r>
      <w:r>
        <w:rPr>
          <w:sz w:val="24"/>
        </w:rPr>
        <w:t>：</w:t>
      </w:r>
      <w:r>
        <w:rPr>
          <w:rFonts w:ascii="Times New Roman" w:eastAsia="Times New Roman"/>
          <w:sz w:val="24"/>
        </w:rPr>
        <w:t>ACGIH 1ppm</w:t>
      </w:r>
      <w:r>
        <w:rPr>
          <w:sz w:val="24"/>
        </w:rPr>
        <w:t>，</w:t>
      </w:r>
      <w:r>
        <w:rPr>
          <w:rFonts w:ascii="Times New Roman" w:eastAsia="Times New Roman"/>
          <w:sz w:val="24"/>
        </w:rPr>
        <w:t>1.4mg</w:t>
      </w:r>
      <w:r>
        <w:rPr>
          <w:sz w:val="24"/>
        </w:rPr>
        <w:t>／</w:t>
      </w:r>
      <w:r>
        <w:rPr>
          <w:rFonts w:ascii="Times New Roman" w:eastAsia="Times New Roman"/>
          <w:sz w:val="24"/>
        </w:rPr>
        <w:t>m</w:t>
      </w:r>
      <w:r>
        <w:rPr>
          <w:rFonts w:ascii="Times New Roman" w:eastAsia="Times New Roman"/>
          <w:position w:val="9"/>
          <w:sz w:val="16"/>
        </w:rPr>
        <w:t xml:space="preserve">3 </w:t>
      </w:r>
      <w:r>
        <w:rPr>
          <w:rFonts w:ascii="Times New Roman" w:eastAsia="Times New Roman"/>
          <w:sz w:val="24"/>
        </w:rPr>
        <w:t>5.</w:t>
      </w:r>
      <w:r>
        <w:rPr>
          <w:sz w:val="24"/>
        </w:rPr>
        <w:t>储运与泄漏处理</w:t>
      </w:r>
    </w:p>
    <w:p>
      <w:pPr>
        <w:spacing w:before="3" w:line="242" w:lineRule="auto"/>
        <w:ind w:left="760" w:right="777" w:firstLine="559"/>
        <w:jc w:val="both"/>
        <w:rPr>
          <w:sz w:val="24"/>
        </w:rPr>
      </w:pPr>
      <w:r>
        <w:rPr>
          <w:rFonts w:ascii="Times New Roman" w:hAnsi="Times New Roman" w:eastAsia="Times New Roman"/>
          <w:sz w:val="24"/>
        </w:rPr>
        <w:t>[</w:t>
      </w:r>
      <w:r>
        <w:rPr>
          <w:sz w:val="24"/>
        </w:rPr>
        <w:t>储运注意事项</w:t>
      </w:r>
      <w:r>
        <w:rPr>
          <w:rFonts w:ascii="Times New Roman" w:hAnsi="Times New Roman" w:eastAsia="Times New Roman"/>
          <w:spacing w:val="11"/>
          <w:sz w:val="24"/>
        </w:rPr>
        <w:t xml:space="preserve">]    </w:t>
      </w:r>
      <w:r>
        <w:rPr>
          <w:spacing w:val="-10"/>
          <w:sz w:val="24"/>
        </w:rPr>
        <w:t>：易燃有毒的压缩气体。储存于阴凉、通风仓间内。仓</w:t>
      </w:r>
      <w:r>
        <w:rPr>
          <w:spacing w:val="12"/>
          <w:sz w:val="24"/>
        </w:rPr>
        <w:t xml:space="preserve">温不宜超过 </w:t>
      </w:r>
      <w:r>
        <w:rPr>
          <w:rFonts w:ascii="Times New Roman" w:hAnsi="Times New Roman" w:eastAsia="Times New Roman"/>
          <w:sz w:val="24"/>
        </w:rPr>
        <w:t>30℃</w:t>
      </w:r>
      <w:r>
        <w:rPr>
          <w:spacing w:val="-4"/>
          <w:sz w:val="24"/>
        </w:rPr>
        <w:t>。远离火种、热源。防止阳光直射。应与氧化剂、氧气、压缩</w:t>
      </w:r>
      <w:r>
        <w:rPr>
          <w:spacing w:val="-8"/>
          <w:sz w:val="24"/>
        </w:rPr>
        <w:t>空气等分开存放。验收时要注意品名，注意验瓶日期，先进仓的先发用。平时要</w:t>
      </w:r>
      <w:r>
        <w:rPr>
          <w:spacing w:val="-7"/>
          <w:sz w:val="24"/>
        </w:rPr>
        <w:t>注意检查容器是否有泄漏现象。搬运时轻装轻卸，防止钢瓶及附件破损。运输按</w:t>
      </w:r>
      <w:r>
        <w:rPr>
          <w:sz w:val="24"/>
        </w:rPr>
        <w:t>规定路线行驶，勿在居民区和人口稠密区停留。</w:t>
      </w:r>
    </w:p>
    <w:p>
      <w:pPr>
        <w:tabs>
          <w:tab w:val="left" w:pos="3398"/>
        </w:tabs>
        <w:spacing w:before="7" w:line="242" w:lineRule="auto"/>
        <w:ind w:left="760" w:right="761" w:firstLine="559"/>
        <w:jc w:val="both"/>
        <w:rPr>
          <w:sz w:val="24"/>
        </w:rPr>
      </w:pPr>
      <w:r>
        <w:rPr>
          <w:rFonts w:ascii="Times New Roman" w:eastAsia="Times New Roman"/>
          <w:sz w:val="24"/>
        </w:rPr>
        <w:t>[</w:t>
      </w:r>
      <w:r>
        <w:rPr>
          <w:sz w:val="24"/>
        </w:rPr>
        <w:t>泄漏处置</w:t>
      </w:r>
      <w:r>
        <w:rPr>
          <w:rFonts w:ascii="Times New Roman" w:eastAsia="Times New Roman"/>
          <w:sz w:val="24"/>
        </w:rPr>
        <w:t>]</w:t>
      </w:r>
      <w:r>
        <w:rPr>
          <w:rFonts w:ascii="Times New Roman" w:eastAsia="Times New Roman"/>
          <w:sz w:val="24"/>
        </w:rPr>
        <w:tab/>
      </w:r>
      <w:r>
        <w:rPr>
          <w:spacing w:val="-46"/>
          <w:sz w:val="24"/>
        </w:rPr>
        <w:t>：</w:t>
      </w:r>
      <w:r>
        <w:rPr>
          <w:sz w:val="24"/>
        </w:rPr>
        <w:t>迅速撤离泄漏污染区人员至上风处</w:t>
      </w:r>
      <w:r>
        <w:rPr>
          <w:spacing w:val="-48"/>
          <w:sz w:val="24"/>
        </w:rPr>
        <w:t>，</w:t>
      </w:r>
      <w:r>
        <w:rPr>
          <w:sz w:val="24"/>
        </w:rPr>
        <w:t>并隔离直至气体散尽</w:t>
      </w:r>
      <w:r>
        <w:rPr>
          <w:spacing w:val="-32"/>
          <w:sz w:val="24"/>
        </w:rPr>
        <w:t>，</w:t>
      </w:r>
      <w:r>
        <w:rPr>
          <w:sz w:val="24"/>
        </w:rPr>
        <w:t>切断火源</w:t>
      </w:r>
      <w:r>
        <w:rPr>
          <w:spacing w:val="-32"/>
          <w:sz w:val="24"/>
        </w:rPr>
        <w:t>。</w:t>
      </w:r>
      <w:r>
        <w:rPr>
          <w:sz w:val="24"/>
        </w:rPr>
        <w:t>建议应急处理人员戴正压自给式呼吸器</w:t>
      </w:r>
      <w:r>
        <w:rPr>
          <w:spacing w:val="-32"/>
          <w:sz w:val="24"/>
        </w:rPr>
        <w:t>，</w:t>
      </w:r>
      <w:r>
        <w:rPr>
          <w:sz w:val="24"/>
        </w:rPr>
        <w:t>穿厂商特别推荐的化学防护服</w:t>
      </w:r>
      <w:r>
        <w:rPr>
          <w:rFonts w:ascii="Times New Roman" w:eastAsia="Times New Roman"/>
          <w:sz w:val="24"/>
        </w:rPr>
        <w:t>(</w:t>
      </w:r>
      <w:r>
        <w:rPr>
          <w:sz w:val="24"/>
        </w:rPr>
        <w:t>完全隔离</w:t>
      </w:r>
      <w:r>
        <w:rPr>
          <w:rFonts w:ascii="Times New Roman" w:eastAsia="Times New Roman"/>
          <w:sz w:val="24"/>
        </w:rPr>
        <w:t>)</w:t>
      </w:r>
      <w:r>
        <w:rPr>
          <w:sz w:val="24"/>
        </w:rPr>
        <w:t>。切断气源，喷雾状水稀释、溶解，注意收集并处理废水</w:t>
      </w:r>
      <w:r>
        <w:rPr>
          <w:spacing w:val="-15"/>
          <w:sz w:val="24"/>
        </w:rPr>
        <w:t>。</w:t>
      </w:r>
      <w:r>
        <w:rPr>
          <w:sz w:val="24"/>
        </w:rPr>
        <w:t>然后抽排</w:t>
      </w:r>
      <w:r>
        <w:rPr>
          <w:rFonts w:ascii="Times New Roman" w:eastAsia="Times New Roman"/>
          <w:sz w:val="24"/>
        </w:rPr>
        <w:t>(</w:t>
      </w:r>
      <w:r>
        <w:rPr>
          <w:sz w:val="24"/>
        </w:rPr>
        <w:t>室内</w:t>
      </w:r>
      <w:r>
        <w:rPr>
          <w:rFonts w:ascii="Times New Roman" w:eastAsia="Times New Roman"/>
          <w:sz w:val="24"/>
        </w:rPr>
        <w:t>)</w:t>
      </w:r>
      <w:r>
        <w:rPr>
          <w:sz w:val="24"/>
        </w:rPr>
        <w:t>或强力通</w:t>
      </w:r>
      <w:r>
        <w:rPr>
          <w:spacing w:val="3"/>
          <w:sz w:val="24"/>
        </w:rPr>
        <w:t>风</w:t>
      </w:r>
      <w:r>
        <w:rPr>
          <w:rFonts w:ascii="Times New Roman" w:eastAsia="Times New Roman"/>
          <w:sz w:val="24"/>
        </w:rPr>
        <w:t>(</w:t>
      </w:r>
      <w:r>
        <w:rPr>
          <w:sz w:val="24"/>
        </w:rPr>
        <w:t>室外</w:t>
      </w:r>
      <w:r>
        <w:rPr>
          <w:rFonts w:ascii="Times New Roman" w:eastAsia="Times New Roman"/>
          <w:sz w:val="24"/>
        </w:rPr>
        <w:t>)</w:t>
      </w:r>
      <w:r>
        <w:rPr>
          <w:sz w:val="24"/>
        </w:rPr>
        <w:t>。如有可能，将漏出气用排风机送至空旷地方或装设适当喷头烧掉</w:t>
      </w:r>
      <w:r>
        <w:rPr>
          <w:spacing w:val="-48"/>
          <w:sz w:val="24"/>
        </w:rPr>
        <w:t>。</w:t>
      </w:r>
      <w:r>
        <w:rPr>
          <w:sz w:val="24"/>
        </w:rPr>
        <w:t>漏气容器不能再用</w:t>
      </w:r>
      <w:r>
        <w:rPr>
          <w:spacing w:val="-48"/>
          <w:sz w:val="24"/>
        </w:rPr>
        <w:t>，</w:t>
      </w:r>
      <w:r>
        <w:rPr>
          <w:sz w:val="24"/>
        </w:rPr>
        <w:t>且要经过技术处理以清除可能剩下的气体。</w:t>
      </w:r>
    </w:p>
    <w:p>
      <w:pPr>
        <w:tabs>
          <w:tab w:val="left" w:pos="3398"/>
        </w:tabs>
        <w:spacing w:before="9"/>
        <w:ind w:left="1319" w:right="0" w:firstLine="0"/>
        <w:jc w:val="left"/>
        <w:rPr>
          <w:sz w:val="24"/>
        </w:rPr>
      </w:pPr>
      <w:r>
        <w:rPr>
          <w:rFonts w:ascii="Times New Roman" w:eastAsia="Times New Roman"/>
          <w:sz w:val="24"/>
        </w:rPr>
        <w:t>[</w:t>
      </w:r>
      <w:r>
        <w:rPr>
          <w:sz w:val="24"/>
        </w:rPr>
        <w:t>工程控制</w:t>
      </w:r>
      <w:r>
        <w:rPr>
          <w:rFonts w:ascii="Times New Roman" w:eastAsia="Times New Roman"/>
          <w:sz w:val="24"/>
        </w:rPr>
        <w:t>]</w:t>
      </w:r>
      <w:r>
        <w:rPr>
          <w:rFonts w:ascii="Times New Roman" w:eastAsia="Times New Roman"/>
          <w:sz w:val="24"/>
        </w:rPr>
        <w:tab/>
      </w:r>
      <w:r>
        <w:rPr>
          <w:sz w:val="24"/>
        </w:rPr>
        <w:t>：严加密闭，提供充分的局部排风和全面排风。</w:t>
      </w:r>
    </w:p>
    <w:p>
      <w:pPr>
        <w:pStyle w:val="13"/>
        <w:numPr>
          <w:ilvl w:val="1"/>
          <w:numId w:val="61"/>
        </w:numPr>
        <w:tabs>
          <w:tab w:val="left" w:pos="1682"/>
        </w:tabs>
        <w:spacing w:before="4" w:after="0" w:line="240" w:lineRule="auto"/>
        <w:ind w:left="1681" w:right="0" w:hanging="363"/>
        <w:jc w:val="left"/>
        <w:rPr>
          <w:b/>
          <w:sz w:val="24"/>
        </w:rPr>
      </w:pPr>
      <w:r>
        <w:rPr>
          <w:b/>
          <w:sz w:val="24"/>
        </w:rPr>
        <w:t>铝粉</w:t>
      </w:r>
    </w:p>
    <w:p>
      <w:pPr>
        <w:pStyle w:val="13"/>
        <w:numPr>
          <w:ilvl w:val="0"/>
          <w:numId w:val="63"/>
        </w:numPr>
        <w:tabs>
          <w:tab w:val="left" w:pos="1501"/>
        </w:tabs>
        <w:spacing w:before="5" w:after="0" w:line="240" w:lineRule="auto"/>
        <w:ind w:left="1500" w:right="0" w:hanging="182"/>
        <w:jc w:val="left"/>
        <w:rPr>
          <w:sz w:val="24"/>
        </w:rPr>
      </w:pPr>
      <w:r>
        <w:rPr>
          <w:sz w:val="24"/>
        </w:rPr>
        <w:t>基本信息</w:t>
      </w:r>
    </w:p>
    <w:p>
      <w:pPr>
        <w:tabs>
          <w:tab w:val="left" w:pos="3398"/>
        </w:tabs>
        <w:spacing w:before="4"/>
        <w:ind w:left="1319" w:right="0" w:firstLine="0"/>
        <w:jc w:val="left"/>
        <w:rPr>
          <w:sz w:val="24"/>
        </w:rPr>
      </w:pPr>
      <w:r>
        <w:rPr>
          <w:rFonts w:ascii="Times New Roman" w:eastAsia="Times New Roman"/>
          <w:sz w:val="24"/>
        </w:rPr>
        <w:t>[</w:t>
      </w:r>
      <w:r>
        <w:rPr>
          <w:sz w:val="24"/>
        </w:rPr>
        <w:t>中文名</w:t>
      </w:r>
      <w:r>
        <w:rPr>
          <w:rFonts w:ascii="Times New Roman" w:eastAsia="Times New Roman"/>
          <w:sz w:val="24"/>
        </w:rPr>
        <w:t>]</w:t>
      </w:r>
      <w:r>
        <w:rPr>
          <w:rFonts w:ascii="Times New Roman" w:eastAsia="Times New Roman"/>
          <w:sz w:val="24"/>
        </w:rPr>
        <w:tab/>
      </w:r>
      <w:r>
        <w:rPr>
          <w:sz w:val="24"/>
        </w:rPr>
        <w:t>：铝粉；银粉</w:t>
      </w:r>
    </w:p>
    <w:p>
      <w:pPr>
        <w:tabs>
          <w:tab w:val="left" w:pos="3398"/>
        </w:tabs>
        <w:spacing w:before="5"/>
        <w:ind w:left="1319" w:right="0" w:firstLine="0"/>
        <w:jc w:val="left"/>
        <w:rPr>
          <w:rFonts w:ascii="Times New Roman" w:eastAsia="Times New Roman"/>
          <w:sz w:val="24"/>
        </w:rPr>
      </w:pPr>
      <w:r>
        <w:rPr>
          <w:rFonts w:ascii="Times New Roman" w:eastAsia="Times New Roman"/>
          <w:sz w:val="24"/>
        </w:rPr>
        <w:t>[</w:t>
      </w:r>
      <w:r>
        <w:rPr>
          <w:sz w:val="24"/>
        </w:rPr>
        <w:t>英文名</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Aluminium</w:t>
      </w:r>
      <w:r>
        <w:rPr>
          <w:rFonts w:ascii="Times New Roman" w:eastAsia="Times New Roman"/>
          <w:spacing w:val="-1"/>
          <w:sz w:val="24"/>
        </w:rPr>
        <w:t xml:space="preserve"> </w:t>
      </w:r>
      <w:r>
        <w:rPr>
          <w:rFonts w:ascii="Times New Roman" w:eastAsia="Times New Roman"/>
          <w:sz w:val="24"/>
        </w:rPr>
        <w:t>powder</w:t>
      </w:r>
    </w:p>
    <w:p>
      <w:pPr>
        <w:tabs>
          <w:tab w:val="left" w:pos="3566"/>
        </w:tabs>
        <w:spacing w:before="4"/>
        <w:ind w:left="1319" w:right="0" w:firstLine="0"/>
        <w:jc w:val="left"/>
        <w:rPr>
          <w:rFonts w:ascii="Times New Roman" w:eastAsia="Times New Roman"/>
          <w:sz w:val="24"/>
        </w:rPr>
      </w:pPr>
      <w:r>
        <w:rPr>
          <w:rFonts w:ascii="Times New Roman" w:eastAsia="Times New Roman"/>
          <w:sz w:val="24"/>
        </w:rPr>
        <w:t xml:space="preserve">[CAS </w:t>
      </w:r>
      <w:r>
        <w:rPr>
          <w:sz w:val="24"/>
        </w:rPr>
        <w:t>号</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7429-90-5</w:t>
      </w:r>
    </w:p>
    <w:p>
      <w:pPr>
        <w:tabs>
          <w:tab w:val="left" w:pos="3398"/>
        </w:tabs>
        <w:spacing w:before="5"/>
        <w:ind w:left="1319" w:right="0" w:firstLine="0"/>
        <w:jc w:val="left"/>
        <w:rPr>
          <w:rFonts w:ascii="Times New Roman" w:eastAsia="Times New Roman"/>
          <w:sz w:val="24"/>
        </w:rPr>
      </w:pPr>
      <w:r>
        <w:rPr>
          <w:rFonts w:ascii="Times New Roman" w:eastAsia="Times New Roman"/>
          <w:sz w:val="24"/>
        </w:rPr>
        <w:t>[</w:t>
      </w:r>
      <w:r>
        <w:rPr>
          <w:sz w:val="24"/>
        </w:rPr>
        <w:t>分子式</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Al</w:t>
      </w:r>
    </w:p>
    <w:p>
      <w:pPr>
        <w:tabs>
          <w:tab w:val="left" w:pos="3398"/>
        </w:tabs>
        <w:spacing w:before="5"/>
        <w:ind w:left="1319" w:right="0" w:firstLine="0"/>
        <w:jc w:val="left"/>
        <w:rPr>
          <w:rFonts w:ascii="Times New Roman" w:eastAsia="Times New Roman"/>
          <w:sz w:val="24"/>
        </w:rPr>
      </w:pPr>
      <w:r>
        <w:rPr>
          <w:rFonts w:ascii="Times New Roman" w:eastAsia="Times New Roman"/>
          <w:sz w:val="24"/>
        </w:rPr>
        <w:t>[</w:t>
      </w:r>
      <w:r>
        <w:rPr>
          <w:sz w:val="24"/>
        </w:rPr>
        <w:t>分子量</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26.97</w:t>
      </w:r>
    </w:p>
    <w:p>
      <w:pPr>
        <w:tabs>
          <w:tab w:val="left" w:pos="3592"/>
        </w:tabs>
        <w:spacing w:before="5"/>
        <w:ind w:left="1319" w:right="0" w:firstLine="0"/>
        <w:jc w:val="left"/>
        <w:rPr>
          <w:rFonts w:ascii="Times New Roman" w:eastAsia="Times New Roman"/>
          <w:sz w:val="24"/>
        </w:rPr>
      </w:pPr>
      <w:r>
        <w:rPr>
          <w:rFonts w:ascii="Times New Roman" w:eastAsia="Times New Roman"/>
          <w:spacing w:val="-3"/>
          <w:sz w:val="24"/>
        </w:rPr>
        <w:t>[RTECS</w:t>
      </w:r>
      <w:r>
        <w:rPr>
          <w:rFonts w:ascii="Times New Roman" w:eastAsia="Times New Roman"/>
          <w:sz w:val="24"/>
        </w:rPr>
        <w:t xml:space="preserve"> </w:t>
      </w:r>
      <w:r>
        <w:rPr>
          <w:sz w:val="24"/>
        </w:rPr>
        <w:t>号</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BD0330000</w:t>
      </w:r>
    </w:p>
    <w:p>
      <w:pPr>
        <w:tabs>
          <w:tab w:val="left" w:pos="3566"/>
        </w:tabs>
        <w:spacing w:before="4"/>
        <w:ind w:left="1319" w:right="0" w:firstLine="0"/>
        <w:jc w:val="left"/>
        <w:rPr>
          <w:rFonts w:ascii="Times New Roman" w:eastAsia="Times New Roman"/>
          <w:sz w:val="24"/>
        </w:rPr>
      </w:pPr>
      <w:r>
        <w:rPr>
          <w:rFonts w:ascii="Times New Roman" w:eastAsia="Times New Roman"/>
          <w:sz w:val="24"/>
        </w:rPr>
        <w:t>[UN</w:t>
      </w:r>
      <w:r>
        <w:rPr>
          <w:rFonts w:ascii="Times New Roman" w:eastAsia="Times New Roman"/>
          <w:spacing w:val="-2"/>
          <w:sz w:val="24"/>
        </w:rPr>
        <w:t xml:space="preserve"> </w:t>
      </w:r>
      <w:r>
        <w:rPr>
          <w:sz w:val="24"/>
        </w:rPr>
        <w:t>编号</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1396</w:t>
      </w:r>
    </w:p>
    <w:p>
      <w:pPr>
        <w:tabs>
          <w:tab w:val="left" w:pos="3398"/>
          <w:tab w:val="left" w:pos="3619"/>
        </w:tabs>
        <w:spacing w:before="5" w:line="242" w:lineRule="auto"/>
        <w:ind w:left="1319" w:right="5505" w:firstLine="0"/>
        <w:jc w:val="left"/>
        <w:rPr>
          <w:rFonts w:ascii="Times New Roman" w:eastAsia="Times New Roman"/>
          <w:sz w:val="24"/>
        </w:rPr>
      </w:pPr>
      <w:r>
        <w:rPr>
          <w:rFonts w:ascii="Times New Roman" w:eastAsia="Times New Roman"/>
          <w:sz w:val="24"/>
        </w:rPr>
        <w:t>[</w:t>
      </w:r>
      <w:r>
        <w:rPr>
          <w:sz w:val="24"/>
        </w:rPr>
        <w:t>危险货物编号</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43013 [IMDG</w:t>
      </w:r>
      <w:r>
        <w:rPr>
          <w:rFonts w:ascii="Times New Roman" w:eastAsia="Times New Roman"/>
          <w:spacing w:val="-3"/>
          <w:sz w:val="24"/>
        </w:rPr>
        <w:t xml:space="preserve"> </w:t>
      </w:r>
      <w:r>
        <w:rPr>
          <w:sz w:val="24"/>
        </w:rPr>
        <w:t>规则页码</w:t>
      </w:r>
      <w:r>
        <w:rPr>
          <w:rFonts w:ascii="Times New Roman" w:eastAsia="Times New Roman"/>
          <w:sz w:val="24"/>
        </w:rPr>
        <w:t>]</w:t>
      </w:r>
      <w:r>
        <w:rPr>
          <w:rFonts w:ascii="Times New Roman" w:eastAsia="Times New Roman"/>
          <w:sz w:val="24"/>
        </w:rPr>
        <w:tab/>
      </w:r>
      <w:r>
        <w:rPr>
          <w:rFonts w:ascii="Times New Roman" w:eastAsia="Times New Roman"/>
          <w:sz w:val="24"/>
        </w:rPr>
        <w:tab/>
      </w:r>
      <w:r>
        <w:rPr>
          <w:spacing w:val="-4"/>
          <w:sz w:val="24"/>
        </w:rPr>
        <w:t>：</w:t>
      </w:r>
      <w:r>
        <w:rPr>
          <w:rFonts w:ascii="Times New Roman" w:eastAsia="Times New Roman"/>
          <w:spacing w:val="-4"/>
          <w:sz w:val="24"/>
        </w:rPr>
        <w:t>4330</w:t>
      </w:r>
    </w:p>
    <w:p>
      <w:pPr>
        <w:tabs>
          <w:tab w:val="left" w:pos="3398"/>
        </w:tabs>
        <w:spacing w:before="2"/>
        <w:ind w:left="1319" w:right="0" w:firstLine="0"/>
        <w:jc w:val="left"/>
        <w:rPr>
          <w:sz w:val="24"/>
        </w:rPr>
      </w:pPr>
      <w:r>
        <w:rPr>
          <w:rFonts w:ascii="Times New Roman" w:eastAsia="Times New Roman"/>
          <w:sz w:val="24"/>
        </w:rPr>
        <w:t>[</w:t>
      </w:r>
      <w:r>
        <w:rPr>
          <w:sz w:val="24"/>
        </w:rPr>
        <w:t>外观与性状</w:t>
      </w:r>
      <w:r>
        <w:rPr>
          <w:rFonts w:ascii="Times New Roman" w:eastAsia="Times New Roman"/>
          <w:sz w:val="24"/>
        </w:rPr>
        <w:t>]</w:t>
      </w:r>
      <w:r>
        <w:rPr>
          <w:rFonts w:ascii="Times New Roman" w:eastAsia="Times New Roman"/>
          <w:sz w:val="24"/>
        </w:rPr>
        <w:tab/>
      </w:r>
      <w:r>
        <w:rPr>
          <w:sz w:val="24"/>
        </w:rPr>
        <w:t>：银白色粉末。</w:t>
      </w:r>
    </w:p>
    <w:p>
      <w:pPr>
        <w:tabs>
          <w:tab w:val="left" w:pos="3398"/>
          <w:tab w:val="left" w:pos="4780"/>
        </w:tabs>
        <w:spacing w:before="5"/>
        <w:ind w:left="1319" w:right="0" w:firstLine="0"/>
        <w:jc w:val="left"/>
        <w:rPr>
          <w:sz w:val="24"/>
        </w:rPr>
      </w:pPr>
      <w:r>
        <w:rPr>
          <w:rFonts w:ascii="Times New Roman" w:eastAsia="Times New Roman"/>
          <w:sz w:val="24"/>
        </w:rPr>
        <w:t>[</w:t>
      </w:r>
      <w:r>
        <w:rPr>
          <w:sz w:val="24"/>
        </w:rPr>
        <w:t>危险性类别</w:t>
      </w:r>
      <w:r>
        <w:rPr>
          <w:rFonts w:ascii="Times New Roman" w:eastAsia="Times New Roman"/>
          <w:sz w:val="24"/>
        </w:rPr>
        <w:t>]</w:t>
      </w:r>
      <w:r>
        <w:rPr>
          <w:rFonts w:ascii="Times New Roman" w:eastAsia="Times New Roman"/>
          <w:sz w:val="24"/>
        </w:rPr>
        <w:tab/>
      </w:r>
      <w:r>
        <w:rPr>
          <w:sz w:val="24"/>
        </w:rPr>
        <w:t>：第</w:t>
      </w:r>
      <w:r>
        <w:rPr>
          <w:spacing w:val="-60"/>
          <w:sz w:val="24"/>
        </w:rPr>
        <w:t xml:space="preserve"> </w:t>
      </w:r>
      <w:r>
        <w:rPr>
          <w:rFonts w:ascii="Times New Roman" w:eastAsia="Times New Roman"/>
          <w:sz w:val="24"/>
        </w:rPr>
        <w:t xml:space="preserve">4.3 </w:t>
      </w:r>
      <w:r>
        <w:rPr>
          <w:sz w:val="24"/>
        </w:rPr>
        <w:t>类</w:t>
      </w:r>
      <w:r>
        <w:rPr>
          <w:sz w:val="24"/>
        </w:rPr>
        <w:tab/>
      </w:r>
      <w:r>
        <w:rPr>
          <w:sz w:val="24"/>
        </w:rPr>
        <w:t>遇湿易燃物品</w:t>
      </w:r>
    </w:p>
    <w:p>
      <w:pPr>
        <w:tabs>
          <w:tab w:val="left" w:pos="3398"/>
        </w:tabs>
        <w:spacing w:before="4" w:line="242" w:lineRule="auto"/>
        <w:ind w:left="1319" w:right="5961" w:firstLine="0"/>
        <w:jc w:val="left"/>
        <w:rPr>
          <w:rFonts w:ascii="Times New Roman" w:hAnsi="Times New Roman" w:eastAsia="Times New Roman"/>
          <w:sz w:val="24"/>
        </w:rPr>
      </w:pPr>
      <w:r>
        <w:rPr>
          <w:rFonts w:ascii="Times New Roman" w:hAnsi="Times New Roman" w:eastAsia="Times New Roman"/>
          <w:sz w:val="24"/>
        </w:rPr>
        <w:t>[</w:t>
      </w:r>
      <w:r>
        <w:rPr>
          <w:sz w:val="24"/>
        </w:rPr>
        <w:t>危险货物包装标志</w:t>
      </w:r>
      <w:r>
        <w:rPr>
          <w:rFonts w:ascii="Times New Roman" w:hAnsi="Times New Roman" w:eastAsia="Times New Roman"/>
          <w:spacing w:val="-4"/>
          <w:sz w:val="24"/>
        </w:rPr>
        <w:t>]</w:t>
      </w:r>
      <w:r>
        <w:rPr>
          <w:spacing w:val="-4"/>
          <w:sz w:val="24"/>
        </w:rPr>
        <w:t>：</w:t>
      </w:r>
      <w:r>
        <w:rPr>
          <w:rFonts w:ascii="Times New Roman" w:hAnsi="Times New Roman" w:eastAsia="Times New Roman"/>
          <w:spacing w:val="-4"/>
          <w:sz w:val="24"/>
        </w:rPr>
        <w:t xml:space="preserve">10 </w:t>
      </w:r>
      <w:r>
        <w:rPr>
          <w:rFonts w:ascii="Times New Roman" w:hAnsi="Times New Roman" w:eastAsia="Times New Roman"/>
          <w:sz w:val="24"/>
        </w:rPr>
        <w:t>[</w:t>
      </w:r>
      <w:r>
        <w:rPr>
          <w:sz w:val="24"/>
        </w:rPr>
        <w:t>包装类别</w:t>
      </w:r>
      <w:r>
        <w:rPr>
          <w:rFonts w:ascii="Times New Roman" w:hAnsi="Times New Roman" w:eastAsia="Times New Roman"/>
          <w:sz w:val="24"/>
        </w:rPr>
        <w:t>]</w:t>
      </w:r>
      <w:r>
        <w:rPr>
          <w:rFonts w:ascii="Times New Roman" w:hAnsi="Times New Roman" w:eastAsia="Times New Roman"/>
          <w:sz w:val="24"/>
        </w:rPr>
        <w:tab/>
      </w:r>
      <w:r>
        <w:rPr>
          <w:w w:val="95"/>
          <w:sz w:val="24"/>
        </w:rPr>
        <w:t>：</w:t>
      </w:r>
      <w:r>
        <w:rPr>
          <w:rFonts w:ascii="Times New Roman" w:hAnsi="Times New Roman" w:eastAsia="Times New Roman"/>
          <w:w w:val="95"/>
          <w:sz w:val="24"/>
        </w:rPr>
        <w:t>Ⅱ</w:t>
      </w:r>
    </w:p>
    <w:p>
      <w:pPr>
        <w:tabs>
          <w:tab w:val="left" w:pos="3398"/>
        </w:tabs>
        <w:spacing w:before="3"/>
        <w:ind w:left="1319" w:right="0" w:firstLine="0"/>
        <w:jc w:val="left"/>
        <w:rPr>
          <w:sz w:val="24"/>
        </w:rPr>
      </w:pPr>
      <w:r>
        <w:rPr>
          <w:rFonts w:ascii="Times New Roman" w:eastAsia="Times New Roman"/>
          <w:sz w:val="24"/>
        </w:rPr>
        <w:t>[</w:t>
      </w:r>
      <w:r>
        <w:rPr>
          <w:sz w:val="24"/>
        </w:rPr>
        <w:t>溶解性</w:t>
      </w:r>
      <w:r>
        <w:rPr>
          <w:rFonts w:ascii="Times New Roman" w:eastAsia="Times New Roman"/>
          <w:sz w:val="24"/>
        </w:rPr>
        <w:t>]</w:t>
      </w:r>
      <w:r>
        <w:rPr>
          <w:rFonts w:ascii="Times New Roman" w:eastAsia="Times New Roman"/>
          <w:sz w:val="24"/>
        </w:rPr>
        <w:tab/>
      </w:r>
      <w:r>
        <w:rPr>
          <w:sz w:val="24"/>
        </w:rPr>
        <w:t>：不溶于水，溶于碱、盐酸、硫酸。</w:t>
      </w:r>
    </w:p>
    <w:p>
      <w:pPr>
        <w:spacing w:after="0"/>
        <w:jc w:val="left"/>
        <w:rPr>
          <w:sz w:val="24"/>
        </w:rPr>
        <w:sectPr>
          <w:pgSz w:w="11910" w:h="16840"/>
          <w:pgMar w:top="1300" w:right="1020" w:bottom="1460" w:left="1040" w:header="1119" w:footer="1280" w:gutter="0"/>
          <w:pgBorders>
            <w:top w:val="none" w:sz="0" w:space="0"/>
            <w:left w:val="none" w:sz="0" w:space="0"/>
            <w:bottom w:val="none" w:sz="0" w:space="0"/>
            <w:right w:val="none" w:sz="0" w:space="0"/>
          </w:pgBorders>
        </w:sectPr>
      </w:pPr>
    </w:p>
    <w:p>
      <w:pPr>
        <w:pStyle w:val="5"/>
        <w:spacing w:before="10"/>
        <w:ind w:left="0"/>
        <w:rPr>
          <w:sz w:val="3"/>
        </w:rPr>
      </w:pPr>
    </w:p>
    <w:p>
      <w:pPr>
        <w:pStyle w:val="5"/>
        <w:spacing w:line="20" w:lineRule="exact"/>
        <w:ind w:left="647"/>
        <w:rPr>
          <w:sz w:val="2"/>
        </w:rPr>
      </w:pPr>
      <w:r>
        <w:rPr>
          <w:sz w:val="2"/>
        </w:rPr>
        <w:pict>
          <v:group id="_x0000_s1039" o:spid="_x0000_s1039" o:spt="203" style="height:0.5pt;width:426.2pt;" coordsize="8524,10">
            <o:lock v:ext="edit"/>
            <v:line id="_x0000_s1040" o:spid="_x0000_s1040" o:spt="20" style="position:absolute;left:0;top:5;height:0;width:8524;" stroked="t" coordsize="21600,21600">
              <v:path arrowok="t"/>
              <v:fill focussize="0,0"/>
              <v:stroke weight="0.48pt" color="#000000"/>
              <v:imagedata o:title=""/>
              <o:lock v:ext="edit"/>
            </v:line>
            <w10:wrap type="none"/>
            <w10:anchorlock/>
          </v:group>
        </w:pict>
      </w:r>
    </w:p>
    <w:p>
      <w:pPr>
        <w:tabs>
          <w:tab w:val="left" w:pos="3398"/>
        </w:tabs>
        <w:spacing w:before="54"/>
        <w:ind w:left="1319" w:right="0" w:firstLine="0"/>
        <w:jc w:val="left"/>
        <w:rPr>
          <w:sz w:val="24"/>
        </w:rPr>
      </w:pPr>
      <w:r>
        <w:rPr>
          <w:rFonts w:ascii="Times New Roman" w:eastAsia="Times New Roman"/>
          <w:sz w:val="24"/>
        </w:rPr>
        <w:t>[</w:t>
      </w:r>
      <w:r>
        <w:rPr>
          <w:sz w:val="24"/>
        </w:rPr>
        <w:t>主要用途</w:t>
      </w:r>
      <w:r>
        <w:rPr>
          <w:rFonts w:ascii="Times New Roman" w:eastAsia="Times New Roman"/>
          <w:sz w:val="24"/>
        </w:rPr>
        <w:t>]</w:t>
      </w:r>
      <w:r>
        <w:rPr>
          <w:rFonts w:ascii="Times New Roman" w:eastAsia="Times New Roman"/>
          <w:sz w:val="24"/>
        </w:rPr>
        <w:tab/>
      </w:r>
      <w:r>
        <w:rPr>
          <w:sz w:val="24"/>
        </w:rPr>
        <w:t>：用作颜料、油漆、烟花等，也用于冶金工业。</w:t>
      </w:r>
    </w:p>
    <w:p>
      <w:pPr>
        <w:pStyle w:val="13"/>
        <w:numPr>
          <w:ilvl w:val="0"/>
          <w:numId w:val="63"/>
        </w:numPr>
        <w:tabs>
          <w:tab w:val="left" w:pos="1501"/>
        </w:tabs>
        <w:spacing w:before="5" w:after="0" w:line="240" w:lineRule="auto"/>
        <w:ind w:left="1500" w:right="0" w:hanging="182"/>
        <w:jc w:val="left"/>
        <w:rPr>
          <w:sz w:val="24"/>
        </w:rPr>
      </w:pPr>
      <w:r>
        <w:rPr>
          <w:sz w:val="24"/>
        </w:rPr>
        <w:t>理化特性</w:t>
      </w:r>
    </w:p>
    <w:p>
      <w:pPr>
        <w:tabs>
          <w:tab w:val="left" w:pos="3225"/>
        </w:tabs>
        <w:spacing w:before="5" w:line="242" w:lineRule="auto"/>
        <w:ind w:left="1319" w:right="4899" w:firstLine="0"/>
        <w:jc w:val="left"/>
        <w:rPr>
          <w:rFonts w:ascii="Times New Roman" w:hAnsi="Times New Roman" w:eastAsia="Times New Roman"/>
          <w:sz w:val="24"/>
        </w:rPr>
      </w:pPr>
      <w:r>
        <w:rPr>
          <w:rFonts w:ascii="Times New Roman" w:hAnsi="Times New Roman" w:eastAsia="Times New Roman"/>
          <w:sz w:val="24"/>
        </w:rPr>
        <w:t>[</w:t>
      </w:r>
      <w:r>
        <w:rPr>
          <w:sz w:val="24"/>
        </w:rPr>
        <w:t>饱和蒸汽压</w:t>
      </w:r>
      <w:r>
        <w:rPr>
          <w:rFonts w:ascii="Times New Roman" w:hAnsi="Times New Roman" w:eastAsia="Times New Roman"/>
          <w:sz w:val="24"/>
        </w:rPr>
        <w:t>(kPa)]</w:t>
      </w:r>
      <w:r>
        <w:rPr>
          <w:rFonts w:ascii="Times New Roman" w:hAnsi="Times New Roman" w:eastAsia="Times New Roman"/>
          <w:spacing w:val="54"/>
          <w:sz w:val="24"/>
        </w:rPr>
        <w:t xml:space="preserve"> </w:t>
      </w:r>
      <w:r>
        <w:rPr>
          <w:spacing w:val="-7"/>
          <w:sz w:val="24"/>
        </w:rPr>
        <w:t>：</w:t>
      </w:r>
      <w:r>
        <w:rPr>
          <w:rFonts w:ascii="Times New Roman" w:hAnsi="Times New Roman" w:eastAsia="Times New Roman"/>
          <w:spacing w:val="-7"/>
          <w:sz w:val="24"/>
        </w:rPr>
        <w:t>0.13</w:t>
      </w:r>
      <w:r>
        <w:rPr>
          <w:spacing w:val="-7"/>
          <w:sz w:val="24"/>
        </w:rPr>
        <w:t>／</w:t>
      </w:r>
      <w:r>
        <w:rPr>
          <w:rFonts w:ascii="Times New Roman" w:hAnsi="Times New Roman" w:eastAsia="Times New Roman"/>
          <w:spacing w:val="-7"/>
          <w:sz w:val="24"/>
        </w:rPr>
        <w:t xml:space="preserve">1284℃ </w:t>
      </w:r>
      <w:r>
        <w:rPr>
          <w:rFonts w:ascii="Times New Roman" w:hAnsi="Times New Roman" w:eastAsia="Times New Roman"/>
          <w:sz w:val="24"/>
        </w:rPr>
        <w:t>[</w:t>
      </w:r>
      <w:r>
        <w:rPr>
          <w:sz w:val="24"/>
        </w:rPr>
        <w:t>燃烧热</w:t>
      </w:r>
      <w:r>
        <w:rPr>
          <w:rFonts w:ascii="Times New Roman" w:hAnsi="Times New Roman" w:eastAsia="Times New Roman"/>
          <w:sz w:val="24"/>
        </w:rPr>
        <w:t>(kj/mol)]</w:t>
      </w:r>
      <w:r>
        <w:rPr>
          <w:rFonts w:ascii="Times New Roman" w:hAnsi="Times New Roman" w:eastAsia="Times New Roman"/>
          <w:sz w:val="24"/>
        </w:rPr>
        <w:tab/>
      </w:r>
      <w:r>
        <w:rPr>
          <w:sz w:val="24"/>
        </w:rPr>
        <w:t>：</w:t>
      </w:r>
      <w:r>
        <w:rPr>
          <w:rFonts w:ascii="Times New Roman" w:hAnsi="Times New Roman" w:eastAsia="Times New Roman"/>
          <w:sz w:val="24"/>
        </w:rPr>
        <w:t>822.9</w:t>
      </w:r>
    </w:p>
    <w:p>
      <w:pPr>
        <w:tabs>
          <w:tab w:val="left" w:pos="3324"/>
        </w:tabs>
        <w:spacing w:before="3"/>
        <w:ind w:left="1319" w:right="0" w:firstLine="0"/>
        <w:jc w:val="left"/>
        <w:rPr>
          <w:rFonts w:ascii="Times New Roman" w:hAnsi="Times New Roman" w:eastAsia="Times New Roman"/>
          <w:sz w:val="24"/>
        </w:rPr>
      </w:pPr>
      <w:r>
        <w:rPr>
          <w:rFonts w:ascii="Times New Roman" w:hAnsi="Times New Roman" w:eastAsia="Times New Roman"/>
          <w:sz w:val="24"/>
        </w:rPr>
        <w:t>[</w:t>
      </w:r>
      <w:r>
        <w:rPr>
          <w:sz w:val="24"/>
        </w:rPr>
        <w:t>熔点</w:t>
      </w:r>
      <w:r>
        <w:rPr>
          <w:rFonts w:ascii="Times New Roman" w:hAnsi="Times New Roman" w:eastAsia="Times New Roman"/>
          <w:sz w:val="24"/>
        </w:rPr>
        <w:t>(℃)]</w:t>
      </w:r>
      <w:r>
        <w:rPr>
          <w:rFonts w:ascii="Times New Roman" w:hAnsi="Times New Roman" w:eastAsia="Times New Roman"/>
          <w:sz w:val="24"/>
        </w:rPr>
        <w:tab/>
      </w:r>
      <w:r>
        <w:rPr>
          <w:sz w:val="24"/>
        </w:rPr>
        <w:t>：</w:t>
      </w:r>
      <w:r>
        <w:rPr>
          <w:rFonts w:ascii="Times New Roman" w:hAnsi="Times New Roman" w:eastAsia="Times New Roman"/>
          <w:sz w:val="24"/>
        </w:rPr>
        <w:t>600</w:t>
      </w:r>
    </w:p>
    <w:p>
      <w:pPr>
        <w:tabs>
          <w:tab w:val="left" w:pos="3324"/>
        </w:tabs>
        <w:spacing w:before="4"/>
        <w:ind w:left="1319" w:right="0" w:firstLine="0"/>
        <w:jc w:val="left"/>
        <w:rPr>
          <w:rFonts w:ascii="Times New Roman" w:hAnsi="Times New Roman" w:eastAsia="Times New Roman"/>
          <w:sz w:val="24"/>
        </w:rPr>
      </w:pPr>
      <w:r>
        <w:rPr>
          <w:rFonts w:ascii="Times New Roman" w:hAnsi="Times New Roman" w:eastAsia="Times New Roman"/>
          <w:sz w:val="24"/>
        </w:rPr>
        <w:t>[</w:t>
      </w:r>
      <w:r>
        <w:rPr>
          <w:sz w:val="24"/>
        </w:rPr>
        <w:t>沸点</w:t>
      </w:r>
      <w:r>
        <w:rPr>
          <w:rFonts w:ascii="Times New Roman" w:hAnsi="Times New Roman" w:eastAsia="Times New Roman"/>
          <w:sz w:val="24"/>
        </w:rPr>
        <w:t>(℃)]</w:t>
      </w:r>
      <w:r>
        <w:rPr>
          <w:rFonts w:ascii="Times New Roman" w:hAnsi="Times New Roman" w:eastAsia="Times New Roman"/>
          <w:sz w:val="24"/>
        </w:rPr>
        <w:tab/>
      </w:r>
      <w:r>
        <w:rPr>
          <w:sz w:val="24"/>
        </w:rPr>
        <w:t>：</w:t>
      </w:r>
      <w:r>
        <w:rPr>
          <w:rFonts w:ascii="Times New Roman" w:hAnsi="Times New Roman" w:eastAsia="Times New Roman"/>
          <w:sz w:val="24"/>
        </w:rPr>
        <w:t>2056</w:t>
      </w:r>
    </w:p>
    <w:p>
      <w:pPr>
        <w:tabs>
          <w:tab w:val="left" w:pos="3333"/>
        </w:tabs>
        <w:spacing w:before="5"/>
        <w:ind w:left="1319" w:right="0" w:firstLine="0"/>
        <w:jc w:val="left"/>
        <w:rPr>
          <w:rFonts w:ascii="Times New Roman" w:eastAsia="Times New Roman"/>
          <w:sz w:val="24"/>
        </w:rPr>
      </w:pPr>
      <w:r>
        <w:rPr>
          <w:rFonts w:ascii="Times New Roman" w:eastAsia="Times New Roman"/>
          <w:sz w:val="24"/>
        </w:rPr>
        <w:t>[</w:t>
      </w:r>
      <w:r>
        <w:rPr>
          <w:sz w:val="24"/>
        </w:rPr>
        <w:t>相对密度</w:t>
      </w:r>
      <w:r>
        <w:rPr>
          <w:rFonts w:ascii="Times New Roman" w:eastAsia="Times New Roman"/>
          <w:sz w:val="24"/>
        </w:rPr>
        <w:t>(</w:t>
      </w:r>
      <w:r>
        <w:rPr>
          <w:sz w:val="24"/>
        </w:rPr>
        <w:t>水</w:t>
      </w:r>
      <w:r>
        <w:rPr>
          <w:rFonts w:ascii="Times New Roman" w:eastAsia="Times New Roman"/>
          <w:sz w:val="24"/>
        </w:rPr>
        <w:t>=1)]</w:t>
      </w:r>
      <w:r>
        <w:rPr>
          <w:rFonts w:ascii="Times New Roman" w:eastAsia="Times New Roman"/>
          <w:sz w:val="24"/>
        </w:rPr>
        <w:tab/>
      </w:r>
      <w:r>
        <w:rPr>
          <w:sz w:val="24"/>
        </w:rPr>
        <w:t>：</w:t>
      </w:r>
      <w:r>
        <w:rPr>
          <w:rFonts w:ascii="Times New Roman" w:eastAsia="Times New Roman"/>
          <w:sz w:val="24"/>
        </w:rPr>
        <w:t>2.70</w:t>
      </w:r>
    </w:p>
    <w:p>
      <w:pPr>
        <w:tabs>
          <w:tab w:val="left" w:pos="3324"/>
        </w:tabs>
        <w:spacing w:before="4" w:line="242" w:lineRule="auto"/>
        <w:ind w:left="1319" w:right="5918" w:firstLine="0"/>
        <w:jc w:val="left"/>
        <w:rPr>
          <w:sz w:val="24"/>
        </w:rPr>
      </w:pPr>
      <w:r>
        <w:rPr>
          <w:rFonts w:ascii="Times New Roman" w:hAnsi="Times New Roman" w:eastAsia="Times New Roman"/>
          <w:sz w:val="24"/>
        </w:rPr>
        <w:t>[</w:t>
      </w:r>
      <w:r>
        <w:rPr>
          <w:sz w:val="24"/>
        </w:rPr>
        <w:t>自燃温度</w:t>
      </w:r>
      <w:r>
        <w:rPr>
          <w:rFonts w:ascii="Times New Roman" w:hAnsi="Times New Roman" w:eastAsia="Times New Roman"/>
          <w:sz w:val="24"/>
        </w:rPr>
        <w:t>(℃)]</w:t>
      </w:r>
      <w:r>
        <w:rPr>
          <w:rFonts w:ascii="Times New Roman" w:hAnsi="Times New Roman" w:eastAsia="Times New Roman"/>
          <w:sz w:val="24"/>
        </w:rPr>
        <w:tab/>
      </w:r>
      <w:r>
        <w:rPr>
          <w:spacing w:val="-5"/>
          <w:sz w:val="24"/>
        </w:rPr>
        <w:t>：</w:t>
      </w:r>
      <w:r>
        <w:rPr>
          <w:rFonts w:ascii="Times New Roman" w:hAnsi="Times New Roman" w:eastAsia="Times New Roman"/>
          <w:spacing w:val="-5"/>
          <w:sz w:val="24"/>
        </w:rPr>
        <w:t xml:space="preserve">645 </w:t>
      </w:r>
      <w:r>
        <w:rPr>
          <w:rFonts w:ascii="Times New Roman" w:hAnsi="Times New Roman" w:eastAsia="Times New Roman"/>
          <w:sz w:val="24"/>
        </w:rPr>
        <w:t>3.</w:t>
      </w:r>
      <w:r>
        <w:rPr>
          <w:sz w:val="24"/>
        </w:rPr>
        <w:t>危险特性</w:t>
      </w:r>
    </w:p>
    <w:p>
      <w:pPr>
        <w:tabs>
          <w:tab w:val="left" w:pos="3398"/>
        </w:tabs>
        <w:spacing w:before="3" w:line="242" w:lineRule="auto"/>
        <w:ind w:left="760" w:right="777" w:firstLine="559"/>
        <w:jc w:val="both"/>
        <w:rPr>
          <w:sz w:val="24"/>
        </w:rPr>
      </w:pPr>
      <w:r>
        <w:rPr>
          <w:rFonts w:ascii="Times New Roman" w:eastAsia="Times New Roman"/>
          <w:sz w:val="24"/>
        </w:rPr>
        <w:t>[</w:t>
      </w:r>
      <w:r>
        <w:rPr>
          <w:sz w:val="24"/>
        </w:rPr>
        <w:t>危险特性</w:t>
      </w:r>
      <w:r>
        <w:rPr>
          <w:rFonts w:ascii="Times New Roman" w:eastAsia="Times New Roman"/>
          <w:sz w:val="24"/>
        </w:rPr>
        <w:t>]</w:t>
      </w:r>
      <w:r>
        <w:rPr>
          <w:rFonts w:ascii="Times New Roman" w:eastAsia="Times New Roman"/>
          <w:sz w:val="24"/>
        </w:rPr>
        <w:tab/>
      </w:r>
      <w:r>
        <w:rPr>
          <w:spacing w:val="-46"/>
          <w:sz w:val="24"/>
        </w:rPr>
        <w:t>：</w:t>
      </w:r>
      <w:r>
        <w:rPr>
          <w:sz w:val="24"/>
        </w:rPr>
        <w:t>粉体与空气可形成爆炸性混合物</w:t>
      </w:r>
      <w:r>
        <w:rPr>
          <w:spacing w:val="-48"/>
          <w:sz w:val="24"/>
        </w:rPr>
        <w:t>，</w:t>
      </w:r>
      <w:r>
        <w:rPr>
          <w:sz w:val="24"/>
        </w:rPr>
        <w:t>当达到一定的浓</w:t>
      </w:r>
      <w:r>
        <w:rPr>
          <w:spacing w:val="-17"/>
          <w:sz w:val="24"/>
        </w:rPr>
        <w:t>度</w:t>
      </w:r>
      <w:r>
        <w:rPr>
          <w:sz w:val="24"/>
        </w:rPr>
        <w:t>时</w:t>
      </w:r>
      <w:r>
        <w:rPr>
          <w:spacing w:val="-24"/>
          <w:sz w:val="24"/>
        </w:rPr>
        <w:t>，</w:t>
      </w:r>
      <w:r>
        <w:rPr>
          <w:sz w:val="24"/>
        </w:rPr>
        <w:t>遇火星会发生爆炸</w:t>
      </w:r>
      <w:r>
        <w:rPr>
          <w:spacing w:val="-24"/>
          <w:sz w:val="24"/>
        </w:rPr>
        <w:t>。</w:t>
      </w:r>
      <w:r>
        <w:rPr>
          <w:sz w:val="24"/>
        </w:rPr>
        <w:t>与氧化剂混合能形成有爆炸性的混合物</w:t>
      </w:r>
      <w:r>
        <w:rPr>
          <w:spacing w:val="-24"/>
          <w:sz w:val="24"/>
        </w:rPr>
        <w:t>。</w:t>
      </w:r>
      <w:r>
        <w:rPr>
          <w:sz w:val="24"/>
        </w:rPr>
        <w:t>与氟</w:t>
      </w:r>
      <w:r>
        <w:rPr>
          <w:spacing w:val="-24"/>
          <w:sz w:val="24"/>
        </w:rPr>
        <w:t>、</w:t>
      </w:r>
      <w:r>
        <w:rPr>
          <w:sz w:val="24"/>
        </w:rPr>
        <w:t>氯等</w:t>
      </w:r>
      <w:r>
        <w:rPr>
          <w:spacing w:val="-15"/>
          <w:sz w:val="24"/>
        </w:rPr>
        <w:t>能</w:t>
      </w:r>
      <w:r>
        <w:rPr>
          <w:sz w:val="24"/>
        </w:rPr>
        <w:t>发生剧烈的化学反应。</w:t>
      </w:r>
    </w:p>
    <w:p>
      <w:pPr>
        <w:tabs>
          <w:tab w:val="left" w:pos="3398"/>
        </w:tabs>
        <w:spacing w:before="5"/>
        <w:ind w:left="1319" w:right="0" w:firstLine="0"/>
        <w:jc w:val="left"/>
        <w:rPr>
          <w:sz w:val="24"/>
        </w:rPr>
      </w:pPr>
      <w:r>
        <w:rPr>
          <w:rFonts w:ascii="Times New Roman" w:eastAsia="Times New Roman"/>
          <w:sz w:val="24"/>
        </w:rPr>
        <w:t>[</w:t>
      </w:r>
      <w:r>
        <w:rPr>
          <w:sz w:val="24"/>
        </w:rPr>
        <w:t>燃烧性</w:t>
      </w:r>
      <w:r>
        <w:rPr>
          <w:rFonts w:ascii="Times New Roman" w:eastAsia="Times New Roman"/>
          <w:sz w:val="24"/>
        </w:rPr>
        <w:t>]</w:t>
      </w:r>
      <w:r>
        <w:rPr>
          <w:rFonts w:ascii="Times New Roman" w:eastAsia="Times New Roman"/>
          <w:sz w:val="24"/>
        </w:rPr>
        <w:tab/>
      </w:r>
      <w:r>
        <w:rPr>
          <w:sz w:val="24"/>
        </w:rPr>
        <w:t>：可燃</w:t>
      </w:r>
    </w:p>
    <w:p>
      <w:pPr>
        <w:tabs>
          <w:tab w:val="left" w:pos="3398"/>
        </w:tabs>
        <w:spacing w:before="4"/>
        <w:ind w:left="1319" w:right="0" w:firstLine="0"/>
        <w:jc w:val="left"/>
        <w:rPr>
          <w:sz w:val="24"/>
        </w:rPr>
      </w:pPr>
      <w:r>
        <w:rPr>
          <w:rFonts w:ascii="Times New Roman" w:eastAsia="Times New Roman"/>
          <w:sz w:val="24"/>
        </w:rPr>
        <w:t>[</w:t>
      </w:r>
      <w:r>
        <w:rPr>
          <w:sz w:val="24"/>
        </w:rPr>
        <w:t>毒性</w:t>
      </w:r>
      <w:r>
        <w:rPr>
          <w:rFonts w:ascii="Times New Roman" w:eastAsia="Times New Roman"/>
          <w:sz w:val="24"/>
        </w:rPr>
        <w:t>]</w:t>
      </w:r>
      <w:r>
        <w:rPr>
          <w:rFonts w:ascii="Times New Roman" w:eastAsia="Times New Roman"/>
          <w:sz w:val="24"/>
        </w:rPr>
        <w:tab/>
      </w:r>
      <w:r>
        <w:rPr>
          <w:sz w:val="24"/>
        </w:rPr>
        <w:t>：属微毒类</w:t>
      </w:r>
    </w:p>
    <w:p>
      <w:pPr>
        <w:tabs>
          <w:tab w:val="left" w:pos="3398"/>
        </w:tabs>
        <w:spacing w:before="5"/>
        <w:ind w:left="1319" w:right="0" w:firstLine="0"/>
        <w:jc w:val="left"/>
        <w:rPr>
          <w:sz w:val="24"/>
        </w:rPr>
      </w:pPr>
      <w:r>
        <w:rPr>
          <w:rFonts w:ascii="Times New Roman" w:eastAsia="Times New Roman"/>
          <w:sz w:val="24"/>
        </w:rPr>
        <w:t>[</w:t>
      </w:r>
      <w:r>
        <w:rPr>
          <w:sz w:val="24"/>
        </w:rPr>
        <w:t>稳定性</w:t>
      </w:r>
      <w:r>
        <w:rPr>
          <w:rFonts w:ascii="Times New Roman" w:eastAsia="Times New Roman"/>
          <w:sz w:val="24"/>
        </w:rPr>
        <w:t>]</w:t>
      </w:r>
      <w:r>
        <w:rPr>
          <w:rFonts w:ascii="Times New Roman" w:eastAsia="Times New Roman"/>
          <w:sz w:val="24"/>
        </w:rPr>
        <w:tab/>
      </w:r>
      <w:r>
        <w:rPr>
          <w:sz w:val="24"/>
        </w:rPr>
        <w:t>：稳定</w:t>
      </w:r>
    </w:p>
    <w:p>
      <w:pPr>
        <w:tabs>
          <w:tab w:val="left" w:pos="3398"/>
        </w:tabs>
        <w:spacing w:before="4"/>
        <w:ind w:left="1319" w:right="0" w:firstLine="0"/>
        <w:jc w:val="left"/>
        <w:rPr>
          <w:sz w:val="24"/>
        </w:rPr>
      </w:pPr>
      <w:r>
        <w:rPr>
          <w:rFonts w:ascii="Times New Roman" w:eastAsia="Times New Roman"/>
          <w:sz w:val="24"/>
        </w:rPr>
        <w:t>[</w:t>
      </w:r>
      <w:r>
        <w:rPr>
          <w:sz w:val="24"/>
        </w:rPr>
        <w:t>聚合危害</w:t>
      </w:r>
      <w:r>
        <w:rPr>
          <w:rFonts w:ascii="Times New Roman" w:eastAsia="Times New Roman"/>
          <w:sz w:val="24"/>
        </w:rPr>
        <w:t>]</w:t>
      </w:r>
      <w:r>
        <w:rPr>
          <w:rFonts w:ascii="Times New Roman" w:eastAsia="Times New Roman"/>
          <w:sz w:val="24"/>
        </w:rPr>
        <w:tab/>
      </w:r>
      <w:r>
        <w:rPr>
          <w:sz w:val="24"/>
        </w:rPr>
        <w:t>：不能出现</w:t>
      </w:r>
    </w:p>
    <w:p>
      <w:pPr>
        <w:tabs>
          <w:tab w:val="left" w:pos="3398"/>
        </w:tabs>
        <w:spacing w:before="5"/>
        <w:ind w:left="1319" w:right="0" w:firstLine="0"/>
        <w:jc w:val="left"/>
        <w:rPr>
          <w:sz w:val="24"/>
        </w:rPr>
      </w:pPr>
      <w:r>
        <w:rPr>
          <w:rFonts w:ascii="Times New Roman" w:eastAsia="Times New Roman"/>
          <w:sz w:val="24"/>
        </w:rPr>
        <w:t>[</w:t>
      </w:r>
      <w:r>
        <w:rPr>
          <w:sz w:val="24"/>
        </w:rPr>
        <w:t>建筑火险分级</w:t>
      </w:r>
      <w:r>
        <w:rPr>
          <w:rFonts w:ascii="Times New Roman" w:eastAsia="Times New Roman"/>
          <w:sz w:val="24"/>
        </w:rPr>
        <w:t>]</w:t>
      </w:r>
      <w:r>
        <w:rPr>
          <w:rFonts w:ascii="Times New Roman" w:eastAsia="Times New Roman"/>
          <w:sz w:val="24"/>
        </w:rPr>
        <w:tab/>
      </w:r>
      <w:r>
        <w:rPr>
          <w:sz w:val="24"/>
        </w:rPr>
        <w:t>：乙</w:t>
      </w:r>
    </w:p>
    <w:p>
      <w:pPr>
        <w:tabs>
          <w:tab w:val="left" w:pos="3316"/>
        </w:tabs>
        <w:spacing w:before="4"/>
        <w:ind w:left="1319" w:right="0" w:firstLine="0"/>
        <w:jc w:val="left"/>
        <w:rPr>
          <w:sz w:val="24"/>
        </w:rPr>
      </w:pPr>
      <w:r>
        <w:rPr>
          <w:rFonts w:ascii="Times New Roman" w:eastAsia="Times New Roman"/>
          <w:sz w:val="24"/>
        </w:rPr>
        <w:t>[</w:t>
      </w:r>
      <w:r>
        <w:rPr>
          <w:sz w:val="24"/>
        </w:rPr>
        <w:t>燃烧</w:t>
      </w:r>
      <w:r>
        <w:rPr>
          <w:rFonts w:ascii="Times New Roman" w:eastAsia="Times New Roman"/>
          <w:sz w:val="24"/>
        </w:rPr>
        <w:t>(</w:t>
      </w:r>
      <w:r>
        <w:rPr>
          <w:sz w:val="24"/>
        </w:rPr>
        <w:t>分解</w:t>
      </w:r>
      <w:r>
        <w:rPr>
          <w:rFonts w:ascii="Times New Roman" w:eastAsia="Times New Roman"/>
          <w:sz w:val="24"/>
        </w:rPr>
        <w:t>)</w:t>
      </w:r>
      <w:r>
        <w:rPr>
          <w:sz w:val="24"/>
        </w:rPr>
        <w:t>产物</w:t>
      </w:r>
      <w:r>
        <w:rPr>
          <w:rFonts w:ascii="Times New Roman" w:eastAsia="Times New Roman"/>
          <w:sz w:val="24"/>
        </w:rPr>
        <w:t>]</w:t>
      </w:r>
      <w:r>
        <w:rPr>
          <w:rFonts w:ascii="Times New Roman" w:eastAsia="Times New Roman"/>
          <w:sz w:val="24"/>
        </w:rPr>
        <w:tab/>
      </w:r>
      <w:r>
        <w:rPr>
          <w:sz w:val="24"/>
        </w:rPr>
        <w:t>：氧化铝。</w:t>
      </w:r>
    </w:p>
    <w:p>
      <w:pPr>
        <w:tabs>
          <w:tab w:val="left" w:pos="3398"/>
        </w:tabs>
        <w:spacing w:before="5"/>
        <w:ind w:left="1319" w:right="0" w:firstLine="0"/>
        <w:jc w:val="left"/>
        <w:rPr>
          <w:sz w:val="24"/>
        </w:rPr>
      </w:pPr>
      <w:r>
        <w:rPr>
          <w:rFonts w:ascii="Times New Roman" w:eastAsia="Times New Roman"/>
          <w:sz w:val="24"/>
        </w:rPr>
        <w:t>[</w:t>
      </w:r>
      <w:r>
        <w:rPr>
          <w:sz w:val="24"/>
        </w:rPr>
        <w:t>禁忌物</w:t>
      </w:r>
      <w:r>
        <w:rPr>
          <w:rFonts w:ascii="Times New Roman" w:eastAsia="Times New Roman"/>
          <w:sz w:val="24"/>
        </w:rPr>
        <w:t>]</w:t>
      </w:r>
      <w:r>
        <w:rPr>
          <w:rFonts w:ascii="Times New Roman" w:eastAsia="Times New Roman"/>
          <w:sz w:val="24"/>
        </w:rPr>
        <w:tab/>
      </w:r>
      <w:r>
        <w:rPr>
          <w:sz w:val="24"/>
        </w:rPr>
        <w:t>：酸类、酰基氯、强氧化剂、卤素、氧。</w:t>
      </w:r>
    </w:p>
    <w:p>
      <w:pPr>
        <w:tabs>
          <w:tab w:val="left" w:pos="3398"/>
        </w:tabs>
        <w:spacing w:before="4"/>
        <w:ind w:left="1319" w:right="0" w:firstLine="0"/>
        <w:jc w:val="left"/>
        <w:rPr>
          <w:sz w:val="24"/>
        </w:rPr>
      </w:pPr>
      <w:r>
        <w:rPr>
          <w:rFonts w:ascii="Times New Roman" w:eastAsia="Times New Roman"/>
          <w:sz w:val="24"/>
        </w:rPr>
        <w:t>[</w:t>
      </w:r>
      <w:r>
        <w:rPr>
          <w:sz w:val="24"/>
        </w:rPr>
        <w:t>灭火方法</w:t>
      </w:r>
      <w:r>
        <w:rPr>
          <w:rFonts w:ascii="Times New Roman" w:eastAsia="Times New Roman"/>
          <w:sz w:val="24"/>
        </w:rPr>
        <w:t>]</w:t>
      </w:r>
      <w:r>
        <w:rPr>
          <w:rFonts w:ascii="Times New Roman" w:eastAsia="Times New Roman"/>
          <w:sz w:val="24"/>
        </w:rPr>
        <w:tab/>
      </w:r>
      <w:r>
        <w:rPr>
          <w:spacing w:val="-17"/>
          <w:sz w:val="24"/>
        </w:rPr>
        <w:t>：</w:t>
      </w:r>
      <w:r>
        <w:rPr>
          <w:sz w:val="24"/>
        </w:rPr>
        <w:t>干粉</w:t>
      </w:r>
      <w:r>
        <w:rPr>
          <w:spacing w:val="-20"/>
          <w:sz w:val="24"/>
        </w:rPr>
        <w:t>、</w:t>
      </w:r>
      <w:r>
        <w:rPr>
          <w:sz w:val="24"/>
        </w:rPr>
        <w:t>砂土</w:t>
      </w:r>
      <w:r>
        <w:rPr>
          <w:spacing w:val="-20"/>
          <w:sz w:val="24"/>
        </w:rPr>
        <w:t>。</w:t>
      </w:r>
      <w:r>
        <w:rPr>
          <w:sz w:val="24"/>
        </w:rPr>
        <w:t>禁止用水</w:t>
      </w:r>
      <w:r>
        <w:rPr>
          <w:spacing w:val="-20"/>
          <w:sz w:val="24"/>
        </w:rPr>
        <w:t>。</w:t>
      </w:r>
      <w:r>
        <w:rPr>
          <w:sz w:val="24"/>
        </w:rPr>
        <w:t>禁止用泡沫</w:t>
      </w:r>
      <w:r>
        <w:rPr>
          <w:spacing w:val="-20"/>
          <w:sz w:val="24"/>
        </w:rPr>
        <w:t>。</w:t>
      </w:r>
      <w:r>
        <w:rPr>
          <w:sz w:val="24"/>
        </w:rPr>
        <w:t>禁止用二氧化</w:t>
      </w:r>
    </w:p>
    <w:p>
      <w:pPr>
        <w:spacing w:before="5"/>
        <w:ind w:left="760" w:right="0" w:firstLine="0"/>
        <w:jc w:val="left"/>
        <w:rPr>
          <w:sz w:val="24"/>
        </w:rPr>
      </w:pPr>
      <w:r>
        <w:rPr>
          <w:sz w:val="24"/>
        </w:rPr>
        <w:t>碳。</w:t>
      </w:r>
    </w:p>
    <w:p>
      <w:pPr>
        <w:spacing w:before="4"/>
        <w:ind w:left="1319" w:right="0" w:firstLine="0"/>
        <w:jc w:val="left"/>
        <w:rPr>
          <w:sz w:val="24"/>
        </w:rPr>
      </w:pPr>
      <w:r>
        <w:rPr>
          <w:rFonts w:ascii="Times New Roman" w:eastAsia="Times New Roman"/>
          <w:sz w:val="24"/>
        </w:rPr>
        <w:t>4.</w:t>
      </w:r>
      <w:r>
        <w:rPr>
          <w:sz w:val="24"/>
        </w:rPr>
        <w:t>人体危害与防护</w:t>
      </w:r>
    </w:p>
    <w:p>
      <w:pPr>
        <w:tabs>
          <w:tab w:val="left" w:pos="3398"/>
        </w:tabs>
        <w:spacing w:before="5"/>
        <w:ind w:left="1319" w:right="0" w:firstLine="0"/>
        <w:jc w:val="left"/>
        <w:rPr>
          <w:sz w:val="24"/>
        </w:rPr>
      </w:pPr>
      <w:r>
        <w:rPr>
          <w:rFonts w:ascii="Times New Roman" w:eastAsia="Times New Roman"/>
          <w:sz w:val="24"/>
        </w:rPr>
        <w:t>[</w:t>
      </w:r>
      <w:r>
        <w:rPr>
          <w:sz w:val="24"/>
        </w:rPr>
        <w:t>健康危害</w:t>
      </w:r>
      <w:r>
        <w:rPr>
          <w:rFonts w:ascii="Times New Roman" w:eastAsia="Times New Roman"/>
          <w:sz w:val="24"/>
        </w:rPr>
        <w:t>]</w:t>
      </w:r>
      <w:r>
        <w:rPr>
          <w:rFonts w:ascii="Times New Roman" w:eastAsia="Times New Roman"/>
          <w:sz w:val="24"/>
        </w:rPr>
        <w:tab/>
      </w:r>
      <w:r>
        <w:rPr>
          <w:spacing w:val="-22"/>
          <w:sz w:val="24"/>
        </w:rPr>
        <w:t>：</w:t>
      </w:r>
      <w:r>
        <w:rPr>
          <w:sz w:val="24"/>
        </w:rPr>
        <w:t>长期吸入可致铝尘肺</w:t>
      </w:r>
      <w:r>
        <w:rPr>
          <w:spacing w:val="-24"/>
          <w:sz w:val="24"/>
        </w:rPr>
        <w:t>。</w:t>
      </w:r>
      <w:r>
        <w:rPr>
          <w:sz w:val="24"/>
        </w:rPr>
        <w:t>表现为消瘦</w:t>
      </w:r>
      <w:r>
        <w:rPr>
          <w:spacing w:val="-24"/>
          <w:sz w:val="24"/>
        </w:rPr>
        <w:t>，</w:t>
      </w:r>
      <w:r>
        <w:rPr>
          <w:sz w:val="24"/>
        </w:rPr>
        <w:t>极易疲劳</w:t>
      </w:r>
      <w:r>
        <w:rPr>
          <w:spacing w:val="-24"/>
          <w:sz w:val="24"/>
        </w:rPr>
        <w:t>、</w:t>
      </w:r>
      <w:r>
        <w:rPr>
          <w:sz w:val="24"/>
        </w:rPr>
        <w:t>呼吸</w:t>
      </w:r>
    </w:p>
    <w:p>
      <w:pPr>
        <w:spacing w:before="5" w:line="242" w:lineRule="auto"/>
        <w:ind w:left="760" w:right="779" w:firstLine="0"/>
        <w:jc w:val="both"/>
        <w:rPr>
          <w:sz w:val="24"/>
        </w:rPr>
      </w:pPr>
      <w:r>
        <w:rPr>
          <w:spacing w:val="-11"/>
          <w:sz w:val="24"/>
        </w:rPr>
        <w:t>困难、咳嗽、咳痰等。进入眼内，可发生局灶性坏死，角膜色素沉着，晶体被膜</w:t>
      </w:r>
      <w:r>
        <w:rPr>
          <w:spacing w:val="-10"/>
          <w:sz w:val="24"/>
        </w:rPr>
        <w:t>改变及玻璃体混浊。对鼻、口、性器官粘膜有刺激性，甚至发生溃疡。可引起痤</w:t>
      </w:r>
      <w:r>
        <w:rPr>
          <w:sz w:val="24"/>
        </w:rPr>
        <w:t>疮、湿疹、皮炎。</w:t>
      </w:r>
    </w:p>
    <w:p>
      <w:pPr>
        <w:tabs>
          <w:tab w:val="left" w:pos="3398"/>
          <w:tab w:val="left" w:pos="4360"/>
        </w:tabs>
        <w:spacing w:before="4"/>
        <w:ind w:left="1319" w:right="0" w:firstLine="0"/>
        <w:jc w:val="left"/>
        <w:rPr>
          <w:sz w:val="24"/>
        </w:rPr>
      </w:pPr>
      <w:r>
        <w:rPr>
          <w:rFonts w:ascii="Times New Roman" w:eastAsia="Times New Roman"/>
          <w:sz w:val="24"/>
        </w:rPr>
        <w:t>[</w:t>
      </w:r>
      <w:r>
        <w:rPr>
          <w:sz w:val="24"/>
        </w:rPr>
        <w:t>侵入途径</w:t>
      </w:r>
      <w:r>
        <w:rPr>
          <w:rFonts w:ascii="Times New Roman" w:eastAsia="Times New Roman"/>
          <w:sz w:val="24"/>
        </w:rPr>
        <w:t>]</w:t>
      </w:r>
      <w:r>
        <w:rPr>
          <w:rFonts w:ascii="Times New Roman" w:eastAsia="Times New Roman"/>
          <w:sz w:val="24"/>
        </w:rPr>
        <w:tab/>
      </w:r>
      <w:r>
        <w:rPr>
          <w:sz w:val="24"/>
        </w:rPr>
        <w:t>：吸入</w:t>
      </w:r>
      <w:r>
        <w:rPr>
          <w:sz w:val="24"/>
        </w:rPr>
        <w:tab/>
      </w:r>
      <w:r>
        <w:rPr>
          <w:sz w:val="24"/>
        </w:rPr>
        <w:t>食入</w:t>
      </w:r>
    </w:p>
    <w:p>
      <w:pPr>
        <w:tabs>
          <w:tab w:val="left" w:pos="3398"/>
        </w:tabs>
        <w:spacing w:before="5"/>
        <w:ind w:left="1319" w:right="0" w:firstLine="0"/>
        <w:jc w:val="left"/>
        <w:rPr>
          <w:sz w:val="24"/>
        </w:rPr>
      </w:pPr>
      <w:r>
        <w:rPr>
          <w:rFonts w:ascii="Times New Roman" w:eastAsia="Times New Roman"/>
          <w:sz w:val="24"/>
        </w:rPr>
        <w:t>[</w:t>
      </w:r>
      <w:r>
        <w:rPr>
          <w:sz w:val="24"/>
        </w:rPr>
        <w:t>皮肤接触</w:t>
      </w:r>
      <w:r>
        <w:rPr>
          <w:rFonts w:ascii="Times New Roman" w:eastAsia="Times New Roman"/>
          <w:sz w:val="24"/>
        </w:rPr>
        <w:t>]</w:t>
      </w:r>
      <w:r>
        <w:rPr>
          <w:rFonts w:ascii="Times New Roman" w:eastAsia="Times New Roman"/>
          <w:sz w:val="24"/>
        </w:rPr>
        <w:tab/>
      </w:r>
      <w:r>
        <w:rPr>
          <w:sz w:val="24"/>
        </w:rPr>
        <w:t>：脱去污染的衣着，用大量流动清水彻底冲洗。</w:t>
      </w:r>
    </w:p>
    <w:p>
      <w:pPr>
        <w:tabs>
          <w:tab w:val="left" w:pos="3408"/>
        </w:tabs>
        <w:spacing w:before="4"/>
        <w:ind w:left="1319" w:right="0" w:firstLine="0"/>
        <w:jc w:val="left"/>
        <w:rPr>
          <w:rFonts w:ascii="Times New Roman" w:eastAsia="Times New Roman"/>
          <w:sz w:val="24"/>
        </w:rPr>
      </w:pPr>
      <w:r>
        <w:rPr>
          <w:rFonts w:ascii="Times New Roman" w:eastAsia="Times New Roman"/>
          <w:sz w:val="24"/>
        </w:rPr>
        <w:t>[</w:t>
      </w:r>
      <w:r>
        <w:rPr>
          <w:sz w:val="24"/>
        </w:rPr>
        <w:t>眼睛接触</w:t>
      </w:r>
      <w:r>
        <w:rPr>
          <w:rFonts w:ascii="Times New Roman" w:eastAsia="Times New Roman"/>
          <w:sz w:val="24"/>
        </w:rPr>
        <w:t>]</w:t>
      </w:r>
      <w:r>
        <w:rPr>
          <w:rFonts w:ascii="Times New Roman" w:eastAsia="Times New Roman"/>
          <w:sz w:val="24"/>
        </w:rPr>
        <w:tab/>
      </w:r>
      <w:r>
        <w:rPr>
          <w:sz w:val="24"/>
        </w:rPr>
        <w:t>：立即提起眼睑，用流动清水或生理盐水冲洗至少</w:t>
      </w:r>
      <w:r>
        <w:rPr>
          <w:spacing w:val="3"/>
          <w:sz w:val="24"/>
        </w:rPr>
        <w:t xml:space="preserve"> </w:t>
      </w:r>
      <w:r>
        <w:rPr>
          <w:rFonts w:ascii="Times New Roman" w:eastAsia="Times New Roman"/>
          <w:sz w:val="24"/>
        </w:rPr>
        <w:t>15</w:t>
      </w:r>
    </w:p>
    <w:p>
      <w:pPr>
        <w:spacing w:before="5"/>
        <w:ind w:left="760" w:right="0" w:firstLine="0"/>
        <w:jc w:val="left"/>
        <w:rPr>
          <w:sz w:val="24"/>
        </w:rPr>
      </w:pPr>
      <w:r>
        <w:rPr>
          <w:sz w:val="24"/>
        </w:rPr>
        <w:t>分钟。</w:t>
      </w:r>
    </w:p>
    <w:p>
      <w:pPr>
        <w:tabs>
          <w:tab w:val="left" w:pos="3398"/>
        </w:tabs>
        <w:spacing w:before="4" w:line="242" w:lineRule="auto"/>
        <w:ind w:left="760" w:right="778" w:firstLine="559"/>
        <w:jc w:val="left"/>
        <w:rPr>
          <w:sz w:val="24"/>
        </w:rPr>
      </w:pPr>
      <w:r>
        <w:rPr>
          <w:rFonts w:ascii="Times New Roman" w:eastAsia="Times New Roman"/>
          <w:sz w:val="24"/>
        </w:rPr>
        <w:t>[</w:t>
      </w:r>
      <w:r>
        <w:rPr>
          <w:sz w:val="24"/>
        </w:rPr>
        <w:t>吸入</w:t>
      </w:r>
      <w:r>
        <w:rPr>
          <w:rFonts w:ascii="Times New Roman" w:eastAsia="Times New Roman"/>
          <w:sz w:val="24"/>
        </w:rPr>
        <w:t>]</w:t>
      </w:r>
      <w:r>
        <w:rPr>
          <w:rFonts w:ascii="Times New Roman" w:eastAsia="Times New Roman"/>
          <w:sz w:val="24"/>
        </w:rPr>
        <w:tab/>
      </w:r>
      <w:r>
        <w:rPr>
          <w:spacing w:val="-29"/>
          <w:sz w:val="24"/>
        </w:rPr>
        <w:t>：</w:t>
      </w:r>
      <w:r>
        <w:rPr>
          <w:sz w:val="24"/>
        </w:rPr>
        <w:t>脱离现场至空气新鲜处</w:t>
      </w:r>
      <w:r>
        <w:rPr>
          <w:spacing w:val="-32"/>
          <w:sz w:val="24"/>
        </w:rPr>
        <w:t>。</w:t>
      </w:r>
      <w:r>
        <w:rPr>
          <w:sz w:val="24"/>
        </w:rPr>
        <w:t>保持呼吸道通畅</w:t>
      </w:r>
      <w:r>
        <w:rPr>
          <w:spacing w:val="-32"/>
          <w:sz w:val="24"/>
        </w:rPr>
        <w:t>。</w:t>
      </w:r>
      <w:r>
        <w:rPr>
          <w:sz w:val="24"/>
        </w:rPr>
        <w:t>必要时</w:t>
      </w:r>
      <w:r>
        <w:rPr>
          <w:spacing w:val="-17"/>
          <w:sz w:val="24"/>
        </w:rPr>
        <w:t>进</w:t>
      </w:r>
      <w:r>
        <w:rPr>
          <w:sz w:val="24"/>
        </w:rPr>
        <w:t>行人工呼吸。就医。</w:t>
      </w:r>
    </w:p>
    <w:p>
      <w:pPr>
        <w:tabs>
          <w:tab w:val="left" w:pos="3398"/>
        </w:tabs>
        <w:spacing w:before="3"/>
        <w:ind w:left="1319" w:right="0" w:firstLine="0"/>
        <w:jc w:val="left"/>
        <w:rPr>
          <w:sz w:val="24"/>
        </w:rPr>
      </w:pPr>
      <w:r>
        <w:rPr>
          <w:rFonts w:ascii="Times New Roman" w:eastAsia="Times New Roman"/>
          <w:sz w:val="24"/>
        </w:rPr>
        <w:t>[</w:t>
      </w:r>
      <w:r>
        <w:rPr>
          <w:sz w:val="24"/>
        </w:rPr>
        <w:t>食入</w:t>
      </w:r>
      <w:r>
        <w:rPr>
          <w:rFonts w:ascii="Times New Roman" w:eastAsia="Times New Roman"/>
          <w:sz w:val="24"/>
        </w:rPr>
        <w:t>]</w:t>
      </w:r>
      <w:r>
        <w:rPr>
          <w:rFonts w:ascii="Times New Roman" w:eastAsia="Times New Roman"/>
          <w:sz w:val="24"/>
        </w:rPr>
        <w:tab/>
      </w:r>
      <w:r>
        <w:rPr>
          <w:sz w:val="24"/>
        </w:rPr>
        <w:t>：误服者立即漱口，给饮大量温水，催吐，就医。</w:t>
      </w:r>
    </w:p>
    <w:p>
      <w:pPr>
        <w:tabs>
          <w:tab w:val="left" w:pos="3398"/>
        </w:tabs>
        <w:spacing w:before="4"/>
        <w:ind w:left="1319" w:right="0" w:firstLine="0"/>
        <w:jc w:val="left"/>
        <w:rPr>
          <w:sz w:val="24"/>
        </w:rPr>
      </w:pPr>
      <w:r>
        <w:rPr>
          <w:rFonts w:ascii="Times New Roman" w:eastAsia="Times New Roman"/>
          <w:sz w:val="24"/>
        </w:rPr>
        <w:t>[</w:t>
      </w:r>
      <w:r>
        <w:rPr>
          <w:sz w:val="24"/>
        </w:rPr>
        <w:t>呼吸系统防护</w:t>
      </w:r>
      <w:r>
        <w:rPr>
          <w:rFonts w:ascii="Times New Roman" w:eastAsia="Times New Roman"/>
          <w:sz w:val="24"/>
        </w:rPr>
        <w:t>]</w:t>
      </w:r>
      <w:r>
        <w:rPr>
          <w:rFonts w:ascii="Times New Roman" w:eastAsia="Times New Roman"/>
          <w:sz w:val="24"/>
        </w:rPr>
        <w:tab/>
      </w:r>
      <w:r>
        <w:rPr>
          <w:sz w:val="24"/>
        </w:rPr>
        <w:t>：作业工人应该佩带防尘口罩。</w:t>
      </w:r>
    </w:p>
    <w:p>
      <w:pPr>
        <w:tabs>
          <w:tab w:val="left" w:pos="3398"/>
        </w:tabs>
        <w:spacing w:before="6"/>
        <w:ind w:left="1319" w:right="0" w:firstLine="0"/>
        <w:jc w:val="left"/>
        <w:rPr>
          <w:sz w:val="24"/>
        </w:rPr>
      </w:pPr>
      <w:r>
        <w:rPr>
          <w:rFonts w:ascii="Times New Roman" w:eastAsia="Times New Roman"/>
          <w:sz w:val="24"/>
        </w:rPr>
        <w:t>[</w:t>
      </w:r>
      <w:r>
        <w:rPr>
          <w:sz w:val="24"/>
        </w:rPr>
        <w:t>眼睛防护</w:t>
      </w:r>
      <w:r>
        <w:rPr>
          <w:rFonts w:ascii="Times New Roman" w:eastAsia="Times New Roman"/>
          <w:sz w:val="24"/>
        </w:rPr>
        <w:t>]</w:t>
      </w:r>
      <w:r>
        <w:rPr>
          <w:rFonts w:ascii="Times New Roman" w:eastAsia="Times New Roman"/>
          <w:sz w:val="24"/>
        </w:rPr>
        <w:tab/>
      </w:r>
      <w:r>
        <w:rPr>
          <w:sz w:val="24"/>
        </w:rPr>
        <w:t>：戴安全防护眼镜。</w:t>
      </w:r>
    </w:p>
    <w:p>
      <w:pPr>
        <w:tabs>
          <w:tab w:val="left" w:pos="3398"/>
        </w:tabs>
        <w:spacing w:before="4"/>
        <w:ind w:left="1319" w:right="0" w:firstLine="0"/>
        <w:jc w:val="left"/>
        <w:rPr>
          <w:sz w:val="24"/>
        </w:rPr>
      </w:pPr>
      <w:r>
        <w:rPr>
          <w:rFonts w:ascii="Times New Roman" w:eastAsia="Times New Roman"/>
          <w:sz w:val="24"/>
        </w:rPr>
        <w:t>[</w:t>
      </w:r>
      <w:r>
        <w:rPr>
          <w:sz w:val="24"/>
        </w:rPr>
        <w:t>身体防护</w:t>
      </w:r>
      <w:r>
        <w:rPr>
          <w:rFonts w:ascii="Times New Roman" w:eastAsia="Times New Roman"/>
          <w:sz w:val="24"/>
        </w:rPr>
        <w:t>]</w:t>
      </w:r>
      <w:r>
        <w:rPr>
          <w:rFonts w:ascii="Times New Roman" w:eastAsia="Times New Roman"/>
          <w:sz w:val="24"/>
        </w:rPr>
        <w:tab/>
      </w:r>
      <w:r>
        <w:rPr>
          <w:sz w:val="24"/>
        </w:rPr>
        <w:t>：穿工作服。</w:t>
      </w:r>
    </w:p>
    <w:p>
      <w:pPr>
        <w:tabs>
          <w:tab w:val="left" w:pos="3398"/>
        </w:tabs>
        <w:spacing w:before="5"/>
        <w:ind w:left="1319" w:right="0" w:firstLine="0"/>
        <w:jc w:val="left"/>
        <w:rPr>
          <w:sz w:val="24"/>
        </w:rPr>
      </w:pPr>
      <w:r>
        <w:rPr>
          <w:rFonts w:ascii="Times New Roman" w:eastAsia="Times New Roman"/>
          <w:sz w:val="24"/>
        </w:rPr>
        <w:t>[</w:t>
      </w:r>
      <w:r>
        <w:rPr>
          <w:sz w:val="24"/>
        </w:rPr>
        <w:t>手防护</w:t>
      </w:r>
      <w:r>
        <w:rPr>
          <w:rFonts w:ascii="Times New Roman" w:eastAsia="Times New Roman"/>
          <w:sz w:val="24"/>
        </w:rPr>
        <w:t>]</w:t>
      </w:r>
      <w:r>
        <w:rPr>
          <w:rFonts w:ascii="Times New Roman" w:eastAsia="Times New Roman"/>
          <w:sz w:val="24"/>
        </w:rPr>
        <w:tab/>
      </w:r>
      <w:r>
        <w:rPr>
          <w:sz w:val="24"/>
        </w:rPr>
        <w:t>：一般不需特殊防护。</w:t>
      </w:r>
    </w:p>
    <w:p>
      <w:pPr>
        <w:tabs>
          <w:tab w:val="left" w:pos="3398"/>
        </w:tabs>
        <w:spacing w:before="4"/>
        <w:ind w:left="1319" w:right="0" w:firstLine="0"/>
        <w:jc w:val="left"/>
        <w:rPr>
          <w:sz w:val="24"/>
        </w:rPr>
      </w:pPr>
      <w:r>
        <w:rPr>
          <w:rFonts w:ascii="Times New Roman" w:eastAsia="Times New Roman"/>
          <w:sz w:val="24"/>
        </w:rPr>
        <w:t>[</w:t>
      </w:r>
      <w:r>
        <w:rPr>
          <w:sz w:val="24"/>
        </w:rPr>
        <w:t>避免接触的条件</w:t>
      </w:r>
      <w:r>
        <w:rPr>
          <w:rFonts w:ascii="Times New Roman" w:eastAsia="Times New Roman"/>
          <w:sz w:val="24"/>
        </w:rPr>
        <w:t>]</w:t>
      </w:r>
      <w:r>
        <w:rPr>
          <w:rFonts w:ascii="Times New Roman" w:eastAsia="Times New Roman"/>
          <w:sz w:val="24"/>
        </w:rPr>
        <w:tab/>
      </w:r>
      <w:r>
        <w:rPr>
          <w:sz w:val="24"/>
        </w:rPr>
        <w:t>：接触潮湿空气。</w:t>
      </w:r>
    </w:p>
    <w:p>
      <w:pPr>
        <w:tabs>
          <w:tab w:val="left" w:pos="3398"/>
        </w:tabs>
        <w:spacing w:before="5"/>
        <w:ind w:left="1319" w:right="0" w:firstLine="0"/>
        <w:jc w:val="left"/>
        <w:rPr>
          <w:sz w:val="24"/>
        </w:rPr>
      </w:pPr>
      <w:r>
        <w:rPr>
          <w:rFonts w:ascii="Times New Roman" w:eastAsia="Times New Roman"/>
          <w:sz w:val="24"/>
        </w:rPr>
        <w:t>[</w:t>
      </w:r>
      <w:r>
        <w:rPr>
          <w:sz w:val="24"/>
        </w:rPr>
        <w:t>其他防护</w:t>
      </w:r>
      <w:r>
        <w:rPr>
          <w:rFonts w:ascii="Times New Roman" w:eastAsia="Times New Roman"/>
          <w:sz w:val="24"/>
        </w:rPr>
        <w:t>]</w:t>
      </w:r>
      <w:r>
        <w:rPr>
          <w:rFonts w:ascii="Times New Roman" w:eastAsia="Times New Roman"/>
          <w:sz w:val="24"/>
        </w:rPr>
        <w:tab/>
      </w:r>
      <w:r>
        <w:rPr>
          <w:sz w:val="24"/>
        </w:rPr>
        <w:t>：进行就业前和定期的体检。防止尘肺。</w:t>
      </w:r>
    </w:p>
    <w:p>
      <w:pPr>
        <w:tabs>
          <w:tab w:val="left" w:pos="3398"/>
        </w:tabs>
        <w:spacing w:before="4"/>
        <w:ind w:left="1319" w:right="0" w:firstLine="0"/>
        <w:jc w:val="left"/>
        <w:rPr>
          <w:rFonts w:ascii="Times New Roman" w:eastAsia="Times New Roman"/>
          <w:sz w:val="24"/>
        </w:rPr>
      </w:pPr>
      <w:r>
        <w:rPr>
          <w:rFonts w:ascii="Times New Roman" w:eastAsia="Times New Roman"/>
          <w:sz w:val="24"/>
        </w:rPr>
        <w:t>[</w:t>
      </w:r>
      <w:r>
        <w:rPr>
          <w:sz w:val="24"/>
        </w:rPr>
        <w:t>安全卫生标准</w:t>
      </w:r>
      <w:r>
        <w:rPr>
          <w:rFonts w:ascii="Times New Roman" w:eastAsia="Times New Roman"/>
          <w:sz w:val="24"/>
        </w:rPr>
        <w:t>]</w:t>
      </w:r>
      <w:r>
        <w:rPr>
          <w:rFonts w:ascii="Times New Roman" w:eastAsia="Times New Roman"/>
          <w:sz w:val="24"/>
        </w:rPr>
        <w:tab/>
      </w:r>
      <w:r>
        <w:rPr>
          <w:sz w:val="24"/>
        </w:rPr>
        <w:t>：中国</w:t>
      </w:r>
      <w:r>
        <w:rPr>
          <w:spacing w:val="-60"/>
          <w:sz w:val="24"/>
        </w:rPr>
        <w:t xml:space="preserve"> </w:t>
      </w:r>
      <w:r>
        <w:rPr>
          <w:rFonts w:ascii="Times New Roman" w:eastAsia="Times New Roman"/>
          <w:spacing w:val="-5"/>
          <w:sz w:val="24"/>
        </w:rPr>
        <w:t>pc-PWA:</w:t>
      </w:r>
      <w:r>
        <w:rPr>
          <w:rFonts w:ascii="Times New Roman" w:eastAsia="Times New Roman"/>
          <w:spacing w:val="-1"/>
          <w:sz w:val="24"/>
        </w:rPr>
        <w:t xml:space="preserve"> </w:t>
      </w:r>
      <w:r>
        <w:rPr>
          <w:rFonts w:ascii="Times New Roman" w:eastAsia="Times New Roman"/>
          <w:sz w:val="24"/>
        </w:rPr>
        <w:t>mg</w:t>
      </w:r>
      <w:r>
        <w:rPr>
          <w:sz w:val="24"/>
        </w:rPr>
        <w:t>／</w:t>
      </w:r>
      <w:r>
        <w:rPr>
          <w:rFonts w:ascii="Times New Roman" w:eastAsia="Times New Roman"/>
          <w:sz w:val="24"/>
        </w:rPr>
        <w:t>m</w:t>
      </w:r>
      <w:r>
        <w:rPr>
          <w:rFonts w:ascii="Times New Roman" w:eastAsia="Times New Roman"/>
          <w:position w:val="9"/>
          <w:sz w:val="16"/>
        </w:rPr>
        <w:t>3</w:t>
      </w:r>
      <w:r>
        <w:rPr>
          <w:rFonts w:ascii="Times New Roman" w:eastAsia="Times New Roman"/>
          <w:sz w:val="24"/>
        </w:rPr>
        <w:t>[</w:t>
      </w:r>
      <w:r>
        <w:rPr>
          <w:sz w:val="24"/>
        </w:rPr>
        <w:t>总尘</w:t>
      </w:r>
      <w:r>
        <w:rPr>
          <w:rFonts w:ascii="Times New Roman" w:eastAsia="Times New Roman"/>
          <w:sz w:val="24"/>
        </w:rPr>
        <w:t>]</w:t>
      </w:r>
    </w:p>
    <w:p>
      <w:pPr>
        <w:spacing w:before="5" w:line="242" w:lineRule="auto"/>
        <w:ind w:left="1319" w:right="4630" w:firstLine="0"/>
        <w:jc w:val="left"/>
        <w:rPr>
          <w:sz w:val="24"/>
        </w:rPr>
      </w:pPr>
      <w:r>
        <w:rPr>
          <w:sz w:val="24"/>
        </w:rPr>
        <w:t xml:space="preserve">美国 </w:t>
      </w:r>
      <w:r>
        <w:rPr>
          <w:rFonts w:ascii="Times New Roman" w:eastAsia="Times New Roman"/>
          <w:sz w:val="24"/>
        </w:rPr>
        <w:t>TWA</w:t>
      </w:r>
      <w:r>
        <w:rPr>
          <w:sz w:val="24"/>
        </w:rPr>
        <w:t>：</w:t>
      </w:r>
      <w:r>
        <w:rPr>
          <w:rFonts w:ascii="Times New Roman" w:eastAsia="Times New Roman"/>
          <w:sz w:val="24"/>
        </w:rPr>
        <w:t>ACGIH 10mg</w:t>
      </w:r>
      <w:r>
        <w:rPr>
          <w:sz w:val="24"/>
        </w:rPr>
        <w:t>／</w:t>
      </w:r>
      <w:r>
        <w:rPr>
          <w:rFonts w:ascii="Times New Roman" w:eastAsia="Times New Roman"/>
          <w:sz w:val="24"/>
        </w:rPr>
        <w:t>m</w:t>
      </w:r>
      <w:r>
        <w:rPr>
          <w:rFonts w:ascii="Times New Roman" w:eastAsia="Times New Roman"/>
          <w:position w:val="9"/>
          <w:sz w:val="16"/>
        </w:rPr>
        <w:t>3</w:t>
      </w:r>
      <w:r>
        <w:rPr>
          <w:rFonts w:ascii="Times New Roman" w:eastAsia="Times New Roman"/>
          <w:sz w:val="24"/>
        </w:rPr>
        <w:t>[</w:t>
      </w:r>
      <w:r>
        <w:rPr>
          <w:sz w:val="24"/>
        </w:rPr>
        <w:t>粉尘</w:t>
      </w:r>
      <w:r>
        <w:rPr>
          <w:rFonts w:ascii="Times New Roman" w:eastAsia="Times New Roman"/>
          <w:sz w:val="24"/>
        </w:rPr>
        <w:t>] 5.</w:t>
      </w:r>
      <w:r>
        <w:rPr>
          <w:sz w:val="24"/>
        </w:rPr>
        <w:t>储运与泄漏处理</w:t>
      </w:r>
    </w:p>
    <w:p>
      <w:pPr>
        <w:tabs>
          <w:tab w:val="left" w:pos="3398"/>
        </w:tabs>
        <w:spacing w:before="2" w:line="242" w:lineRule="auto"/>
        <w:ind w:left="760" w:right="659" w:firstLine="559"/>
        <w:jc w:val="left"/>
        <w:rPr>
          <w:sz w:val="24"/>
        </w:rPr>
      </w:pPr>
      <w:r>
        <w:rPr>
          <w:rFonts w:ascii="Times New Roman" w:eastAsia="Times New Roman"/>
          <w:sz w:val="24"/>
        </w:rPr>
        <w:t>[</w:t>
      </w:r>
      <w:r>
        <w:rPr>
          <w:sz w:val="24"/>
        </w:rPr>
        <w:t>储运注意事项</w:t>
      </w:r>
      <w:r>
        <w:rPr>
          <w:rFonts w:ascii="Times New Roman" w:eastAsia="Times New Roman"/>
          <w:sz w:val="24"/>
        </w:rPr>
        <w:t>]</w:t>
      </w:r>
      <w:r>
        <w:rPr>
          <w:rFonts w:ascii="Times New Roman" w:eastAsia="Times New Roman"/>
          <w:sz w:val="24"/>
        </w:rPr>
        <w:tab/>
      </w:r>
      <w:r>
        <w:rPr>
          <w:spacing w:val="-22"/>
          <w:sz w:val="24"/>
        </w:rPr>
        <w:t>：</w:t>
      </w:r>
      <w:r>
        <w:rPr>
          <w:sz w:val="24"/>
        </w:rPr>
        <w:t>储存于高燥清洁的仓间内</w:t>
      </w:r>
      <w:r>
        <w:rPr>
          <w:spacing w:val="-24"/>
          <w:sz w:val="24"/>
        </w:rPr>
        <w:t>。</w:t>
      </w:r>
      <w:r>
        <w:rPr>
          <w:sz w:val="24"/>
        </w:rPr>
        <w:t>远离火种</w:t>
      </w:r>
      <w:r>
        <w:rPr>
          <w:spacing w:val="-24"/>
          <w:sz w:val="24"/>
        </w:rPr>
        <w:t>、</w:t>
      </w:r>
      <w:r>
        <w:rPr>
          <w:sz w:val="24"/>
        </w:rPr>
        <w:t>热源</w:t>
      </w:r>
      <w:r>
        <w:rPr>
          <w:spacing w:val="-22"/>
          <w:sz w:val="24"/>
        </w:rPr>
        <w:t>。</w:t>
      </w:r>
      <w:r>
        <w:rPr>
          <w:sz w:val="24"/>
        </w:rPr>
        <w:t>防止阳光直射</w:t>
      </w:r>
      <w:r>
        <w:rPr>
          <w:spacing w:val="-44"/>
          <w:sz w:val="24"/>
        </w:rPr>
        <w:t>。</w:t>
      </w:r>
      <w:r>
        <w:rPr>
          <w:sz w:val="24"/>
        </w:rPr>
        <w:t>保持容器密封</w:t>
      </w:r>
      <w:r>
        <w:rPr>
          <w:spacing w:val="-44"/>
          <w:sz w:val="24"/>
        </w:rPr>
        <w:t>。</w:t>
      </w:r>
      <w:r>
        <w:rPr>
          <w:sz w:val="24"/>
        </w:rPr>
        <w:t>在氮气中操作处置</w:t>
      </w:r>
      <w:r>
        <w:rPr>
          <w:spacing w:val="-44"/>
          <w:sz w:val="24"/>
        </w:rPr>
        <w:t>。</w:t>
      </w:r>
      <w:r>
        <w:rPr>
          <w:sz w:val="24"/>
        </w:rPr>
        <w:t>应与氧化剂</w:t>
      </w:r>
      <w:r>
        <w:rPr>
          <w:spacing w:val="-44"/>
          <w:sz w:val="24"/>
        </w:rPr>
        <w:t>、</w:t>
      </w:r>
      <w:r>
        <w:rPr>
          <w:sz w:val="24"/>
        </w:rPr>
        <w:t>酸类</w:t>
      </w:r>
      <w:r>
        <w:rPr>
          <w:spacing w:val="-44"/>
          <w:sz w:val="24"/>
        </w:rPr>
        <w:t>、</w:t>
      </w:r>
      <w:r>
        <w:rPr>
          <w:sz w:val="24"/>
        </w:rPr>
        <w:t>碱类分开存放</w:t>
      </w:r>
      <w:r>
        <w:rPr>
          <w:spacing w:val="-13"/>
          <w:sz w:val="24"/>
        </w:rPr>
        <w:t>。</w:t>
      </w:r>
    </w:p>
    <w:p>
      <w:pPr>
        <w:spacing w:after="0" w:line="242" w:lineRule="auto"/>
        <w:jc w:val="left"/>
        <w:rPr>
          <w:sz w:val="24"/>
        </w:rPr>
        <w:sectPr>
          <w:pgSz w:w="11910" w:h="16840"/>
          <w:pgMar w:top="1300" w:right="1020" w:bottom="1460" w:left="1040" w:header="1119" w:footer="1280" w:gutter="0"/>
          <w:pgBorders>
            <w:top w:val="none" w:sz="0" w:space="0"/>
            <w:left w:val="none" w:sz="0" w:space="0"/>
            <w:bottom w:val="none" w:sz="0" w:space="0"/>
            <w:right w:val="none" w:sz="0" w:space="0"/>
          </w:pgBorders>
        </w:sectPr>
      </w:pPr>
    </w:p>
    <w:p>
      <w:pPr>
        <w:pStyle w:val="5"/>
        <w:spacing w:before="10"/>
        <w:ind w:left="0"/>
        <w:rPr>
          <w:sz w:val="3"/>
        </w:rPr>
      </w:pPr>
    </w:p>
    <w:p>
      <w:pPr>
        <w:pStyle w:val="5"/>
        <w:spacing w:line="20" w:lineRule="exact"/>
        <w:ind w:left="647"/>
        <w:rPr>
          <w:sz w:val="2"/>
        </w:rPr>
      </w:pPr>
      <w:r>
        <w:rPr>
          <w:sz w:val="2"/>
        </w:rPr>
        <w:pict>
          <v:group id="_x0000_s1041" o:spid="_x0000_s1041" o:spt="203" style="height:0.5pt;width:426.2pt;" coordsize="8524,10">
            <o:lock v:ext="edit"/>
            <v:line id="_x0000_s1042" o:spid="_x0000_s1042" o:spt="20" style="position:absolute;left:0;top:5;height:0;width:8524;" stroked="t" coordsize="21600,21600">
              <v:path arrowok="t"/>
              <v:fill focussize="0,0"/>
              <v:stroke weight="0.48pt" color="#000000"/>
              <v:imagedata o:title=""/>
              <o:lock v:ext="edit"/>
            </v:line>
            <w10:wrap type="none"/>
            <w10:anchorlock/>
          </v:group>
        </w:pict>
      </w:r>
    </w:p>
    <w:p>
      <w:pPr>
        <w:spacing w:before="54"/>
        <w:ind w:left="760" w:right="0" w:firstLine="0"/>
        <w:jc w:val="left"/>
        <w:rPr>
          <w:sz w:val="24"/>
        </w:rPr>
      </w:pPr>
      <w:r>
        <w:rPr>
          <w:sz w:val="24"/>
        </w:rPr>
        <w:t>切忌混储混运。搬运时要轻装轻卸，防止包装及容器损坏。</w:t>
      </w:r>
    </w:p>
    <w:p>
      <w:pPr>
        <w:tabs>
          <w:tab w:val="left" w:pos="3398"/>
        </w:tabs>
        <w:spacing w:before="5" w:line="242" w:lineRule="auto"/>
        <w:ind w:left="760" w:right="777" w:firstLine="559"/>
        <w:jc w:val="both"/>
        <w:rPr>
          <w:sz w:val="24"/>
        </w:rPr>
      </w:pPr>
      <w:r>
        <w:rPr>
          <w:rFonts w:ascii="Times New Roman" w:eastAsia="Times New Roman"/>
          <w:sz w:val="24"/>
        </w:rPr>
        <w:t>[</w:t>
      </w:r>
      <w:r>
        <w:rPr>
          <w:sz w:val="24"/>
        </w:rPr>
        <w:t>泄漏处置</w:t>
      </w:r>
      <w:r>
        <w:rPr>
          <w:rFonts w:ascii="Times New Roman" w:eastAsia="Times New Roman"/>
          <w:sz w:val="24"/>
        </w:rPr>
        <w:t>]</w:t>
      </w:r>
      <w:r>
        <w:rPr>
          <w:rFonts w:ascii="Times New Roman" w:eastAsia="Times New Roman"/>
          <w:sz w:val="24"/>
        </w:rPr>
        <w:tab/>
      </w:r>
      <w:r>
        <w:rPr>
          <w:spacing w:val="-22"/>
          <w:sz w:val="24"/>
        </w:rPr>
        <w:t>：</w:t>
      </w:r>
      <w:r>
        <w:rPr>
          <w:sz w:val="24"/>
        </w:rPr>
        <w:t>隔离泄漏污染区</w:t>
      </w:r>
      <w:r>
        <w:rPr>
          <w:spacing w:val="-24"/>
          <w:sz w:val="24"/>
        </w:rPr>
        <w:t>，</w:t>
      </w:r>
      <w:r>
        <w:rPr>
          <w:sz w:val="24"/>
        </w:rPr>
        <w:t>周围设警告标志</w:t>
      </w:r>
      <w:r>
        <w:rPr>
          <w:spacing w:val="-24"/>
          <w:sz w:val="24"/>
        </w:rPr>
        <w:t>，</w:t>
      </w:r>
      <w:r>
        <w:rPr>
          <w:sz w:val="24"/>
        </w:rPr>
        <w:t>切断火源</w:t>
      </w:r>
      <w:r>
        <w:rPr>
          <w:spacing w:val="-24"/>
          <w:sz w:val="24"/>
        </w:rPr>
        <w:t>。</w:t>
      </w:r>
      <w:r>
        <w:rPr>
          <w:sz w:val="24"/>
        </w:rPr>
        <w:t>建</w:t>
      </w:r>
      <w:r>
        <w:rPr>
          <w:spacing w:val="-15"/>
          <w:sz w:val="24"/>
        </w:rPr>
        <w:t>议</w:t>
      </w:r>
      <w:r>
        <w:rPr>
          <w:sz w:val="24"/>
        </w:rPr>
        <w:t>应急处理人员戴好防毒面具</w:t>
      </w:r>
      <w:r>
        <w:rPr>
          <w:spacing w:val="-32"/>
          <w:sz w:val="24"/>
        </w:rPr>
        <w:t>，</w:t>
      </w:r>
      <w:r>
        <w:rPr>
          <w:sz w:val="24"/>
        </w:rPr>
        <w:t>穿相应的工作服</w:t>
      </w:r>
      <w:r>
        <w:rPr>
          <w:spacing w:val="-32"/>
          <w:sz w:val="24"/>
        </w:rPr>
        <w:t>。</w:t>
      </w:r>
      <w:r>
        <w:rPr>
          <w:sz w:val="24"/>
        </w:rPr>
        <w:t>避免扬尘</w:t>
      </w:r>
      <w:r>
        <w:rPr>
          <w:spacing w:val="-32"/>
          <w:sz w:val="24"/>
        </w:rPr>
        <w:t>，</w:t>
      </w:r>
      <w:r>
        <w:rPr>
          <w:sz w:val="24"/>
        </w:rPr>
        <w:t>使用无火花工具收</w:t>
      </w:r>
      <w:r>
        <w:rPr>
          <w:spacing w:val="-15"/>
          <w:sz w:val="24"/>
        </w:rPr>
        <w:t>集</w:t>
      </w:r>
      <w:r>
        <w:rPr>
          <w:sz w:val="24"/>
        </w:rPr>
        <w:t>于干燥净洁有盖的容器中，转移回收。</w:t>
      </w:r>
    </w:p>
    <w:p>
      <w:pPr>
        <w:tabs>
          <w:tab w:val="left" w:pos="3398"/>
        </w:tabs>
        <w:spacing w:before="5"/>
        <w:ind w:left="1319" w:right="0" w:firstLine="0"/>
        <w:jc w:val="left"/>
        <w:rPr>
          <w:sz w:val="24"/>
        </w:rPr>
      </w:pPr>
      <w:r>
        <w:rPr>
          <w:rFonts w:ascii="Times New Roman" w:eastAsia="Times New Roman"/>
          <w:sz w:val="24"/>
        </w:rPr>
        <w:t>[</w:t>
      </w:r>
      <w:r>
        <w:rPr>
          <w:sz w:val="24"/>
        </w:rPr>
        <w:t>工程控制</w:t>
      </w:r>
      <w:r>
        <w:rPr>
          <w:rFonts w:ascii="Times New Roman" w:eastAsia="Times New Roman"/>
          <w:sz w:val="24"/>
        </w:rPr>
        <w:t>]</w:t>
      </w:r>
      <w:r>
        <w:rPr>
          <w:rFonts w:ascii="Times New Roman" w:eastAsia="Times New Roman"/>
          <w:sz w:val="24"/>
        </w:rPr>
        <w:tab/>
      </w:r>
      <w:r>
        <w:rPr>
          <w:sz w:val="24"/>
        </w:rPr>
        <w:t>：密闭操作，局部排风。最好采用湿式作业。</w:t>
      </w:r>
    </w:p>
    <w:p>
      <w:pPr>
        <w:pStyle w:val="13"/>
        <w:numPr>
          <w:ilvl w:val="1"/>
          <w:numId w:val="61"/>
        </w:numPr>
        <w:tabs>
          <w:tab w:val="left" w:pos="1682"/>
        </w:tabs>
        <w:spacing w:before="4" w:after="0" w:line="240" w:lineRule="auto"/>
        <w:ind w:left="1681" w:right="0" w:hanging="363"/>
        <w:jc w:val="left"/>
        <w:rPr>
          <w:b/>
          <w:sz w:val="24"/>
        </w:rPr>
      </w:pPr>
      <w:r>
        <w:rPr>
          <w:b/>
          <w:sz w:val="24"/>
        </w:rPr>
        <w:t>磷化铝</w:t>
      </w:r>
    </w:p>
    <w:p>
      <w:pPr>
        <w:pStyle w:val="13"/>
        <w:numPr>
          <w:ilvl w:val="0"/>
          <w:numId w:val="64"/>
        </w:numPr>
        <w:tabs>
          <w:tab w:val="left" w:pos="1501"/>
        </w:tabs>
        <w:spacing w:before="5" w:after="0" w:line="240" w:lineRule="auto"/>
        <w:ind w:left="1500" w:right="0" w:hanging="182"/>
        <w:jc w:val="left"/>
        <w:rPr>
          <w:sz w:val="24"/>
        </w:rPr>
      </w:pPr>
      <w:r>
        <w:rPr>
          <w:sz w:val="24"/>
        </w:rPr>
        <w:t>基本信息</w:t>
      </w:r>
    </w:p>
    <w:p>
      <w:pPr>
        <w:tabs>
          <w:tab w:val="left" w:pos="2437"/>
        </w:tabs>
        <w:spacing w:before="4"/>
        <w:ind w:left="1319" w:right="0" w:firstLine="0"/>
        <w:jc w:val="left"/>
        <w:rPr>
          <w:sz w:val="24"/>
        </w:rPr>
      </w:pPr>
      <w:r>
        <w:rPr>
          <w:rFonts w:ascii="Times New Roman" w:eastAsia="Times New Roman"/>
          <w:sz w:val="24"/>
        </w:rPr>
        <w:t>[</w:t>
      </w:r>
      <w:r>
        <w:rPr>
          <w:sz w:val="24"/>
        </w:rPr>
        <w:t>中文名</w:t>
      </w:r>
      <w:r>
        <w:rPr>
          <w:rFonts w:ascii="Times New Roman" w:eastAsia="Times New Roman"/>
          <w:sz w:val="24"/>
        </w:rPr>
        <w:t>]</w:t>
      </w:r>
      <w:r>
        <w:rPr>
          <w:rFonts w:ascii="Times New Roman" w:eastAsia="Times New Roman"/>
          <w:sz w:val="24"/>
        </w:rPr>
        <w:tab/>
      </w:r>
      <w:r>
        <w:rPr>
          <w:sz w:val="24"/>
        </w:rPr>
        <w:t>：磷化铝</w:t>
      </w:r>
    </w:p>
    <w:p>
      <w:pPr>
        <w:tabs>
          <w:tab w:val="left" w:pos="2437"/>
          <w:tab w:val="left" w:pos="3566"/>
        </w:tabs>
        <w:spacing w:before="5" w:line="242" w:lineRule="auto"/>
        <w:ind w:left="1319" w:right="2135" w:firstLine="0"/>
        <w:jc w:val="left"/>
        <w:rPr>
          <w:rFonts w:ascii="Times New Roman" w:eastAsia="Times New Roman"/>
          <w:sz w:val="24"/>
        </w:rPr>
      </w:pPr>
      <w:r>
        <w:rPr>
          <w:rFonts w:ascii="Times New Roman" w:eastAsia="Times New Roman"/>
          <w:sz w:val="24"/>
        </w:rPr>
        <w:t>[</w:t>
      </w:r>
      <w:r>
        <w:rPr>
          <w:sz w:val="24"/>
        </w:rPr>
        <w:t>英文名</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Aluminium phosphide</w:t>
      </w:r>
      <w:r>
        <w:rPr>
          <w:sz w:val="24"/>
        </w:rPr>
        <w:t>；</w:t>
      </w:r>
      <w:r>
        <w:rPr>
          <w:rFonts w:ascii="Times New Roman" w:eastAsia="Times New Roman"/>
          <w:sz w:val="24"/>
        </w:rPr>
        <w:t xml:space="preserve">Aluminum monophosphide [CAS </w:t>
      </w:r>
      <w:r>
        <w:rPr>
          <w:sz w:val="24"/>
        </w:rPr>
        <w:t>号</w:t>
      </w:r>
      <w:r>
        <w:rPr>
          <w:rFonts w:ascii="Times New Roman" w:eastAsia="Times New Roman"/>
          <w:sz w:val="24"/>
        </w:rPr>
        <w:t>]</w:t>
      </w:r>
      <w:r>
        <w:rPr>
          <w:rFonts w:ascii="Times New Roman" w:eastAsia="Times New Roman"/>
          <w:sz w:val="24"/>
        </w:rPr>
        <w:tab/>
      </w:r>
      <w:r>
        <w:rPr>
          <w:rFonts w:ascii="Times New Roman" w:eastAsia="Times New Roman"/>
          <w:sz w:val="24"/>
        </w:rPr>
        <w:tab/>
      </w:r>
      <w:r>
        <w:rPr>
          <w:sz w:val="24"/>
        </w:rPr>
        <w:t>：</w:t>
      </w:r>
      <w:r>
        <w:rPr>
          <w:rFonts w:ascii="Times New Roman" w:eastAsia="Times New Roman"/>
          <w:sz w:val="24"/>
        </w:rPr>
        <w:t>20859-73-8</w:t>
      </w:r>
    </w:p>
    <w:p>
      <w:pPr>
        <w:tabs>
          <w:tab w:val="left" w:pos="3398"/>
        </w:tabs>
        <w:spacing w:before="2"/>
        <w:ind w:left="1319" w:right="0" w:firstLine="0"/>
        <w:jc w:val="left"/>
        <w:rPr>
          <w:rFonts w:ascii="Times New Roman" w:eastAsia="Times New Roman"/>
          <w:sz w:val="24"/>
        </w:rPr>
      </w:pPr>
      <w:r>
        <w:rPr>
          <w:rFonts w:ascii="Times New Roman" w:eastAsia="Times New Roman"/>
          <w:sz w:val="24"/>
        </w:rPr>
        <w:t>[</w:t>
      </w:r>
      <w:r>
        <w:rPr>
          <w:sz w:val="24"/>
        </w:rPr>
        <w:t>分子式</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AlP</w:t>
      </w:r>
    </w:p>
    <w:p>
      <w:pPr>
        <w:tabs>
          <w:tab w:val="left" w:pos="3398"/>
        </w:tabs>
        <w:spacing w:before="5"/>
        <w:ind w:left="1319" w:right="0" w:firstLine="0"/>
        <w:jc w:val="left"/>
        <w:rPr>
          <w:rFonts w:ascii="Times New Roman" w:eastAsia="Times New Roman"/>
          <w:sz w:val="24"/>
        </w:rPr>
      </w:pPr>
      <w:r>
        <w:rPr>
          <w:rFonts w:ascii="Times New Roman" w:eastAsia="Times New Roman"/>
          <w:sz w:val="24"/>
        </w:rPr>
        <w:t>[</w:t>
      </w:r>
      <w:r>
        <w:rPr>
          <w:sz w:val="24"/>
        </w:rPr>
        <w:t>分子量</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57.95</w:t>
      </w:r>
    </w:p>
    <w:p>
      <w:pPr>
        <w:tabs>
          <w:tab w:val="left" w:pos="3592"/>
        </w:tabs>
        <w:spacing w:before="5"/>
        <w:ind w:left="1319" w:right="0" w:firstLine="0"/>
        <w:jc w:val="left"/>
        <w:rPr>
          <w:rFonts w:ascii="Times New Roman" w:eastAsia="Times New Roman"/>
          <w:sz w:val="24"/>
        </w:rPr>
      </w:pPr>
      <w:r>
        <w:rPr>
          <w:rFonts w:ascii="Times New Roman" w:eastAsia="Times New Roman"/>
          <w:spacing w:val="-3"/>
          <w:sz w:val="24"/>
        </w:rPr>
        <w:t>[RTECS</w:t>
      </w:r>
      <w:r>
        <w:rPr>
          <w:rFonts w:ascii="Times New Roman" w:eastAsia="Times New Roman"/>
          <w:spacing w:val="1"/>
          <w:sz w:val="24"/>
        </w:rPr>
        <w:t xml:space="preserve"> </w:t>
      </w:r>
      <w:r>
        <w:rPr>
          <w:sz w:val="24"/>
        </w:rPr>
        <w:t>号</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BDl400000</w:t>
      </w:r>
    </w:p>
    <w:p>
      <w:pPr>
        <w:tabs>
          <w:tab w:val="left" w:pos="3566"/>
        </w:tabs>
        <w:spacing w:before="5"/>
        <w:ind w:left="1319" w:right="0" w:firstLine="0"/>
        <w:jc w:val="left"/>
        <w:rPr>
          <w:rFonts w:ascii="Times New Roman" w:eastAsia="Times New Roman"/>
          <w:sz w:val="24"/>
        </w:rPr>
      </w:pPr>
      <w:r>
        <w:rPr>
          <w:rFonts w:ascii="Times New Roman" w:eastAsia="Times New Roman"/>
          <w:sz w:val="24"/>
        </w:rPr>
        <w:t>[UN</w:t>
      </w:r>
      <w:r>
        <w:rPr>
          <w:rFonts w:ascii="Times New Roman" w:eastAsia="Times New Roman"/>
          <w:spacing w:val="-2"/>
          <w:sz w:val="24"/>
        </w:rPr>
        <w:t xml:space="preserve"> </w:t>
      </w:r>
      <w:r>
        <w:rPr>
          <w:sz w:val="24"/>
        </w:rPr>
        <w:t>编号</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1397</w:t>
      </w:r>
    </w:p>
    <w:p>
      <w:pPr>
        <w:tabs>
          <w:tab w:val="left" w:pos="3398"/>
          <w:tab w:val="left" w:pos="3619"/>
        </w:tabs>
        <w:spacing w:before="4" w:line="242" w:lineRule="auto"/>
        <w:ind w:left="1319" w:right="5505" w:firstLine="0"/>
        <w:jc w:val="left"/>
        <w:rPr>
          <w:rFonts w:ascii="Times New Roman" w:eastAsia="Times New Roman"/>
          <w:sz w:val="24"/>
        </w:rPr>
      </w:pPr>
      <w:r>
        <w:rPr>
          <w:rFonts w:ascii="Times New Roman" w:eastAsia="Times New Roman"/>
          <w:sz w:val="24"/>
        </w:rPr>
        <w:t>[</w:t>
      </w:r>
      <w:r>
        <w:rPr>
          <w:sz w:val="24"/>
        </w:rPr>
        <w:t>危险货物编号</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43036 [IMDG</w:t>
      </w:r>
      <w:r>
        <w:rPr>
          <w:rFonts w:ascii="Times New Roman" w:eastAsia="Times New Roman"/>
          <w:spacing w:val="-3"/>
          <w:sz w:val="24"/>
        </w:rPr>
        <w:t xml:space="preserve"> </w:t>
      </w:r>
      <w:r>
        <w:rPr>
          <w:sz w:val="24"/>
        </w:rPr>
        <w:t>规则页码</w:t>
      </w:r>
      <w:r>
        <w:rPr>
          <w:rFonts w:ascii="Times New Roman" w:eastAsia="Times New Roman"/>
          <w:sz w:val="24"/>
        </w:rPr>
        <w:t>]</w:t>
      </w:r>
      <w:r>
        <w:rPr>
          <w:rFonts w:ascii="Times New Roman" w:eastAsia="Times New Roman"/>
          <w:sz w:val="24"/>
        </w:rPr>
        <w:tab/>
      </w:r>
      <w:r>
        <w:rPr>
          <w:rFonts w:ascii="Times New Roman" w:eastAsia="Times New Roman"/>
          <w:sz w:val="24"/>
        </w:rPr>
        <w:tab/>
      </w:r>
      <w:r>
        <w:rPr>
          <w:spacing w:val="-4"/>
          <w:sz w:val="24"/>
        </w:rPr>
        <w:t>：</w:t>
      </w:r>
      <w:r>
        <w:rPr>
          <w:rFonts w:ascii="Times New Roman" w:eastAsia="Times New Roman"/>
          <w:spacing w:val="-4"/>
          <w:sz w:val="24"/>
        </w:rPr>
        <w:t>4329</w:t>
      </w:r>
    </w:p>
    <w:p>
      <w:pPr>
        <w:tabs>
          <w:tab w:val="left" w:pos="3398"/>
        </w:tabs>
        <w:spacing w:before="3"/>
        <w:ind w:left="1319" w:right="0" w:firstLine="0"/>
        <w:jc w:val="left"/>
        <w:rPr>
          <w:sz w:val="24"/>
        </w:rPr>
      </w:pPr>
      <w:r>
        <w:rPr>
          <w:rFonts w:ascii="Times New Roman" w:eastAsia="Times New Roman"/>
          <w:sz w:val="24"/>
        </w:rPr>
        <w:t>[</w:t>
      </w:r>
      <w:r>
        <w:rPr>
          <w:sz w:val="24"/>
        </w:rPr>
        <w:t>外观与性状</w:t>
      </w:r>
      <w:r>
        <w:rPr>
          <w:rFonts w:ascii="Times New Roman" w:eastAsia="Times New Roman"/>
          <w:sz w:val="24"/>
        </w:rPr>
        <w:t>]</w:t>
      </w:r>
      <w:r>
        <w:rPr>
          <w:rFonts w:ascii="Times New Roman" w:eastAsia="Times New Roman"/>
          <w:sz w:val="24"/>
        </w:rPr>
        <w:tab/>
      </w:r>
      <w:r>
        <w:rPr>
          <w:sz w:val="24"/>
        </w:rPr>
        <w:t>：浅黄色或灰绿色粉末，无味，易潮解。</w:t>
      </w:r>
    </w:p>
    <w:p>
      <w:pPr>
        <w:tabs>
          <w:tab w:val="left" w:pos="3398"/>
          <w:tab w:val="left" w:pos="4780"/>
        </w:tabs>
        <w:spacing w:before="4"/>
        <w:ind w:left="1319" w:right="0" w:firstLine="0"/>
        <w:jc w:val="left"/>
        <w:rPr>
          <w:sz w:val="24"/>
        </w:rPr>
      </w:pPr>
      <w:r>
        <w:rPr>
          <w:rFonts w:ascii="Times New Roman" w:eastAsia="Times New Roman"/>
          <w:sz w:val="24"/>
        </w:rPr>
        <w:t>[</w:t>
      </w:r>
      <w:r>
        <w:rPr>
          <w:sz w:val="24"/>
        </w:rPr>
        <w:t>危险性类别</w:t>
      </w:r>
      <w:r>
        <w:rPr>
          <w:rFonts w:ascii="Times New Roman" w:eastAsia="Times New Roman"/>
          <w:sz w:val="24"/>
        </w:rPr>
        <w:t>]</w:t>
      </w:r>
      <w:r>
        <w:rPr>
          <w:rFonts w:ascii="Times New Roman" w:eastAsia="Times New Roman"/>
          <w:sz w:val="24"/>
        </w:rPr>
        <w:tab/>
      </w:r>
      <w:r>
        <w:rPr>
          <w:sz w:val="24"/>
        </w:rPr>
        <w:t>：第</w:t>
      </w:r>
      <w:r>
        <w:rPr>
          <w:spacing w:val="-60"/>
          <w:sz w:val="24"/>
        </w:rPr>
        <w:t xml:space="preserve"> </w:t>
      </w:r>
      <w:r>
        <w:rPr>
          <w:rFonts w:ascii="Times New Roman" w:eastAsia="Times New Roman"/>
          <w:sz w:val="24"/>
        </w:rPr>
        <w:t xml:space="preserve">4.3 </w:t>
      </w:r>
      <w:r>
        <w:rPr>
          <w:sz w:val="24"/>
        </w:rPr>
        <w:t>类</w:t>
      </w:r>
      <w:r>
        <w:rPr>
          <w:sz w:val="24"/>
        </w:rPr>
        <w:tab/>
      </w:r>
      <w:r>
        <w:rPr>
          <w:sz w:val="24"/>
        </w:rPr>
        <w:t>遇湿易燃物品</w:t>
      </w:r>
    </w:p>
    <w:p>
      <w:pPr>
        <w:tabs>
          <w:tab w:val="left" w:pos="3398"/>
        </w:tabs>
        <w:spacing w:before="5" w:line="242" w:lineRule="auto"/>
        <w:ind w:left="1319" w:right="5483" w:firstLine="0"/>
        <w:jc w:val="left"/>
        <w:rPr>
          <w:rFonts w:ascii="Times New Roman" w:eastAsia="Times New Roman"/>
          <w:sz w:val="24"/>
        </w:rPr>
      </w:pPr>
      <w:r>
        <w:rPr>
          <w:rFonts w:ascii="Times New Roman" w:eastAsia="Times New Roman"/>
          <w:sz w:val="24"/>
        </w:rPr>
        <w:t>[</w:t>
      </w:r>
      <w:r>
        <w:rPr>
          <w:sz w:val="24"/>
        </w:rPr>
        <w:t>危险货物包装标志</w:t>
      </w:r>
      <w:r>
        <w:rPr>
          <w:rFonts w:ascii="Times New Roman" w:eastAsia="Times New Roman"/>
          <w:spacing w:val="-3"/>
          <w:sz w:val="24"/>
        </w:rPr>
        <w:t>]</w:t>
      </w:r>
      <w:r>
        <w:rPr>
          <w:spacing w:val="-3"/>
          <w:sz w:val="24"/>
        </w:rPr>
        <w:t>：</w:t>
      </w:r>
      <w:r>
        <w:rPr>
          <w:rFonts w:ascii="Times New Roman" w:eastAsia="Times New Roman"/>
          <w:spacing w:val="-3"/>
          <w:sz w:val="24"/>
        </w:rPr>
        <w:t>10</w:t>
      </w:r>
      <w:r>
        <w:rPr>
          <w:spacing w:val="-3"/>
          <w:sz w:val="24"/>
        </w:rPr>
        <w:t>；</w:t>
      </w:r>
      <w:r>
        <w:rPr>
          <w:rFonts w:ascii="Times New Roman" w:eastAsia="Times New Roman"/>
          <w:spacing w:val="-3"/>
          <w:sz w:val="24"/>
        </w:rPr>
        <w:t xml:space="preserve">40 </w:t>
      </w:r>
      <w:r>
        <w:rPr>
          <w:rFonts w:ascii="Times New Roman" w:eastAsia="Times New Roman"/>
          <w:sz w:val="24"/>
        </w:rPr>
        <w:t>[</w:t>
      </w:r>
      <w:r>
        <w:rPr>
          <w:sz w:val="24"/>
        </w:rPr>
        <w:t>包装类别</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I</w:t>
      </w:r>
    </w:p>
    <w:p>
      <w:pPr>
        <w:tabs>
          <w:tab w:val="left" w:pos="3398"/>
        </w:tabs>
        <w:spacing w:before="3"/>
        <w:ind w:left="1319" w:right="0" w:firstLine="0"/>
        <w:jc w:val="left"/>
        <w:rPr>
          <w:sz w:val="24"/>
        </w:rPr>
      </w:pPr>
      <w:r>
        <w:rPr>
          <w:rFonts w:ascii="Times New Roman" w:eastAsia="Times New Roman"/>
          <w:sz w:val="24"/>
        </w:rPr>
        <w:t>[</w:t>
      </w:r>
      <w:r>
        <w:rPr>
          <w:sz w:val="24"/>
        </w:rPr>
        <w:t>溶解性</w:t>
      </w:r>
      <w:r>
        <w:rPr>
          <w:rFonts w:ascii="Times New Roman" w:eastAsia="Times New Roman"/>
          <w:sz w:val="24"/>
        </w:rPr>
        <w:t>]</w:t>
      </w:r>
      <w:r>
        <w:rPr>
          <w:rFonts w:ascii="Times New Roman" w:eastAsia="Times New Roman"/>
          <w:sz w:val="24"/>
        </w:rPr>
        <w:tab/>
      </w:r>
      <w:r>
        <w:rPr>
          <w:sz w:val="24"/>
        </w:rPr>
        <w:t>：微溶于冷水，溶于乙醇、乙醚。</w:t>
      </w:r>
    </w:p>
    <w:p>
      <w:pPr>
        <w:tabs>
          <w:tab w:val="left" w:pos="3398"/>
        </w:tabs>
        <w:spacing w:before="4" w:line="242" w:lineRule="auto"/>
        <w:ind w:left="760" w:right="778" w:firstLine="559"/>
        <w:jc w:val="left"/>
        <w:rPr>
          <w:sz w:val="24"/>
        </w:rPr>
      </w:pPr>
      <w:r>
        <w:rPr>
          <w:rFonts w:ascii="Times New Roman" w:eastAsia="Times New Roman"/>
          <w:sz w:val="24"/>
        </w:rPr>
        <w:t>[</w:t>
      </w:r>
      <w:r>
        <w:rPr>
          <w:sz w:val="24"/>
        </w:rPr>
        <w:t>主要用途</w:t>
      </w:r>
      <w:r>
        <w:rPr>
          <w:rFonts w:ascii="Times New Roman" w:eastAsia="Times New Roman"/>
          <w:sz w:val="24"/>
        </w:rPr>
        <w:t>]</w:t>
      </w:r>
      <w:r>
        <w:rPr>
          <w:rFonts w:ascii="Times New Roman" w:eastAsia="Times New Roman"/>
          <w:sz w:val="24"/>
        </w:rPr>
        <w:tab/>
      </w:r>
      <w:r>
        <w:rPr>
          <w:spacing w:val="-46"/>
          <w:sz w:val="24"/>
        </w:rPr>
        <w:t>：</w:t>
      </w:r>
      <w:r>
        <w:rPr>
          <w:sz w:val="24"/>
        </w:rPr>
        <w:t>用作粮仓熏蒸杀虫剂</w:t>
      </w:r>
      <w:r>
        <w:rPr>
          <w:spacing w:val="-46"/>
          <w:sz w:val="24"/>
        </w:rPr>
        <w:t>，</w:t>
      </w:r>
      <w:r>
        <w:rPr>
          <w:sz w:val="24"/>
        </w:rPr>
        <w:t>与氨基甲酸铵的混合物可作</w:t>
      </w:r>
      <w:r>
        <w:rPr>
          <w:spacing w:val="-18"/>
          <w:sz w:val="24"/>
        </w:rPr>
        <w:t>为</w:t>
      </w:r>
      <w:r>
        <w:rPr>
          <w:sz w:val="24"/>
        </w:rPr>
        <w:t>一种农药，也用于焊接。</w:t>
      </w:r>
    </w:p>
    <w:p>
      <w:pPr>
        <w:pStyle w:val="13"/>
        <w:numPr>
          <w:ilvl w:val="0"/>
          <w:numId w:val="64"/>
        </w:numPr>
        <w:tabs>
          <w:tab w:val="left" w:pos="1501"/>
        </w:tabs>
        <w:spacing w:before="4" w:after="0" w:line="240" w:lineRule="auto"/>
        <w:ind w:left="1500" w:right="0" w:hanging="182"/>
        <w:jc w:val="left"/>
        <w:rPr>
          <w:sz w:val="24"/>
        </w:rPr>
      </w:pPr>
      <w:r>
        <w:rPr>
          <w:sz w:val="24"/>
        </w:rPr>
        <w:t>理化特性</w:t>
      </w:r>
    </w:p>
    <w:p>
      <w:pPr>
        <w:tabs>
          <w:tab w:val="left" w:pos="3324"/>
        </w:tabs>
        <w:spacing w:before="4" w:line="242" w:lineRule="auto"/>
        <w:ind w:left="1319" w:right="4630" w:firstLine="0"/>
        <w:jc w:val="left"/>
        <w:rPr>
          <w:rFonts w:ascii="Times New Roman" w:hAnsi="Times New Roman" w:eastAsia="Times New Roman"/>
          <w:sz w:val="24"/>
        </w:rPr>
      </w:pPr>
      <w:r>
        <w:rPr>
          <w:rFonts w:ascii="Times New Roman" w:hAnsi="Times New Roman" w:eastAsia="Times New Roman"/>
          <w:sz w:val="24"/>
        </w:rPr>
        <w:t>[</w:t>
      </w:r>
      <w:r>
        <w:rPr>
          <w:sz w:val="24"/>
        </w:rPr>
        <w:t>临界温度</w:t>
      </w:r>
      <w:r>
        <w:rPr>
          <w:rFonts w:ascii="Times New Roman" w:hAnsi="Times New Roman" w:eastAsia="Times New Roman"/>
          <w:sz w:val="24"/>
        </w:rPr>
        <w:t>(℃)]</w:t>
      </w:r>
      <w:r>
        <w:rPr>
          <w:rFonts w:ascii="Times New Roman" w:hAnsi="Times New Roman" w:eastAsia="Times New Roman"/>
          <w:sz w:val="24"/>
        </w:rPr>
        <w:tab/>
      </w:r>
      <w:r>
        <w:rPr>
          <w:sz w:val="24"/>
        </w:rPr>
        <w:t>：升华点</w:t>
      </w:r>
      <w:r>
        <w:rPr>
          <w:rFonts w:ascii="Times New Roman" w:hAnsi="Times New Roman" w:eastAsia="Times New Roman"/>
          <w:spacing w:val="-17"/>
          <w:sz w:val="24"/>
        </w:rPr>
        <w:t>℃</w:t>
      </w:r>
      <w:r>
        <w:rPr>
          <w:spacing w:val="-17"/>
          <w:sz w:val="24"/>
        </w:rPr>
        <w:t>：</w:t>
      </w:r>
      <w:r>
        <w:rPr>
          <w:rFonts w:ascii="Times New Roman" w:hAnsi="Times New Roman" w:eastAsia="Times New Roman"/>
          <w:spacing w:val="-17"/>
          <w:sz w:val="24"/>
        </w:rPr>
        <w:t xml:space="preserve">1100 </w:t>
      </w:r>
      <w:r>
        <w:rPr>
          <w:rFonts w:ascii="Times New Roman" w:hAnsi="Times New Roman" w:eastAsia="Times New Roman"/>
          <w:sz w:val="24"/>
        </w:rPr>
        <w:t>[</w:t>
      </w:r>
      <w:r>
        <w:rPr>
          <w:sz w:val="24"/>
        </w:rPr>
        <w:t>熔点</w:t>
      </w:r>
      <w:r>
        <w:rPr>
          <w:rFonts w:ascii="Times New Roman" w:hAnsi="Times New Roman" w:eastAsia="Times New Roman"/>
          <w:sz w:val="24"/>
        </w:rPr>
        <w:t>(℃)]</w:t>
      </w:r>
      <w:r>
        <w:rPr>
          <w:rFonts w:ascii="Times New Roman" w:hAnsi="Times New Roman" w:eastAsia="Times New Roman"/>
          <w:sz w:val="24"/>
        </w:rPr>
        <w:tab/>
      </w:r>
      <w:r>
        <w:rPr>
          <w:sz w:val="24"/>
        </w:rPr>
        <w:t>：</w:t>
      </w:r>
      <w:r>
        <w:rPr>
          <w:rFonts w:ascii="Times New Roman" w:hAnsi="Times New Roman" w:eastAsia="Times New Roman"/>
          <w:sz w:val="24"/>
        </w:rPr>
        <w:t>&gt;1000</w:t>
      </w:r>
    </w:p>
    <w:p>
      <w:pPr>
        <w:tabs>
          <w:tab w:val="left" w:pos="3324"/>
        </w:tabs>
        <w:spacing w:before="3"/>
        <w:ind w:left="1319" w:right="0" w:firstLine="0"/>
        <w:jc w:val="left"/>
        <w:rPr>
          <w:sz w:val="24"/>
        </w:rPr>
      </w:pPr>
      <w:r>
        <w:rPr>
          <w:rFonts w:ascii="Times New Roman" w:hAnsi="Times New Roman" w:eastAsia="Times New Roman"/>
          <w:sz w:val="24"/>
        </w:rPr>
        <w:t>[</w:t>
      </w:r>
      <w:r>
        <w:rPr>
          <w:sz w:val="24"/>
        </w:rPr>
        <w:t>沸点</w:t>
      </w:r>
      <w:r>
        <w:rPr>
          <w:rFonts w:ascii="Times New Roman" w:hAnsi="Times New Roman" w:eastAsia="Times New Roman"/>
          <w:sz w:val="24"/>
        </w:rPr>
        <w:t>(℃)]</w:t>
      </w:r>
      <w:r>
        <w:rPr>
          <w:rFonts w:ascii="Times New Roman" w:hAnsi="Times New Roman" w:eastAsia="Times New Roman"/>
          <w:sz w:val="24"/>
        </w:rPr>
        <w:tab/>
      </w:r>
      <w:r>
        <w:rPr>
          <w:sz w:val="24"/>
        </w:rPr>
        <w:t>：升华</w:t>
      </w:r>
    </w:p>
    <w:p>
      <w:pPr>
        <w:tabs>
          <w:tab w:val="left" w:pos="3333"/>
        </w:tabs>
        <w:spacing w:before="4"/>
        <w:ind w:left="1319" w:right="0" w:firstLine="0"/>
        <w:jc w:val="left"/>
        <w:rPr>
          <w:rFonts w:ascii="Times New Roman" w:hAnsi="Times New Roman" w:eastAsia="Times New Roman"/>
          <w:sz w:val="24"/>
        </w:rPr>
      </w:pPr>
      <w:r>
        <w:rPr>
          <w:rFonts w:ascii="Times New Roman" w:hAnsi="Times New Roman" w:eastAsia="Times New Roman"/>
          <w:sz w:val="24"/>
        </w:rPr>
        <w:t>[</w:t>
      </w:r>
      <w:r>
        <w:rPr>
          <w:sz w:val="24"/>
        </w:rPr>
        <w:t>相对密度</w:t>
      </w:r>
      <w:r>
        <w:rPr>
          <w:rFonts w:ascii="Times New Roman" w:hAnsi="Times New Roman" w:eastAsia="Times New Roman"/>
          <w:sz w:val="24"/>
        </w:rPr>
        <w:t>(</w:t>
      </w:r>
      <w:r>
        <w:rPr>
          <w:sz w:val="24"/>
        </w:rPr>
        <w:t>水</w:t>
      </w:r>
      <w:r>
        <w:rPr>
          <w:rFonts w:ascii="Times New Roman" w:hAnsi="Times New Roman" w:eastAsia="Times New Roman"/>
          <w:sz w:val="24"/>
        </w:rPr>
        <w:t>=1)]</w:t>
      </w:r>
      <w:r>
        <w:rPr>
          <w:rFonts w:ascii="Times New Roman" w:hAnsi="Times New Roman" w:eastAsia="Times New Roman"/>
          <w:sz w:val="24"/>
        </w:rPr>
        <w:tab/>
      </w:r>
      <w:r>
        <w:rPr>
          <w:sz w:val="24"/>
        </w:rPr>
        <w:t>：</w:t>
      </w:r>
      <w:r>
        <w:rPr>
          <w:rFonts w:ascii="Times New Roman" w:hAnsi="Times New Roman" w:eastAsia="Times New Roman"/>
          <w:sz w:val="24"/>
        </w:rPr>
        <w:t>2.85(15℃)</w:t>
      </w:r>
    </w:p>
    <w:p>
      <w:pPr>
        <w:tabs>
          <w:tab w:val="left" w:pos="3324"/>
        </w:tabs>
        <w:spacing w:before="5"/>
        <w:ind w:left="1319" w:right="0" w:firstLine="0"/>
        <w:jc w:val="left"/>
        <w:rPr>
          <w:sz w:val="24"/>
        </w:rPr>
      </w:pPr>
      <w:r>
        <w:rPr>
          <w:rFonts w:ascii="Times New Roman" w:hAnsi="Times New Roman" w:eastAsia="Times New Roman"/>
          <w:sz w:val="24"/>
        </w:rPr>
        <w:t>[</w:t>
      </w:r>
      <w:r>
        <w:rPr>
          <w:sz w:val="24"/>
        </w:rPr>
        <w:t>自燃温度</w:t>
      </w:r>
      <w:r>
        <w:rPr>
          <w:rFonts w:ascii="Times New Roman" w:hAnsi="Times New Roman" w:eastAsia="Times New Roman"/>
          <w:sz w:val="24"/>
        </w:rPr>
        <w:t>(℃)]</w:t>
      </w:r>
      <w:r>
        <w:rPr>
          <w:rFonts w:ascii="Times New Roman" w:hAnsi="Times New Roman" w:eastAsia="Times New Roman"/>
          <w:sz w:val="24"/>
        </w:rPr>
        <w:tab/>
      </w:r>
      <w:r>
        <w:rPr>
          <w:sz w:val="24"/>
        </w:rPr>
        <w:t>：引燃温度</w:t>
      </w:r>
      <w:r>
        <w:rPr>
          <w:rFonts w:ascii="Times New Roman" w:hAnsi="Times New Roman" w:eastAsia="Times New Roman"/>
          <w:sz w:val="24"/>
        </w:rPr>
        <w:t>(℃)</w:t>
      </w:r>
      <w:r>
        <w:rPr>
          <w:sz w:val="24"/>
        </w:rPr>
        <w:t>：无资料</w:t>
      </w:r>
    </w:p>
    <w:p>
      <w:pPr>
        <w:pStyle w:val="13"/>
        <w:numPr>
          <w:ilvl w:val="0"/>
          <w:numId w:val="64"/>
        </w:numPr>
        <w:tabs>
          <w:tab w:val="left" w:pos="1501"/>
        </w:tabs>
        <w:spacing w:before="4" w:after="0" w:line="240" w:lineRule="auto"/>
        <w:ind w:left="1500" w:right="0" w:hanging="182"/>
        <w:jc w:val="left"/>
        <w:rPr>
          <w:sz w:val="24"/>
        </w:rPr>
      </w:pPr>
      <w:r>
        <w:rPr>
          <w:sz w:val="24"/>
        </w:rPr>
        <w:t>危险特性</w:t>
      </w:r>
    </w:p>
    <w:p>
      <w:pPr>
        <w:tabs>
          <w:tab w:val="left" w:pos="3398"/>
        </w:tabs>
        <w:spacing w:before="5" w:line="242" w:lineRule="auto"/>
        <w:ind w:left="760" w:right="778" w:firstLine="559"/>
        <w:jc w:val="both"/>
        <w:rPr>
          <w:sz w:val="24"/>
        </w:rPr>
      </w:pPr>
      <w:r>
        <w:rPr>
          <w:rFonts w:ascii="Times New Roman" w:hAnsi="Times New Roman" w:eastAsia="Times New Roman"/>
          <w:sz w:val="24"/>
        </w:rPr>
        <w:t>[</w:t>
      </w:r>
      <w:r>
        <w:rPr>
          <w:sz w:val="24"/>
        </w:rPr>
        <w:t>危险特性</w:t>
      </w:r>
      <w:r>
        <w:rPr>
          <w:rFonts w:ascii="Times New Roman" w:hAnsi="Times New Roman" w:eastAsia="Times New Roman"/>
          <w:sz w:val="24"/>
        </w:rPr>
        <w:t>]</w:t>
      </w:r>
      <w:r>
        <w:rPr>
          <w:rFonts w:ascii="Times New Roman" w:hAnsi="Times New Roman" w:eastAsia="Times New Roman"/>
          <w:sz w:val="24"/>
        </w:rPr>
        <w:tab/>
      </w:r>
      <w:r>
        <w:rPr>
          <w:spacing w:val="-29"/>
          <w:sz w:val="24"/>
        </w:rPr>
        <w:t>：</w:t>
      </w:r>
      <w:r>
        <w:rPr>
          <w:sz w:val="24"/>
        </w:rPr>
        <w:t>遇酸或水和潮气时</w:t>
      </w:r>
      <w:r>
        <w:rPr>
          <w:spacing w:val="-32"/>
          <w:sz w:val="24"/>
        </w:rPr>
        <w:t>，</w:t>
      </w:r>
      <w:r>
        <w:rPr>
          <w:sz w:val="24"/>
        </w:rPr>
        <w:t>能发生剧烈反应</w:t>
      </w:r>
      <w:r>
        <w:rPr>
          <w:spacing w:val="-32"/>
          <w:sz w:val="24"/>
        </w:rPr>
        <w:t>，</w:t>
      </w:r>
      <w:r>
        <w:rPr>
          <w:sz w:val="24"/>
        </w:rPr>
        <w:t>放出剧毒的</w:t>
      </w:r>
      <w:r>
        <w:rPr>
          <w:spacing w:val="-17"/>
          <w:sz w:val="24"/>
        </w:rPr>
        <w:t>自</w:t>
      </w:r>
      <w:r>
        <w:rPr>
          <w:sz w:val="24"/>
        </w:rPr>
        <w:t>燃的磷化氢气体，当温度超过</w:t>
      </w:r>
      <w:r>
        <w:rPr>
          <w:spacing w:val="71"/>
          <w:sz w:val="24"/>
        </w:rPr>
        <w:t xml:space="preserve"> </w:t>
      </w:r>
      <w:r>
        <w:rPr>
          <w:rFonts w:ascii="Times New Roman" w:hAnsi="Times New Roman" w:eastAsia="Times New Roman"/>
          <w:sz w:val="24"/>
        </w:rPr>
        <w:t>60℃</w:t>
      </w:r>
      <w:r>
        <w:rPr>
          <w:sz w:val="24"/>
        </w:rPr>
        <w:t>时会立即在空气中自燃。与氧化剂能发生</w:t>
      </w:r>
      <w:r>
        <w:rPr>
          <w:spacing w:val="-77"/>
          <w:sz w:val="24"/>
        </w:rPr>
        <w:t>强</w:t>
      </w:r>
      <w:r>
        <w:rPr>
          <w:sz w:val="24"/>
        </w:rPr>
        <w:t>烈反应，引起燃烧或爆炸。</w:t>
      </w:r>
    </w:p>
    <w:p>
      <w:pPr>
        <w:tabs>
          <w:tab w:val="left" w:pos="3398"/>
        </w:tabs>
        <w:spacing w:before="4"/>
        <w:ind w:left="1319" w:right="0" w:firstLine="0"/>
        <w:jc w:val="left"/>
        <w:rPr>
          <w:sz w:val="24"/>
        </w:rPr>
      </w:pPr>
      <w:r>
        <w:rPr>
          <w:rFonts w:ascii="Times New Roman" w:eastAsia="Times New Roman"/>
          <w:sz w:val="24"/>
        </w:rPr>
        <w:t>[</w:t>
      </w:r>
      <w:r>
        <w:rPr>
          <w:sz w:val="24"/>
        </w:rPr>
        <w:t>燃烧性</w:t>
      </w:r>
      <w:r>
        <w:rPr>
          <w:rFonts w:ascii="Times New Roman" w:eastAsia="Times New Roman"/>
          <w:sz w:val="24"/>
        </w:rPr>
        <w:t>]</w:t>
      </w:r>
      <w:r>
        <w:rPr>
          <w:rFonts w:ascii="Times New Roman" w:eastAsia="Times New Roman"/>
          <w:sz w:val="24"/>
        </w:rPr>
        <w:tab/>
      </w:r>
      <w:r>
        <w:rPr>
          <w:sz w:val="24"/>
        </w:rPr>
        <w:t>：易燃</w:t>
      </w:r>
    </w:p>
    <w:p>
      <w:pPr>
        <w:tabs>
          <w:tab w:val="left" w:pos="3398"/>
        </w:tabs>
        <w:spacing w:before="5"/>
        <w:ind w:left="1319" w:right="0" w:firstLine="0"/>
        <w:jc w:val="left"/>
        <w:rPr>
          <w:sz w:val="24"/>
        </w:rPr>
      </w:pPr>
      <w:r>
        <w:rPr>
          <w:rFonts w:ascii="Times New Roman" w:eastAsia="Times New Roman"/>
          <w:sz w:val="24"/>
        </w:rPr>
        <w:t>[</w:t>
      </w:r>
      <w:r>
        <w:rPr>
          <w:sz w:val="24"/>
        </w:rPr>
        <w:t>稳定性</w:t>
      </w:r>
      <w:r>
        <w:rPr>
          <w:rFonts w:ascii="Times New Roman" w:eastAsia="Times New Roman"/>
          <w:sz w:val="24"/>
        </w:rPr>
        <w:t>]</w:t>
      </w:r>
      <w:r>
        <w:rPr>
          <w:rFonts w:ascii="Times New Roman" w:eastAsia="Times New Roman"/>
          <w:sz w:val="24"/>
        </w:rPr>
        <w:tab/>
      </w:r>
      <w:r>
        <w:rPr>
          <w:sz w:val="24"/>
        </w:rPr>
        <w:t>：稳定</w:t>
      </w:r>
    </w:p>
    <w:p>
      <w:pPr>
        <w:tabs>
          <w:tab w:val="left" w:pos="3398"/>
        </w:tabs>
        <w:spacing w:before="5"/>
        <w:ind w:left="1319" w:right="0" w:firstLine="0"/>
        <w:jc w:val="left"/>
        <w:rPr>
          <w:sz w:val="24"/>
        </w:rPr>
      </w:pPr>
      <w:r>
        <w:rPr>
          <w:rFonts w:ascii="Times New Roman" w:eastAsia="Times New Roman"/>
          <w:sz w:val="24"/>
        </w:rPr>
        <w:t>[</w:t>
      </w:r>
      <w:r>
        <w:rPr>
          <w:sz w:val="24"/>
        </w:rPr>
        <w:t>聚合危害</w:t>
      </w:r>
      <w:r>
        <w:rPr>
          <w:rFonts w:ascii="Times New Roman" w:eastAsia="Times New Roman"/>
          <w:sz w:val="24"/>
        </w:rPr>
        <w:t>]</w:t>
      </w:r>
      <w:r>
        <w:rPr>
          <w:rFonts w:ascii="Times New Roman" w:eastAsia="Times New Roman"/>
          <w:sz w:val="24"/>
        </w:rPr>
        <w:tab/>
      </w:r>
      <w:r>
        <w:rPr>
          <w:sz w:val="24"/>
        </w:rPr>
        <w:t>：不能出现</w:t>
      </w:r>
    </w:p>
    <w:p>
      <w:pPr>
        <w:tabs>
          <w:tab w:val="left" w:pos="3398"/>
        </w:tabs>
        <w:spacing w:before="4"/>
        <w:ind w:left="1319" w:right="0" w:firstLine="0"/>
        <w:jc w:val="left"/>
        <w:rPr>
          <w:sz w:val="24"/>
        </w:rPr>
      </w:pPr>
      <w:r>
        <w:rPr>
          <w:rFonts w:ascii="Times New Roman" w:eastAsia="Times New Roman"/>
          <w:sz w:val="24"/>
        </w:rPr>
        <w:t>[</w:t>
      </w:r>
      <w:r>
        <w:rPr>
          <w:sz w:val="24"/>
        </w:rPr>
        <w:t>建筑火险分级</w:t>
      </w:r>
      <w:r>
        <w:rPr>
          <w:rFonts w:ascii="Times New Roman" w:eastAsia="Times New Roman"/>
          <w:sz w:val="24"/>
        </w:rPr>
        <w:t>]</w:t>
      </w:r>
      <w:r>
        <w:rPr>
          <w:rFonts w:ascii="Times New Roman" w:eastAsia="Times New Roman"/>
          <w:sz w:val="24"/>
        </w:rPr>
        <w:tab/>
      </w:r>
      <w:r>
        <w:rPr>
          <w:sz w:val="24"/>
        </w:rPr>
        <w:t>：甲</w:t>
      </w:r>
    </w:p>
    <w:p>
      <w:pPr>
        <w:tabs>
          <w:tab w:val="left" w:pos="3316"/>
        </w:tabs>
        <w:spacing w:before="5"/>
        <w:ind w:left="1319" w:right="0" w:firstLine="0"/>
        <w:jc w:val="left"/>
        <w:rPr>
          <w:sz w:val="24"/>
        </w:rPr>
      </w:pPr>
      <w:r>
        <w:rPr>
          <w:rFonts w:ascii="Times New Roman" w:eastAsia="Times New Roman"/>
          <w:sz w:val="24"/>
        </w:rPr>
        <w:t>[</w:t>
      </w:r>
      <w:r>
        <w:rPr>
          <w:sz w:val="24"/>
        </w:rPr>
        <w:t>燃烧</w:t>
      </w:r>
      <w:r>
        <w:rPr>
          <w:rFonts w:ascii="Times New Roman" w:eastAsia="Times New Roman"/>
          <w:sz w:val="24"/>
        </w:rPr>
        <w:t>(</w:t>
      </w:r>
      <w:r>
        <w:rPr>
          <w:sz w:val="24"/>
        </w:rPr>
        <w:t>分解</w:t>
      </w:r>
      <w:r>
        <w:rPr>
          <w:rFonts w:ascii="Times New Roman" w:eastAsia="Times New Roman"/>
          <w:sz w:val="24"/>
        </w:rPr>
        <w:t>)</w:t>
      </w:r>
      <w:r>
        <w:rPr>
          <w:sz w:val="24"/>
        </w:rPr>
        <w:t>产物</w:t>
      </w:r>
      <w:r>
        <w:rPr>
          <w:rFonts w:ascii="Times New Roman" w:eastAsia="Times New Roman"/>
          <w:sz w:val="24"/>
        </w:rPr>
        <w:t>]</w:t>
      </w:r>
      <w:r>
        <w:rPr>
          <w:rFonts w:ascii="Times New Roman" w:eastAsia="Times New Roman"/>
          <w:sz w:val="24"/>
        </w:rPr>
        <w:tab/>
      </w:r>
      <w:r>
        <w:rPr>
          <w:sz w:val="24"/>
        </w:rPr>
        <w:t>：磷烷。</w:t>
      </w:r>
    </w:p>
    <w:p>
      <w:pPr>
        <w:tabs>
          <w:tab w:val="left" w:pos="3398"/>
        </w:tabs>
        <w:spacing w:before="4"/>
        <w:ind w:left="1319" w:right="0" w:firstLine="0"/>
        <w:jc w:val="left"/>
        <w:rPr>
          <w:sz w:val="24"/>
        </w:rPr>
      </w:pPr>
      <w:r>
        <w:rPr>
          <w:rFonts w:ascii="Times New Roman" w:eastAsia="Times New Roman"/>
          <w:sz w:val="24"/>
        </w:rPr>
        <w:t>[</w:t>
      </w:r>
      <w:r>
        <w:rPr>
          <w:sz w:val="24"/>
        </w:rPr>
        <w:t>禁忌物</w:t>
      </w:r>
      <w:r>
        <w:rPr>
          <w:rFonts w:ascii="Times New Roman" w:eastAsia="Times New Roman"/>
          <w:sz w:val="24"/>
        </w:rPr>
        <w:t>]</w:t>
      </w:r>
      <w:r>
        <w:rPr>
          <w:rFonts w:ascii="Times New Roman" w:eastAsia="Times New Roman"/>
          <w:sz w:val="24"/>
        </w:rPr>
        <w:tab/>
      </w:r>
      <w:r>
        <w:rPr>
          <w:sz w:val="24"/>
        </w:rPr>
        <w:t>：氧化剂、酸类。</w:t>
      </w:r>
    </w:p>
    <w:p>
      <w:pPr>
        <w:tabs>
          <w:tab w:val="left" w:pos="3398"/>
        </w:tabs>
        <w:spacing w:before="5"/>
        <w:ind w:left="1319" w:right="0" w:firstLine="0"/>
        <w:jc w:val="left"/>
        <w:rPr>
          <w:sz w:val="24"/>
        </w:rPr>
      </w:pPr>
      <w:r>
        <w:rPr>
          <w:rFonts w:ascii="Times New Roman" w:eastAsia="Times New Roman"/>
          <w:sz w:val="24"/>
        </w:rPr>
        <w:t>[</w:t>
      </w:r>
      <w:r>
        <w:rPr>
          <w:sz w:val="24"/>
        </w:rPr>
        <w:t>灭火方法</w:t>
      </w:r>
      <w:r>
        <w:rPr>
          <w:rFonts w:ascii="Times New Roman" w:eastAsia="Times New Roman"/>
          <w:sz w:val="24"/>
        </w:rPr>
        <w:t>]</w:t>
      </w:r>
      <w:r>
        <w:rPr>
          <w:rFonts w:ascii="Times New Roman" w:eastAsia="Times New Roman"/>
          <w:sz w:val="24"/>
        </w:rPr>
        <w:tab/>
      </w:r>
      <w:r>
        <w:rPr>
          <w:sz w:val="24"/>
        </w:rPr>
        <w:t>：干粉、砂土。禁止用水。禁止使用酸碱灭火剂。</w:t>
      </w:r>
    </w:p>
    <w:p>
      <w:pPr>
        <w:pStyle w:val="13"/>
        <w:numPr>
          <w:ilvl w:val="0"/>
          <w:numId w:val="64"/>
        </w:numPr>
        <w:tabs>
          <w:tab w:val="left" w:pos="1501"/>
        </w:tabs>
        <w:spacing w:before="4" w:after="0" w:line="240" w:lineRule="auto"/>
        <w:ind w:left="1500" w:right="0" w:hanging="182"/>
        <w:jc w:val="left"/>
        <w:rPr>
          <w:sz w:val="24"/>
        </w:rPr>
      </w:pPr>
      <w:r>
        <w:rPr>
          <w:sz w:val="24"/>
        </w:rPr>
        <w:t>人体危害与防护</w:t>
      </w:r>
    </w:p>
    <w:p>
      <w:pPr>
        <w:tabs>
          <w:tab w:val="left" w:pos="3398"/>
        </w:tabs>
        <w:spacing w:before="5" w:line="242" w:lineRule="auto"/>
        <w:ind w:left="760" w:right="657" w:firstLine="559"/>
        <w:jc w:val="both"/>
        <w:rPr>
          <w:sz w:val="24"/>
        </w:rPr>
      </w:pPr>
      <w:r>
        <w:rPr>
          <w:rFonts w:ascii="Times New Roman" w:eastAsia="Times New Roman"/>
          <w:sz w:val="24"/>
        </w:rPr>
        <w:t>[</w:t>
      </w:r>
      <w:r>
        <w:rPr>
          <w:sz w:val="24"/>
        </w:rPr>
        <w:t>健康危害</w:t>
      </w:r>
      <w:r>
        <w:rPr>
          <w:rFonts w:ascii="Times New Roman" w:eastAsia="Times New Roman"/>
          <w:sz w:val="24"/>
        </w:rPr>
        <w:t>]</w:t>
      </w:r>
      <w:r>
        <w:rPr>
          <w:rFonts w:ascii="Times New Roman" w:eastAsia="Times New Roman"/>
          <w:sz w:val="24"/>
        </w:rPr>
        <w:tab/>
      </w:r>
      <w:r>
        <w:rPr>
          <w:spacing w:val="-108"/>
          <w:sz w:val="24"/>
        </w:rPr>
        <w:t>：</w:t>
      </w:r>
      <w:r>
        <w:rPr>
          <w:sz w:val="24"/>
        </w:rPr>
        <w:t>本品遇水分解产生磷化氢</w:t>
      </w:r>
      <w:r>
        <w:rPr>
          <w:spacing w:val="-108"/>
          <w:sz w:val="24"/>
        </w:rPr>
        <w:t>。</w:t>
      </w:r>
      <w:r>
        <w:rPr>
          <w:sz w:val="24"/>
        </w:rPr>
        <w:t>吸入磷化氢气体引起头晕</w:t>
      </w:r>
      <w:r>
        <w:rPr>
          <w:spacing w:val="-17"/>
          <w:sz w:val="24"/>
        </w:rPr>
        <w:t>、</w:t>
      </w:r>
      <w:r>
        <w:rPr>
          <w:sz w:val="24"/>
        </w:rPr>
        <w:t>头痛</w:t>
      </w:r>
      <w:r>
        <w:rPr>
          <w:spacing w:val="-44"/>
          <w:sz w:val="24"/>
        </w:rPr>
        <w:t>、</w:t>
      </w:r>
      <w:r>
        <w:rPr>
          <w:sz w:val="24"/>
        </w:rPr>
        <w:t>恶心</w:t>
      </w:r>
      <w:r>
        <w:rPr>
          <w:spacing w:val="-44"/>
          <w:sz w:val="24"/>
        </w:rPr>
        <w:t>、</w:t>
      </w:r>
      <w:r>
        <w:rPr>
          <w:sz w:val="24"/>
        </w:rPr>
        <w:t>乏力</w:t>
      </w:r>
      <w:r>
        <w:rPr>
          <w:spacing w:val="-44"/>
          <w:sz w:val="24"/>
        </w:rPr>
        <w:t>、</w:t>
      </w:r>
      <w:r>
        <w:rPr>
          <w:sz w:val="24"/>
        </w:rPr>
        <w:t>食欲减退</w:t>
      </w:r>
      <w:r>
        <w:rPr>
          <w:spacing w:val="-44"/>
          <w:sz w:val="24"/>
        </w:rPr>
        <w:t>、</w:t>
      </w:r>
      <w:r>
        <w:rPr>
          <w:sz w:val="24"/>
        </w:rPr>
        <w:t>胸闷及上腹部疼痛等</w:t>
      </w:r>
      <w:r>
        <w:rPr>
          <w:spacing w:val="-44"/>
          <w:sz w:val="24"/>
        </w:rPr>
        <w:t>。</w:t>
      </w:r>
      <w:r>
        <w:rPr>
          <w:sz w:val="24"/>
        </w:rPr>
        <w:t>严重者有中毒性精神症状</w:t>
      </w:r>
      <w:r>
        <w:rPr>
          <w:spacing w:val="-13"/>
          <w:sz w:val="24"/>
        </w:rPr>
        <w:t xml:space="preserve">， </w:t>
      </w:r>
      <w:r>
        <w:rPr>
          <w:sz w:val="24"/>
        </w:rPr>
        <w:t>脑水肿，肺水肿、肝、肾及心肌损害，心律紊乱。</w:t>
      </w:r>
    </w:p>
    <w:p>
      <w:pPr>
        <w:spacing w:after="0" w:line="242" w:lineRule="auto"/>
        <w:jc w:val="both"/>
        <w:rPr>
          <w:sz w:val="24"/>
        </w:rPr>
        <w:sectPr>
          <w:pgSz w:w="11910" w:h="16840"/>
          <w:pgMar w:top="1300" w:right="1020" w:bottom="1460" w:left="1040" w:header="1119" w:footer="1280" w:gutter="0"/>
          <w:pgBorders>
            <w:top w:val="none" w:sz="0" w:space="0"/>
            <w:left w:val="none" w:sz="0" w:space="0"/>
            <w:bottom w:val="none" w:sz="0" w:space="0"/>
            <w:right w:val="none" w:sz="0" w:space="0"/>
          </w:pgBorders>
        </w:sectPr>
      </w:pPr>
    </w:p>
    <w:p>
      <w:pPr>
        <w:pStyle w:val="5"/>
        <w:spacing w:before="10"/>
        <w:ind w:left="0"/>
        <w:rPr>
          <w:sz w:val="3"/>
        </w:rPr>
      </w:pPr>
    </w:p>
    <w:p>
      <w:pPr>
        <w:pStyle w:val="5"/>
        <w:spacing w:line="20" w:lineRule="exact"/>
        <w:ind w:left="647"/>
        <w:rPr>
          <w:sz w:val="2"/>
        </w:rPr>
      </w:pPr>
      <w:r>
        <w:rPr>
          <w:sz w:val="2"/>
        </w:rPr>
        <w:pict>
          <v:group id="_x0000_s1043" o:spid="_x0000_s1043" o:spt="203" style="height:0.5pt;width:426.2pt;" coordsize="8524,10">
            <o:lock v:ext="edit"/>
            <v:line id="_x0000_s1044" o:spid="_x0000_s1044" o:spt="20" style="position:absolute;left:0;top:5;height:0;width:8524;" stroked="t" coordsize="21600,21600">
              <v:path arrowok="t"/>
              <v:fill focussize="0,0"/>
              <v:stroke weight="0.48pt" color="#000000"/>
              <v:imagedata o:title=""/>
              <o:lock v:ext="edit"/>
            </v:line>
            <w10:wrap type="none"/>
            <w10:anchorlock/>
          </v:group>
        </w:pict>
      </w:r>
    </w:p>
    <w:p>
      <w:pPr>
        <w:tabs>
          <w:tab w:val="left" w:pos="3398"/>
          <w:tab w:val="left" w:pos="4360"/>
        </w:tabs>
        <w:spacing w:before="54"/>
        <w:ind w:left="1319" w:right="0" w:firstLine="0"/>
        <w:jc w:val="left"/>
        <w:rPr>
          <w:sz w:val="24"/>
        </w:rPr>
      </w:pPr>
      <w:r>
        <w:rPr>
          <w:rFonts w:ascii="Times New Roman" w:eastAsia="Times New Roman"/>
          <w:sz w:val="24"/>
        </w:rPr>
        <w:t>[</w:t>
      </w:r>
      <w:r>
        <w:rPr>
          <w:sz w:val="24"/>
        </w:rPr>
        <w:t>侵入途径</w:t>
      </w:r>
      <w:r>
        <w:rPr>
          <w:rFonts w:ascii="Times New Roman" w:eastAsia="Times New Roman"/>
          <w:sz w:val="24"/>
        </w:rPr>
        <w:t>]</w:t>
      </w:r>
      <w:r>
        <w:rPr>
          <w:rFonts w:ascii="Times New Roman" w:eastAsia="Times New Roman"/>
          <w:sz w:val="24"/>
        </w:rPr>
        <w:tab/>
      </w:r>
      <w:r>
        <w:rPr>
          <w:sz w:val="24"/>
        </w:rPr>
        <w:t>：吸入</w:t>
      </w:r>
      <w:r>
        <w:rPr>
          <w:sz w:val="24"/>
        </w:rPr>
        <w:tab/>
      </w:r>
      <w:r>
        <w:rPr>
          <w:sz w:val="24"/>
        </w:rPr>
        <w:t>食入</w:t>
      </w:r>
    </w:p>
    <w:p>
      <w:pPr>
        <w:tabs>
          <w:tab w:val="left" w:pos="3398"/>
        </w:tabs>
        <w:spacing w:before="5"/>
        <w:ind w:left="1319" w:right="0" w:firstLine="0"/>
        <w:jc w:val="left"/>
        <w:rPr>
          <w:sz w:val="24"/>
        </w:rPr>
      </w:pPr>
      <w:r>
        <w:rPr>
          <w:rFonts w:ascii="Times New Roman" w:eastAsia="Times New Roman"/>
          <w:sz w:val="24"/>
        </w:rPr>
        <w:t>[</w:t>
      </w:r>
      <w:r>
        <w:rPr>
          <w:sz w:val="24"/>
        </w:rPr>
        <w:t>皮肤接触</w:t>
      </w:r>
      <w:r>
        <w:rPr>
          <w:rFonts w:ascii="Times New Roman" w:eastAsia="Times New Roman"/>
          <w:sz w:val="24"/>
        </w:rPr>
        <w:t>]</w:t>
      </w:r>
      <w:r>
        <w:rPr>
          <w:rFonts w:ascii="Times New Roman" w:eastAsia="Times New Roman"/>
          <w:sz w:val="24"/>
        </w:rPr>
        <w:tab/>
      </w:r>
      <w:r>
        <w:rPr>
          <w:sz w:val="24"/>
        </w:rPr>
        <w:t>：脱去污染的衣着，用大量流动清水彻底冲洗。</w:t>
      </w:r>
    </w:p>
    <w:p>
      <w:pPr>
        <w:tabs>
          <w:tab w:val="left" w:pos="3398"/>
        </w:tabs>
        <w:spacing w:before="5"/>
        <w:ind w:left="1319" w:right="0" w:firstLine="0"/>
        <w:jc w:val="left"/>
        <w:rPr>
          <w:sz w:val="24"/>
        </w:rPr>
      </w:pPr>
      <w:r>
        <w:rPr>
          <w:rFonts w:ascii="Times New Roman" w:eastAsia="Times New Roman"/>
          <w:sz w:val="24"/>
        </w:rPr>
        <w:t>[</w:t>
      </w:r>
      <w:r>
        <w:rPr>
          <w:sz w:val="24"/>
        </w:rPr>
        <w:t>眼睛接触</w:t>
      </w:r>
      <w:r>
        <w:rPr>
          <w:rFonts w:ascii="Times New Roman" w:eastAsia="Times New Roman"/>
          <w:sz w:val="24"/>
        </w:rPr>
        <w:t>]</w:t>
      </w:r>
      <w:r>
        <w:rPr>
          <w:rFonts w:ascii="Times New Roman" w:eastAsia="Times New Roman"/>
          <w:sz w:val="24"/>
        </w:rPr>
        <w:tab/>
      </w:r>
      <w:r>
        <w:rPr>
          <w:spacing w:val="-29"/>
          <w:sz w:val="24"/>
        </w:rPr>
        <w:t>：</w:t>
      </w:r>
      <w:r>
        <w:rPr>
          <w:sz w:val="24"/>
        </w:rPr>
        <w:t>立即翻开上下眼睑</w:t>
      </w:r>
      <w:r>
        <w:rPr>
          <w:spacing w:val="-32"/>
          <w:sz w:val="24"/>
        </w:rPr>
        <w:t>，</w:t>
      </w:r>
      <w:r>
        <w:rPr>
          <w:sz w:val="24"/>
        </w:rPr>
        <w:t>用流动清水或生理盐水冲洗</w:t>
      </w:r>
      <w:r>
        <w:rPr>
          <w:spacing w:val="-32"/>
          <w:sz w:val="24"/>
        </w:rPr>
        <w:t>。</w:t>
      </w:r>
      <w:r>
        <w:rPr>
          <w:sz w:val="24"/>
        </w:rPr>
        <w:t>就</w:t>
      </w:r>
    </w:p>
    <w:p>
      <w:pPr>
        <w:spacing w:before="4"/>
        <w:ind w:left="760" w:right="0" w:firstLine="0"/>
        <w:jc w:val="left"/>
        <w:rPr>
          <w:sz w:val="24"/>
        </w:rPr>
      </w:pPr>
      <w:r>
        <w:rPr>
          <w:sz w:val="24"/>
        </w:rPr>
        <w:t>医。</w:t>
      </w:r>
    </w:p>
    <w:p>
      <w:pPr>
        <w:tabs>
          <w:tab w:val="left" w:pos="3398"/>
        </w:tabs>
        <w:spacing w:before="5"/>
        <w:ind w:left="1319" w:right="0" w:firstLine="0"/>
        <w:jc w:val="left"/>
        <w:rPr>
          <w:sz w:val="24"/>
        </w:rPr>
      </w:pPr>
      <w:r>
        <w:rPr>
          <w:rFonts w:ascii="Times New Roman" w:eastAsia="Times New Roman"/>
          <w:sz w:val="24"/>
        </w:rPr>
        <w:t>[</w:t>
      </w:r>
      <w:r>
        <w:rPr>
          <w:sz w:val="24"/>
        </w:rPr>
        <w:t>吸入</w:t>
      </w:r>
      <w:r>
        <w:rPr>
          <w:rFonts w:ascii="Times New Roman" w:eastAsia="Times New Roman"/>
          <w:sz w:val="24"/>
        </w:rPr>
        <w:t>]</w:t>
      </w:r>
      <w:r>
        <w:rPr>
          <w:rFonts w:ascii="Times New Roman" w:eastAsia="Times New Roman"/>
          <w:sz w:val="24"/>
        </w:rPr>
        <w:tab/>
      </w:r>
      <w:r>
        <w:rPr>
          <w:spacing w:val="-29"/>
          <w:sz w:val="24"/>
        </w:rPr>
        <w:t>：</w:t>
      </w:r>
      <w:r>
        <w:rPr>
          <w:sz w:val="24"/>
        </w:rPr>
        <w:t>迅速脱离现场至空气新鲜处</w:t>
      </w:r>
      <w:r>
        <w:rPr>
          <w:spacing w:val="-32"/>
          <w:sz w:val="24"/>
        </w:rPr>
        <w:t>。</w:t>
      </w:r>
      <w:r>
        <w:rPr>
          <w:sz w:val="24"/>
        </w:rPr>
        <w:t>保持呼吸道通畅</w:t>
      </w:r>
      <w:r>
        <w:rPr>
          <w:spacing w:val="-32"/>
          <w:sz w:val="24"/>
        </w:rPr>
        <w:t>。</w:t>
      </w:r>
      <w:r>
        <w:rPr>
          <w:sz w:val="24"/>
        </w:rPr>
        <w:t>呼吸</w:t>
      </w:r>
    </w:p>
    <w:p>
      <w:pPr>
        <w:spacing w:before="4"/>
        <w:ind w:left="760" w:right="0" w:firstLine="0"/>
        <w:jc w:val="left"/>
        <w:rPr>
          <w:sz w:val="24"/>
        </w:rPr>
      </w:pPr>
      <w:r>
        <w:rPr>
          <w:sz w:val="24"/>
        </w:rPr>
        <w:t>困难时给输氧。呼吸停止时，立即进行人工呼吸。就医。</w:t>
      </w:r>
    </w:p>
    <w:p>
      <w:pPr>
        <w:tabs>
          <w:tab w:val="left" w:pos="3398"/>
        </w:tabs>
        <w:spacing w:before="5"/>
        <w:ind w:left="1319" w:right="0" w:firstLine="0"/>
        <w:jc w:val="left"/>
        <w:rPr>
          <w:sz w:val="24"/>
        </w:rPr>
      </w:pPr>
      <w:r>
        <w:rPr>
          <w:rFonts w:ascii="Times New Roman" w:eastAsia="Times New Roman"/>
          <w:sz w:val="24"/>
        </w:rPr>
        <w:t>[</w:t>
      </w:r>
      <w:r>
        <w:rPr>
          <w:sz w:val="24"/>
        </w:rPr>
        <w:t>食入</w:t>
      </w:r>
      <w:r>
        <w:rPr>
          <w:rFonts w:ascii="Times New Roman" w:eastAsia="Times New Roman"/>
          <w:sz w:val="24"/>
        </w:rPr>
        <w:t>]</w:t>
      </w:r>
      <w:r>
        <w:rPr>
          <w:rFonts w:ascii="Times New Roman" w:eastAsia="Times New Roman"/>
          <w:sz w:val="24"/>
        </w:rPr>
        <w:tab/>
      </w:r>
      <w:r>
        <w:rPr>
          <w:spacing w:val="-29"/>
          <w:sz w:val="24"/>
        </w:rPr>
        <w:t>：</w:t>
      </w:r>
      <w:r>
        <w:rPr>
          <w:sz w:val="24"/>
        </w:rPr>
        <w:t>误服者可用温水或</w:t>
      </w:r>
      <w:r>
        <w:rPr>
          <w:spacing w:val="-60"/>
          <w:sz w:val="24"/>
        </w:rPr>
        <w:t xml:space="preserve"> </w:t>
      </w:r>
      <w:r>
        <w:rPr>
          <w:rFonts w:ascii="Times New Roman" w:eastAsia="Times New Roman"/>
          <w:spacing w:val="-6"/>
          <w:sz w:val="24"/>
        </w:rPr>
        <w:t>1</w:t>
      </w:r>
      <w:r>
        <w:rPr>
          <w:spacing w:val="-6"/>
          <w:sz w:val="24"/>
        </w:rPr>
        <w:t>：</w:t>
      </w:r>
      <w:r>
        <w:rPr>
          <w:rFonts w:ascii="Times New Roman" w:eastAsia="Times New Roman"/>
          <w:spacing w:val="-6"/>
          <w:sz w:val="24"/>
        </w:rPr>
        <w:t>5000</w:t>
      </w:r>
      <w:r>
        <w:rPr>
          <w:rFonts w:ascii="Times New Roman" w:eastAsia="Times New Roman"/>
          <w:sz w:val="24"/>
        </w:rPr>
        <w:t xml:space="preserve"> </w:t>
      </w:r>
      <w:r>
        <w:rPr>
          <w:sz w:val="24"/>
        </w:rPr>
        <w:t>高锰酸钾液彻底洗胃</w:t>
      </w:r>
      <w:r>
        <w:rPr>
          <w:spacing w:val="-32"/>
          <w:sz w:val="24"/>
        </w:rPr>
        <w:t>。</w:t>
      </w:r>
      <w:r>
        <w:rPr>
          <w:sz w:val="24"/>
        </w:rPr>
        <w:t>就</w:t>
      </w:r>
    </w:p>
    <w:p>
      <w:pPr>
        <w:spacing w:before="4"/>
        <w:ind w:left="760" w:right="0" w:firstLine="0"/>
        <w:jc w:val="left"/>
        <w:rPr>
          <w:sz w:val="24"/>
        </w:rPr>
      </w:pPr>
      <w:r>
        <w:rPr>
          <w:sz w:val="24"/>
        </w:rPr>
        <w:t>医。</w:t>
      </w:r>
    </w:p>
    <w:p>
      <w:pPr>
        <w:tabs>
          <w:tab w:val="left" w:pos="3398"/>
        </w:tabs>
        <w:spacing w:before="5"/>
        <w:ind w:left="1319" w:right="0" w:firstLine="0"/>
        <w:jc w:val="left"/>
        <w:rPr>
          <w:sz w:val="24"/>
        </w:rPr>
      </w:pPr>
      <w:r>
        <w:rPr>
          <w:rFonts w:ascii="Times New Roman" w:eastAsia="Times New Roman"/>
          <w:sz w:val="24"/>
        </w:rPr>
        <w:t>[</w:t>
      </w:r>
      <w:r>
        <w:rPr>
          <w:sz w:val="24"/>
        </w:rPr>
        <w:t>呼吸系统防护</w:t>
      </w:r>
      <w:r>
        <w:rPr>
          <w:rFonts w:ascii="Times New Roman" w:eastAsia="Times New Roman"/>
          <w:sz w:val="24"/>
        </w:rPr>
        <w:t>]</w:t>
      </w:r>
      <w:r>
        <w:rPr>
          <w:rFonts w:ascii="Times New Roman" w:eastAsia="Times New Roman"/>
          <w:sz w:val="24"/>
        </w:rPr>
        <w:tab/>
      </w:r>
      <w:r>
        <w:rPr>
          <w:spacing w:val="-29"/>
          <w:sz w:val="24"/>
        </w:rPr>
        <w:t>：</w:t>
      </w:r>
      <w:r>
        <w:rPr>
          <w:sz w:val="24"/>
        </w:rPr>
        <w:t>作业工人应该佩戴防毒口罩</w:t>
      </w:r>
      <w:r>
        <w:rPr>
          <w:spacing w:val="-32"/>
          <w:sz w:val="24"/>
        </w:rPr>
        <w:t>。</w:t>
      </w:r>
      <w:r>
        <w:rPr>
          <w:sz w:val="24"/>
        </w:rPr>
        <w:t>空气中浓度较高时</w:t>
      </w:r>
      <w:r>
        <w:rPr>
          <w:spacing w:val="-32"/>
          <w:sz w:val="24"/>
        </w:rPr>
        <w:t>，</w:t>
      </w:r>
      <w:r>
        <w:rPr>
          <w:sz w:val="24"/>
        </w:rPr>
        <w:t>建</w:t>
      </w:r>
    </w:p>
    <w:p>
      <w:pPr>
        <w:spacing w:before="4"/>
        <w:ind w:left="760" w:right="0" w:firstLine="0"/>
        <w:jc w:val="left"/>
        <w:rPr>
          <w:sz w:val="24"/>
        </w:rPr>
      </w:pPr>
      <w:r>
        <w:rPr>
          <w:sz w:val="24"/>
        </w:rPr>
        <w:t>议佩戴防毒面具。</w:t>
      </w:r>
    </w:p>
    <w:p>
      <w:pPr>
        <w:tabs>
          <w:tab w:val="left" w:pos="3398"/>
        </w:tabs>
        <w:spacing w:before="5"/>
        <w:ind w:left="1319" w:right="0" w:firstLine="0"/>
        <w:jc w:val="left"/>
        <w:rPr>
          <w:sz w:val="24"/>
        </w:rPr>
      </w:pPr>
      <w:r>
        <w:rPr>
          <w:rFonts w:ascii="Times New Roman" w:eastAsia="Times New Roman"/>
          <w:sz w:val="24"/>
        </w:rPr>
        <w:t>[</w:t>
      </w:r>
      <w:r>
        <w:rPr>
          <w:sz w:val="24"/>
        </w:rPr>
        <w:t>眼睛防护</w:t>
      </w:r>
      <w:r>
        <w:rPr>
          <w:rFonts w:ascii="Times New Roman" w:eastAsia="Times New Roman"/>
          <w:sz w:val="24"/>
        </w:rPr>
        <w:t>]</w:t>
      </w:r>
      <w:r>
        <w:rPr>
          <w:rFonts w:ascii="Times New Roman" w:eastAsia="Times New Roman"/>
          <w:sz w:val="24"/>
        </w:rPr>
        <w:tab/>
      </w:r>
      <w:r>
        <w:rPr>
          <w:sz w:val="24"/>
        </w:rPr>
        <w:t>：戴化学安全防护眼镜。</w:t>
      </w:r>
    </w:p>
    <w:p>
      <w:pPr>
        <w:tabs>
          <w:tab w:val="left" w:pos="3398"/>
        </w:tabs>
        <w:spacing w:before="4"/>
        <w:ind w:left="1319" w:right="0" w:firstLine="0"/>
        <w:jc w:val="left"/>
        <w:rPr>
          <w:sz w:val="24"/>
        </w:rPr>
      </w:pPr>
      <w:r>
        <w:rPr>
          <w:rFonts w:ascii="Times New Roman" w:eastAsia="Times New Roman"/>
          <w:sz w:val="24"/>
        </w:rPr>
        <w:t>[</w:t>
      </w:r>
      <w:r>
        <w:rPr>
          <w:sz w:val="24"/>
        </w:rPr>
        <w:t>身体防护</w:t>
      </w:r>
      <w:r>
        <w:rPr>
          <w:rFonts w:ascii="Times New Roman" w:eastAsia="Times New Roman"/>
          <w:sz w:val="24"/>
        </w:rPr>
        <w:t>]</w:t>
      </w:r>
      <w:r>
        <w:rPr>
          <w:rFonts w:ascii="Times New Roman" w:eastAsia="Times New Roman"/>
          <w:sz w:val="24"/>
        </w:rPr>
        <w:tab/>
      </w:r>
      <w:r>
        <w:rPr>
          <w:sz w:val="24"/>
        </w:rPr>
        <w:t>：穿工作服。</w:t>
      </w:r>
    </w:p>
    <w:p>
      <w:pPr>
        <w:tabs>
          <w:tab w:val="left" w:pos="3398"/>
        </w:tabs>
        <w:spacing w:before="5"/>
        <w:ind w:left="1319" w:right="0" w:firstLine="0"/>
        <w:jc w:val="left"/>
        <w:rPr>
          <w:sz w:val="24"/>
        </w:rPr>
      </w:pPr>
      <w:r>
        <w:rPr>
          <w:rFonts w:ascii="Times New Roman" w:eastAsia="Times New Roman"/>
          <w:sz w:val="24"/>
        </w:rPr>
        <w:t>[</w:t>
      </w:r>
      <w:r>
        <w:rPr>
          <w:sz w:val="24"/>
        </w:rPr>
        <w:t>手防护</w:t>
      </w:r>
      <w:r>
        <w:rPr>
          <w:rFonts w:ascii="Times New Roman" w:eastAsia="Times New Roman"/>
          <w:sz w:val="24"/>
        </w:rPr>
        <w:t>]</w:t>
      </w:r>
      <w:r>
        <w:rPr>
          <w:rFonts w:ascii="Times New Roman" w:eastAsia="Times New Roman"/>
          <w:sz w:val="24"/>
        </w:rPr>
        <w:tab/>
      </w:r>
      <w:r>
        <w:rPr>
          <w:sz w:val="24"/>
        </w:rPr>
        <w:t>：戴橡皮手套。</w:t>
      </w:r>
    </w:p>
    <w:p>
      <w:pPr>
        <w:tabs>
          <w:tab w:val="left" w:pos="3398"/>
        </w:tabs>
        <w:spacing w:before="5"/>
        <w:ind w:left="1319" w:right="0" w:firstLine="0"/>
        <w:jc w:val="left"/>
        <w:rPr>
          <w:sz w:val="24"/>
        </w:rPr>
      </w:pPr>
      <w:r>
        <w:rPr>
          <w:rFonts w:ascii="Times New Roman" w:eastAsia="Times New Roman"/>
          <w:sz w:val="24"/>
        </w:rPr>
        <w:t>[</w:t>
      </w:r>
      <w:r>
        <w:rPr>
          <w:sz w:val="24"/>
        </w:rPr>
        <w:t>其他防护</w:t>
      </w:r>
      <w:r>
        <w:rPr>
          <w:rFonts w:ascii="Times New Roman" w:eastAsia="Times New Roman"/>
          <w:sz w:val="24"/>
        </w:rPr>
        <w:t>]</w:t>
      </w:r>
      <w:r>
        <w:rPr>
          <w:rFonts w:ascii="Times New Roman" w:eastAsia="Times New Roman"/>
          <w:sz w:val="24"/>
        </w:rPr>
        <w:tab/>
      </w:r>
      <w:r>
        <w:rPr>
          <w:sz w:val="24"/>
        </w:rPr>
        <w:t>：工作后，淋浴更衣。注意个人清洁卫生。</w:t>
      </w:r>
    </w:p>
    <w:p>
      <w:pPr>
        <w:tabs>
          <w:tab w:val="left" w:pos="3398"/>
          <w:tab w:val="left" w:pos="4120"/>
          <w:tab w:val="left" w:pos="4600"/>
        </w:tabs>
        <w:spacing w:before="4" w:line="242" w:lineRule="auto"/>
        <w:ind w:left="1319" w:right="3255" w:firstLine="0"/>
        <w:jc w:val="left"/>
        <w:rPr>
          <w:rFonts w:ascii="Times New Roman" w:eastAsia="Times New Roman"/>
          <w:sz w:val="16"/>
        </w:rPr>
      </w:pPr>
      <w:r>
        <w:rPr>
          <w:rFonts w:ascii="Times New Roman" w:eastAsia="Times New Roman"/>
          <w:sz w:val="24"/>
        </w:rPr>
        <w:t>[</w:t>
      </w:r>
      <w:r>
        <w:rPr>
          <w:sz w:val="24"/>
        </w:rPr>
        <w:t>安全卫生标准</w:t>
      </w:r>
      <w:r>
        <w:rPr>
          <w:rFonts w:ascii="Times New Roman" w:eastAsia="Times New Roman"/>
          <w:sz w:val="24"/>
        </w:rPr>
        <w:t>]</w:t>
      </w:r>
      <w:r>
        <w:rPr>
          <w:rFonts w:ascii="Times New Roman" w:eastAsia="Times New Roman"/>
          <w:sz w:val="24"/>
        </w:rPr>
        <w:tab/>
      </w:r>
      <w:r>
        <w:rPr>
          <w:sz w:val="24"/>
        </w:rPr>
        <w:t>：中</w:t>
      </w:r>
      <w:r>
        <w:rPr>
          <w:sz w:val="24"/>
        </w:rPr>
        <w:tab/>
      </w:r>
      <w:r>
        <w:rPr>
          <w:sz w:val="24"/>
        </w:rPr>
        <w:t>国</w:t>
      </w:r>
      <w:r>
        <w:rPr>
          <w:sz w:val="24"/>
        </w:rPr>
        <w:tab/>
      </w:r>
      <w:r>
        <w:rPr>
          <w:rFonts w:ascii="Times New Roman" w:eastAsia="Times New Roman"/>
          <w:sz w:val="24"/>
        </w:rPr>
        <w:t>MAC</w:t>
      </w:r>
      <w:r>
        <w:rPr>
          <w:sz w:val="24"/>
        </w:rPr>
        <w:t>：未制订标</w:t>
      </w:r>
      <w:r>
        <w:rPr>
          <w:spacing w:val="-14"/>
          <w:sz w:val="24"/>
        </w:rPr>
        <w:t>准</w:t>
      </w:r>
      <w:r>
        <w:rPr>
          <w:sz w:val="24"/>
        </w:rPr>
        <w:t>美国</w:t>
      </w:r>
      <w:r>
        <w:rPr>
          <w:spacing w:val="-60"/>
          <w:sz w:val="24"/>
        </w:rPr>
        <w:t xml:space="preserve"> </w:t>
      </w:r>
      <w:r>
        <w:rPr>
          <w:rFonts w:ascii="Times New Roman" w:eastAsia="Times New Roman"/>
          <w:spacing w:val="-5"/>
          <w:sz w:val="24"/>
        </w:rPr>
        <w:t>TLV-TWA</w:t>
      </w:r>
      <w:r>
        <w:rPr>
          <w:spacing w:val="-5"/>
          <w:sz w:val="24"/>
        </w:rPr>
        <w:t>：</w:t>
      </w:r>
      <w:r>
        <w:rPr>
          <w:rFonts w:ascii="Times New Roman" w:eastAsia="Times New Roman"/>
          <w:spacing w:val="-5"/>
          <w:sz w:val="24"/>
        </w:rPr>
        <w:t>ACGIH</w:t>
      </w:r>
      <w:r>
        <w:rPr>
          <w:rFonts w:ascii="Times New Roman" w:eastAsia="Times New Roman"/>
          <w:spacing w:val="-1"/>
          <w:sz w:val="24"/>
        </w:rPr>
        <w:t xml:space="preserve"> </w:t>
      </w:r>
      <w:r>
        <w:rPr>
          <w:rFonts w:ascii="Times New Roman" w:eastAsia="Times New Roman"/>
          <w:sz w:val="24"/>
        </w:rPr>
        <w:t>2mg</w:t>
      </w:r>
      <w:r>
        <w:rPr>
          <w:sz w:val="24"/>
        </w:rPr>
        <w:t>／</w:t>
      </w:r>
      <w:r>
        <w:rPr>
          <w:rFonts w:ascii="Times New Roman" w:eastAsia="Times New Roman"/>
          <w:sz w:val="24"/>
        </w:rPr>
        <w:t>m</w:t>
      </w:r>
      <w:r>
        <w:rPr>
          <w:rFonts w:ascii="Times New Roman" w:eastAsia="Times New Roman"/>
          <w:position w:val="9"/>
          <w:sz w:val="16"/>
        </w:rPr>
        <w:t>3</w:t>
      </w:r>
    </w:p>
    <w:p>
      <w:pPr>
        <w:pStyle w:val="13"/>
        <w:numPr>
          <w:ilvl w:val="0"/>
          <w:numId w:val="64"/>
        </w:numPr>
        <w:tabs>
          <w:tab w:val="left" w:pos="1501"/>
        </w:tabs>
        <w:spacing w:before="3" w:after="0" w:line="240" w:lineRule="auto"/>
        <w:ind w:left="1500" w:right="0" w:hanging="182"/>
        <w:jc w:val="left"/>
        <w:rPr>
          <w:sz w:val="24"/>
        </w:rPr>
      </w:pPr>
      <w:r>
        <w:rPr>
          <w:sz w:val="24"/>
        </w:rPr>
        <w:t>储运与泄漏处理</w:t>
      </w:r>
    </w:p>
    <w:p>
      <w:pPr>
        <w:tabs>
          <w:tab w:val="left" w:pos="3398"/>
        </w:tabs>
        <w:spacing w:before="5" w:line="242" w:lineRule="auto"/>
        <w:ind w:left="760" w:right="659" w:firstLine="559"/>
        <w:jc w:val="left"/>
        <w:rPr>
          <w:sz w:val="24"/>
        </w:rPr>
      </w:pPr>
      <w:r>
        <w:rPr>
          <w:rFonts w:ascii="Times New Roman" w:eastAsia="Times New Roman"/>
          <w:sz w:val="24"/>
        </w:rPr>
        <w:t>[</w:t>
      </w:r>
      <w:r>
        <w:rPr>
          <w:sz w:val="24"/>
        </w:rPr>
        <w:t>储运注意事项</w:t>
      </w:r>
      <w:r>
        <w:rPr>
          <w:rFonts w:ascii="Times New Roman" w:eastAsia="Times New Roman"/>
          <w:sz w:val="24"/>
        </w:rPr>
        <w:t>]</w:t>
      </w:r>
      <w:r>
        <w:rPr>
          <w:rFonts w:ascii="Times New Roman" w:eastAsia="Times New Roman"/>
          <w:sz w:val="24"/>
        </w:rPr>
        <w:tab/>
      </w:r>
      <w:r>
        <w:rPr>
          <w:spacing w:val="-17"/>
          <w:sz w:val="24"/>
        </w:rPr>
        <w:t>：</w:t>
      </w:r>
      <w:r>
        <w:rPr>
          <w:sz w:val="24"/>
        </w:rPr>
        <w:t>储存于阴凉</w:t>
      </w:r>
      <w:r>
        <w:rPr>
          <w:spacing w:val="-20"/>
          <w:sz w:val="24"/>
        </w:rPr>
        <w:t>、</w:t>
      </w:r>
      <w:r>
        <w:rPr>
          <w:sz w:val="24"/>
        </w:rPr>
        <w:t>干燥</w:t>
      </w:r>
      <w:r>
        <w:rPr>
          <w:spacing w:val="-20"/>
          <w:sz w:val="24"/>
        </w:rPr>
        <w:t>、</w:t>
      </w:r>
      <w:r>
        <w:rPr>
          <w:sz w:val="24"/>
        </w:rPr>
        <w:t>通风良好的库房</w:t>
      </w:r>
      <w:r>
        <w:rPr>
          <w:spacing w:val="-20"/>
          <w:sz w:val="24"/>
        </w:rPr>
        <w:t>。</w:t>
      </w:r>
      <w:r>
        <w:rPr>
          <w:sz w:val="24"/>
        </w:rPr>
        <w:t>远离火种</w:t>
      </w:r>
      <w:r>
        <w:rPr>
          <w:spacing w:val="-20"/>
          <w:sz w:val="24"/>
        </w:rPr>
        <w:t>、</w:t>
      </w:r>
      <w:r>
        <w:rPr>
          <w:sz w:val="24"/>
        </w:rPr>
        <w:t>热源。包装要求密封，不可与空气接触。防止受潮和雨淋。相对湿度保持在</w:t>
      </w:r>
      <w:r>
        <w:rPr>
          <w:spacing w:val="11"/>
          <w:sz w:val="24"/>
        </w:rPr>
        <w:t xml:space="preserve"> </w:t>
      </w:r>
      <w:r>
        <w:rPr>
          <w:rFonts w:ascii="Times New Roman" w:eastAsia="Times New Roman"/>
          <w:sz w:val="24"/>
        </w:rPr>
        <w:t>75</w:t>
      </w:r>
      <w:r>
        <w:rPr>
          <w:sz w:val="24"/>
        </w:rPr>
        <w:t>％ 以下</w:t>
      </w:r>
      <w:r>
        <w:rPr>
          <w:spacing w:val="-44"/>
          <w:sz w:val="24"/>
        </w:rPr>
        <w:t>。</w:t>
      </w:r>
      <w:r>
        <w:rPr>
          <w:sz w:val="24"/>
        </w:rPr>
        <w:t>应与氧化剂</w:t>
      </w:r>
      <w:r>
        <w:rPr>
          <w:spacing w:val="-44"/>
          <w:sz w:val="24"/>
        </w:rPr>
        <w:t>、</w:t>
      </w:r>
      <w:r>
        <w:rPr>
          <w:sz w:val="24"/>
        </w:rPr>
        <w:t>酸类分开存放</w:t>
      </w:r>
      <w:r>
        <w:rPr>
          <w:spacing w:val="-44"/>
          <w:sz w:val="24"/>
        </w:rPr>
        <w:t>。</w:t>
      </w:r>
      <w:r>
        <w:rPr>
          <w:sz w:val="24"/>
        </w:rPr>
        <w:t>搬运时轻装轻卸</w:t>
      </w:r>
      <w:r>
        <w:rPr>
          <w:spacing w:val="-44"/>
          <w:sz w:val="24"/>
        </w:rPr>
        <w:t>，</w:t>
      </w:r>
      <w:r>
        <w:rPr>
          <w:sz w:val="24"/>
        </w:rPr>
        <w:t>保持包装完整</w:t>
      </w:r>
      <w:r>
        <w:rPr>
          <w:spacing w:val="-44"/>
          <w:sz w:val="24"/>
        </w:rPr>
        <w:t>，</w:t>
      </w:r>
      <w:r>
        <w:rPr>
          <w:sz w:val="24"/>
        </w:rPr>
        <w:t>防止洒漏</w:t>
      </w:r>
      <w:r>
        <w:rPr>
          <w:spacing w:val="-13"/>
          <w:sz w:val="24"/>
        </w:rPr>
        <w:t>。</w:t>
      </w:r>
      <w:r>
        <w:rPr>
          <w:sz w:val="24"/>
        </w:rPr>
        <w:t>雨天不宜运输。</w:t>
      </w:r>
    </w:p>
    <w:p>
      <w:pPr>
        <w:tabs>
          <w:tab w:val="left" w:pos="3398"/>
        </w:tabs>
        <w:spacing w:before="6" w:line="244" w:lineRule="auto"/>
        <w:ind w:left="760" w:right="777" w:firstLine="559"/>
        <w:jc w:val="both"/>
        <w:rPr>
          <w:sz w:val="24"/>
        </w:rPr>
      </w:pPr>
      <w:r>
        <w:rPr>
          <w:rFonts w:ascii="Times New Roman" w:eastAsia="Times New Roman"/>
          <w:sz w:val="24"/>
        </w:rPr>
        <w:t>[</w:t>
      </w:r>
      <w:r>
        <w:rPr>
          <w:sz w:val="24"/>
        </w:rPr>
        <w:t>泄漏处置</w:t>
      </w:r>
      <w:r>
        <w:rPr>
          <w:rFonts w:ascii="Times New Roman" w:eastAsia="Times New Roman"/>
          <w:sz w:val="24"/>
        </w:rPr>
        <w:t>]</w:t>
      </w:r>
      <w:r>
        <w:rPr>
          <w:rFonts w:ascii="Times New Roman" w:eastAsia="Times New Roman"/>
          <w:sz w:val="24"/>
        </w:rPr>
        <w:tab/>
      </w:r>
      <w:r>
        <w:rPr>
          <w:spacing w:val="-22"/>
          <w:sz w:val="24"/>
        </w:rPr>
        <w:t>：</w:t>
      </w:r>
      <w:r>
        <w:rPr>
          <w:sz w:val="24"/>
        </w:rPr>
        <w:t>隔离泄漏污染区</w:t>
      </w:r>
      <w:r>
        <w:rPr>
          <w:spacing w:val="-24"/>
          <w:sz w:val="24"/>
        </w:rPr>
        <w:t>，</w:t>
      </w:r>
      <w:r>
        <w:rPr>
          <w:sz w:val="24"/>
        </w:rPr>
        <w:t>周围设警告标志</w:t>
      </w:r>
      <w:r>
        <w:rPr>
          <w:spacing w:val="-24"/>
          <w:sz w:val="24"/>
        </w:rPr>
        <w:t>，</w:t>
      </w:r>
      <w:r>
        <w:rPr>
          <w:sz w:val="24"/>
        </w:rPr>
        <w:t>切断火源</w:t>
      </w:r>
      <w:r>
        <w:rPr>
          <w:spacing w:val="-24"/>
          <w:sz w:val="24"/>
        </w:rPr>
        <w:t>。</w:t>
      </w:r>
      <w:r>
        <w:rPr>
          <w:sz w:val="24"/>
        </w:rPr>
        <w:t>应</w:t>
      </w:r>
      <w:r>
        <w:rPr>
          <w:spacing w:val="-15"/>
          <w:sz w:val="24"/>
        </w:rPr>
        <w:t>急</w:t>
      </w:r>
      <w:r>
        <w:rPr>
          <w:sz w:val="24"/>
        </w:rPr>
        <w:t>处理人员戴好防毒面具</w:t>
      </w:r>
      <w:r>
        <w:rPr>
          <w:spacing w:val="-32"/>
          <w:sz w:val="24"/>
        </w:rPr>
        <w:t>，</w:t>
      </w:r>
      <w:r>
        <w:rPr>
          <w:sz w:val="24"/>
        </w:rPr>
        <w:t>穿防护服</w:t>
      </w:r>
      <w:r>
        <w:rPr>
          <w:spacing w:val="-32"/>
          <w:sz w:val="24"/>
        </w:rPr>
        <w:t>。</w:t>
      </w:r>
      <w:r>
        <w:rPr>
          <w:sz w:val="24"/>
        </w:rPr>
        <w:t>禁止向泄漏物直接喷水</w:t>
      </w:r>
      <w:r>
        <w:rPr>
          <w:spacing w:val="-32"/>
          <w:sz w:val="24"/>
        </w:rPr>
        <w:t>，</w:t>
      </w:r>
      <w:r>
        <w:rPr>
          <w:sz w:val="24"/>
        </w:rPr>
        <w:t>更不要让水进入</w:t>
      </w:r>
      <w:r>
        <w:rPr>
          <w:spacing w:val="-15"/>
          <w:sz w:val="24"/>
        </w:rPr>
        <w:t>包</w:t>
      </w:r>
      <w:r>
        <w:rPr>
          <w:sz w:val="24"/>
        </w:rPr>
        <w:t>装容器内</w:t>
      </w:r>
      <w:r>
        <w:rPr>
          <w:spacing w:val="-20"/>
          <w:sz w:val="24"/>
        </w:rPr>
        <w:t>。</w:t>
      </w:r>
      <w:r>
        <w:rPr>
          <w:sz w:val="24"/>
        </w:rPr>
        <w:t>避免扬尘</w:t>
      </w:r>
      <w:r>
        <w:rPr>
          <w:spacing w:val="-20"/>
          <w:sz w:val="24"/>
        </w:rPr>
        <w:t>，</w:t>
      </w:r>
      <w:r>
        <w:rPr>
          <w:sz w:val="24"/>
        </w:rPr>
        <w:t>小心扫起</w:t>
      </w:r>
      <w:r>
        <w:rPr>
          <w:spacing w:val="-20"/>
          <w:sz w:val="24"/>
        </w:rPr>
        <w:t>，</w:t>
      </w:r>
      <w:r>
        <w:rPr>
          <w:sz w:val="24"/>
        </w:rPr>
        <w:t>置于袋中转移至安全场所</w:t>
      </w:r>
      <w:r>
        <w:rPr>
          <w:spacing w:val="-20"/>
          <w:sz w:val="24"/>
        </w:rPr>
        <w:t>。</w:t>
      </w:r>
      <w:r>
        <w:rPr>
          <w:sz w:val="24"/>
        </w:rPr>
        <w:t>如大量泄漏</w:t>
      </w:r>
      <w:r>
        <w:rPr>
          <w:spacing w:val="-20"/>
          <w:sz w:val="24"/>
        </w:rPr>
        <w:t>，</w:t>
      </w:r>
      <w:r>
        <w:rPr>
          <w:sz w:val="24"/>
        </w:rPr>
        <w:t>收</w:t>
      </w:r>
      <w:r>
        <w:rPr>
          <w:spacing w:val="-11"/>
          <w:sz w:val="24"/>
        </w:rPr>
        <w:t>集</w:t>
      </w:r>
      <w:r>
        <w:rPr>
          <w:sz w:val="24"/>
        </w:rPr>
        <w:t>回收或无害处理后废弃。</w:t>
      </w:r>
    </w:p>
    <w:p>
      <w:pPr>
        <w:tabs>
          <w:tab w:val="left" w:pos="3398"/>
        </w:tabs>
        <w:spacing w:before="0" w:line="301" w:lineRule="exact"/>
        <w:ind w:left="1319" w:right="0" w:firstLine="0"/>
        <w:jc w:val="both"/>
        <w:rPr>
          <w:sz w:val="24"/>
        </w:rPr>
      </w:pPr>
      <w:r>
        <w:rPr>
          <w:rFonts w:ascii="Times New Roman" w:eastAsia="Times New Roman"/>
          <w:sz w:val="24"/>
        </w:rPr>
        <w:t>[</w:t>
      </w:r>
      <w:r>
        <w:rPr>
          <w:sz w:val="24"/>
        </w:rPr>
        <w:t>工程控制</w:t>
      </w:r>
      <w:r>
        <w:rPr>
          <w:rFonts w:ascii="Times New Roman" w:eastAsia="Times New Roman"/>
          <w:sz w:val="24"/>
        </w:rPr>
        <w:t>]</w:t>
      </w:r>
      <w:r>
        <w:rPr>
          <w:rFonts w:ascii="Times New Roman" w:eastAsia="Times New Roman"/>
          <w:sz w:val="24"/>
        </w:rPr>
        <w:tab/>
      </w:r>
      <w:r>
        <w:rPr>
          <w:sz w:val="24"/>
        </w:rPr>
        <w:t>：密闭操作，局部排风。</w:t>
      </w:r>
    </w:p>
    <w:p>
      <w:pPr>
        <w:pStyle w:val="13"/>
        <w:numPr>
          <w:ilvl w:val="1"/>
          <w:numId w:val="61"/>
        </w:numPr>
        <w:tabs>
          <w:tab w:val="left" w:pos="1682"/>
        </w:tabs>
        <w:spacing w:before="4" w:after="0" w:line="240" w:lineRule="auto"/>
        <w:ind w:left="1681" w:right="0" w:hanging="363"/>
        <w:jc w:val="left"/>
        <w:rPr>
          <w:b/>
          <w:sz w:val="24"/>
        </w:rPr>
      </w:pPr>
      <w:r>
        <w:rPr>
          <w:b/>
          <w:sz w:val="24"/>
        </w:rPr>
        <w:t>赤磷</w:t>
      </w:r>
    </w:p>
    <w:p>
      <w:pPr>
        <w:pStyle w:val="13"/>
        <w:numPr>
          <w:ilvl w:val="0"/>
          <w:numId w:val="65"/>
        </w:numPr>
        <w:tabs>
          <w:tab w:val="left" w:pos="1501"/>
        </w:tabs>
        <w:spacing w:before="5" w:after="0" w:line="240" w:lineRule="auto"/>
        <w:ind w:left="1500" w:right="0" w:hanging="182"/>
        <w:jc w:val="left"/>
        <w:rPr>
          <w:sz w:val="24"/>
        </w:rPr>
      </w:pPr>
      <w:r>
        <w:rPr>
          <w:sz w:val="24"/>
        </w:rPr>
        <w:t>基本信息</w:t>
      </w:r>
    </w:p>
    <w:p>
      <w:pPr>
        <w:tabs>
          <w:tab w:val="left" w:pos="3398"/>
        </w:tabs>
        <w:spacing w:before="4"/>
        <w:ind w:left="1319" w:right="0" w:firstLine="0"/>
        <w:jc w:val="left"/>
        <w:rPr>
          <w:sz w:val="24"/>
        </w:rPr>
      </w:pPr>
      <w:r>
        <w:rPr>
          <w:rFonts w:ascii="Times New Roman" w:eastAsia="Times New Roman"/>
          <w:sz w:val="24"/>
        </w:rPr>
        <w:t>[</w:t>
      </w:r>
      <w:r>
        <w:rPr>
          <w:sz w:val="24"/>
        </w:rPr>
        <w:t>中文名</w:t>
      </w:r>
      <w:r>
        <w:rPr>
          <w:rFonts w:ascii="Times New Roman" w:eastAsia="Times New Roman"/>
          <w:sz w:val="24"/>
        </w:rPr>
        <w:t>]</w:t>
      </w:r>
      <w:r>
        <w:rPr>
          <w:rFonts w:ascii="Times New Roman" w:eastAsia="Times New Roman"/>
          <w:sz w:val="24"/>
        </w:rPr>
        <w:tab/>
      </w:r>
      <w:r>
        <w:rPr>
          <w:sz w:val="24"/>
        </w:rPr>
        <w:t>：红磷；赤磷</w:t>
      </w:r>
    </w:p>
    <w:p>
      <w:pPr>
        <w:tabs>
          <w:tab w:val="left" w:pos="3398"/>
        </w:tabs>
        <w:spacing w:before="5"/>
        <w:ind w:left="1319" w:right="0" w:firstLine="0"/>
        <w:jc w:val="left"/>
        <w:rPr>
          <w:rFonts w:ascii="Times New Roman" w:eastAsia="Times New Roman"/>
          <w:sz w:val="24"/>
        </w:rPr>
      </w:pPr>
      <w:r>
        <w:rPr>
          <w:rFonts w:ascii="Times New Roman" w:eastAsia="Times New Roman"/>
          <w:sz w:val="24"/>
        </w:rPr>
        <w:t>[</w:t>
      </w:r>
      <w:r>
        <w:rPr>
          <w:sz w:val="24"/>
        </w:rPr>
        <w:t>英文名</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Phosphorus</w:t>
      </w:r>
      <w:r>
        <w:rPr>
          <w:rFonts w:ascii="Times New Roman" w:eastAsia="Times New Roman"/>
          <w:spacing w:val="-1"/>
          <w:sz w:val="24"/>
        </w:rPr>
        <w:t xml:space="preserve"> </w:t>
      </w:r>
      <w:r>
        <w:rPr>
          <w:rFonts w:ascii="Times New Roman" w:eastAsia="Times New Roman"/>
          <w:sz w:val="24"/>
        </w:rPr>
        <w:t>red</w:t>
      </w:r>
    </w:p>
    <w:p>
      <w:pPr>
        <w:tabs>
          <w:tab w:val="left" w:pos="3566"/>
        </w:tabs>
        <w:spacing w:before="4"/>
        <w:ind w:left="1319" w:right="0" w:firstLine="0"/>
        <w:jc w:val="left"/>
        <w:rPr>
          <w:rFonts w:ascii="Times New Roman" w:eastAsia="Times New Roman"/>
          <w:sz w:val="24"/>
        </w:rPr>
      </w:pPr>
      <w:r>
        <w:rPr>
          <w:rFonts w:ascii="Times New Roman" w:eastAsia="Times New Roman"/>
          <w:sz w:val="24"/>
        </w:rPr>
        <w:t xml:space="preserve">[CAS </w:t>
      </w:r>
      <w:r>
        <w:rPr>
          <w:sz w:val="24"/>
        </w:rPr>
        <w:t>号</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7723-14-0</w:t>
      </w:r>
    </w:p>
    <w:p>
      <w:pPr>
        <w:tabs>
          <w:tab w:val="left" w:pos="3398"/>
        </w:tabs>
        <w:spacing w:before="4"/>
        <w:ind w:left="1319" w:right="0" w:firstLine="0"/>
        <w:jc w:val="left"/>
        <w:rPr>
          <w:rFonts w:ascii="Times New Roman" w:eastAsia="Times New Roman"/>
          <w:sz w:val="16"/>
        </w:rPr>
      </w:pPr>
      <w:r>
        <w:rPr>
          <w:rFonts w:ascii="Times New Roman" w:eastAsia="Times New Roman"/>
          <w:position w:val="2"/>
          <w:sz w:val="24"/>
        </w:rPr>
        <w:t>[</w:t>
      </w:r>
      <w:r>
        <w:rPr>
          <w:position w:val="2"/>
          <w:sz w:val="24"/>
        </w:rPr>
        <w:t>分子式</w:t>
      </w:r>
      <w:r>
        <w:rPr>
          <w:rFonts w:ascii="Times New Roman" w:eastAsia="Times New Roman"/>
          <w:position w:val="2"/>
          <w:sz w:val="24"/>
        </w:rPr>
        <w:t>]</w:t>
      </w:r>
      <w:r>
        <w:rPr>
          <w:rFonts w:ascii="Times New Roman" w:eastAsia="Times New Roman"/>
          <w:position w:val="2"/>
          <w:sz w:val="24"/>
        </w:rPr>
        <w:tab/>
      </w:r>
      <w:r>
        <w:rPr>
          <w:position w:val="2"/>
          <w:sz w:val="24"/>
        </w:rPr>
        <w:t>：</w:t>
      </w:r>
      <w:r>
        <w:rPr>
          <w:rFonts w:ascii="Times New Roman" w:eastAsia="Times New Roman"/>
          <w:position w:val="2"/>
          <w:sz w:val="24"/>
        </w:rPr>
        <w:t>P</w:t>
      </w:r>
      <w:r>
        <w:rPr>
          <w:rFonts w:ascii="Times New Roman" w:eastAsia="Times New Roman"/>
          <w:sz w:val="16"/>
        </w:rPr>
        <w:t>4</w:t>
      </w:r>
    </w:p>
    <w:p>
      <w:pPr>
        <w:tabs>
          <w:tab w:val="left" w:pos="3398"/>
        </w:tabs>
        <w:spacing w:before="5"/>
        <w:ind w:left="1319" w:right="0" w:firstLine="0"/>
        <w:jc w:val="left"/>
        <w:rPr>
          <w:rFonts w:ascii="Times New Roman" w:eastAsia="Times New Roman"/>
          <w:sz w:val="24"/>
        </w:rPr>
      </w:pPr>
      <w:r>
        <w:rPr>
          <w:rFonts w:ascii="Times New Roman" w:eastAsia="Times New Roman"/>
          <w:sz w:val="24"/>
        </w:rPr>
        <w:t>[</w:t>
      </w:r>
      <w:r>
        <w:rPr>
          <w:sz w:val="24"/>
        </w:rPr>
        <w:t>分子量</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123.9</w:t>
      </w:r>
    </w:p>
    <w:p>
      <w:pPr>
        <w:tabs>
          <w:tab w:val="left" w:pos="3592"/>
        </w:tabs>
        <w:spacing w:before="5"/>
        <w:ind w:left="1319" w:right="0" w:firstLine="0"/>
        <w:jc w:val="left"/>
        <w:rPr>
          <w:rFonts w:ascii="Times New Roman" w:eastAsia="Times New Roman"/>
          <w:sz w:val="24"/>
        </w:rPr>
      </w:pPr>
      <w:r>
        <w:rPr>
          <w:rFonts w:ascii="Times New Roman" w:eastAsia="Times New Roman"/>
          <w:spacing w:val="-3"/>
          <w:sz w:val="24"/>
        </w:rPr>
        <w:t>[RTECS</w:t>
      </w:r>
      <w:r>
        <w:rPr>
          <w:rFonts w:ascii="Times New Roman" w:eastAsia="Times New Roman"/>
          <w:spacing w:val="1"/>
          <w:sz w:val="24"/>
        </w:rPr>
        <w:t xml:space="preserve"> </w:t>
      </w:r>
      <w:r>
        <w:rPr>
          <w:sz w:val="24"/>
        </w:rPr>
        <w:t>号</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TH3495000</w:t>
      </w:r>
    </w:p>
    <w:p>
      <w:pPr>
        <w:tabs>
          <w:tab w:val="left" w:pos="3566"/>
        </w:tabs>
        <w:spacing w:before="5"/>
        <w:ind w:left="1319" w:right="0" w:firstLine="0"/>
        <w:jc w:val="left"/>
        <w:rPr>
          <w:rFonts w:ascii="Times New Roman" w:eastAsia="Times New Roman"/>
          <w:sz w:val="24"/>
        </w:rPr>
      </w:pPr>
      <w:r>
        <w:rPr>
          <w:rFonts w:ascii="Times New Roman" w:eastAsia="Times New Roman"/>
          <w:sz w:val="24"/>
        </w:rPr>
        <w:t>[UN</w:t>
      </w:r>
      <w:r>
        <w:rPr>
          <w:rFonts w:ascii="Times New Roman" w:eastAsia="Times New Roman"/>
          <w:spacing w:val="-2"/>
          <w:sz w:val="24"/>
        </w:rPr>
        <w:t xml:space="preserve"> </w:t>
      </w:r>
      <w:r>
        <w:rPr>
          <w:sz w:val="24"/>
        </w:rPr>
        <w:t>编号</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1338</w:t>
      </w:r>
    </w:p>
    <w:p>
      <w:pPr>
        <w:tabs>
          <w:tab w:val="left" w:pos="3398"/>
          <w:tab w:val="left" w:pos="3619"/>
        </w:tabs>
        <w:spacing w:before="4" w:line="242" w:lineRule="auto"/>
        <w:ind w:left="1319" w:right="5505" w:firstLine="0"/>
        <w:jc w:val="left"/>
        <w:rPr>
          <w:rFonts w:ascii="Times New Roman" w:eastAsia="Times New Roman"/>
          <w:sz w:val="24"/>
        </w:rPr>
      </w:pPr>
      <w:r>
        <w:rPr>
          <w:rFonts w:ascii="Times New Roman" w:eastAsia="Times New Roman"/>
          <w:sz w:val="24"/>
        </w:rPr>
        <w:t>[</w:t>
      </w:r>
      <w:r>
        <w:rPr>
          <w:sz w:val="24"/>
        </w:rPr>
        <w:t>危险货物编号</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41001 [IMDG</w:t>
      </w:r>
      <w:r>
        <w:rPr>
          <w:rFonts w:ascii="Times New Roman" w:eastAsia="Times New Roman"/>
          <w:spacing w:val="-3"/>
          <w:sz w:val="24"/>
        </w:rPr>
        <w:t xml:space="preserve"> </w:t>
      </w:r>
      <w:r>
        <w:rPr>
          <w:sz w:val="24"/>
        </w:rPr>
        <w:t>规则页码</w:t>
      </w:r>
      <w:r>
        <w:rPr>
          <w:rFonts w:ascii="Times New Roman" w:eastAsia="Times New Roman"/>
          <w:sz w:val="24"/>
        </w:rPr>
        <w:t>]</w:t>
      </w:r>
      <w:r>
        <w:rPr>
          <w:rFonts w:ascii="Times New Roman" w:eastAsia="Times New Roman"/>
          <w:sz w:val="24"/>
        </w:rPr>
        <w:tab/>
      </w:r>
      <w:r>
        <w:rPr>
          <w:rFonts w:ascii="Times New Roman" w:eastAsia="Times New Roman"/>
          <w:sz w:val="24"/>
        </w:rPr>
        <w:tab/>
      </w:r>
      <w:r>
        <w:rPr>
          <w:spacing w:val="-4"/>
          <w:sz w:val="24"/>
        </w:rPr>
        <w:t>：</w:t>
      </w:r>
      <w:r>
        <w:rPr>
          <w:rFonts w:ascii="Times New Roman" w:eastAsia="Times New Roman"/>
          <w:spacing w:val="-4"/>
          <w:sz w:val="24"/>
        </w:rPr>
        <w:t>4164</w:t>
      </w:r>
    </w:p>
    <w:p>
      <w:pPr>
        <w:tabs>
          <w:tab w:val="left" w:pos="3398"/>
        </w:tabs>
        <w:spacing w:before="3"/>
        <w:ind w:left="1319" w:right="0" w:firstLine="0"/>
        <w:jc w:val="left"/>
        <w:rPr>
          <w:sz w:val="24"/>
        </w:rPr>
      </w:pPr>
      <w:r>
        <w:rPr>
          <w:rFonts w:ascii="Times New Roman" w:eastAsia="Times New Roman"/>
          <w:sz w:val="24"/>
        </w:rPr>
        <w:t>[</w:t>
      </w:r>
      <w:r>
        <w:rPr>
          <w:sz w:val="24"/>
        </w:rPr>
        <w:t>外观与性状</w:t>
      </w:r>
      <w:r>
        <w:rPr>
          <w:rFonts w:ascii="Times New Roman" w:eastAsia="Times New Roman"/>
          <w:sz w:val="24"/>
        </w:rPr>
        <w:t>]</w:t>
      </w:r>
      <w:r>
        <w:rPr>
          <w:rFonts w:ascii="Times New Roman" w:eastAsia="Times New Roman"/>
          <w:sz w:val="24"/>
        </w:rPr>
        <w:tab/>
      </w:r>
      <w:r>
        <w:rPr>
          <w:spacing w:val="-22"/>
          <w:sz w:val="24"/>
        </w:rPr>
        <w:t>：</w:t>
      </w:r>
      <w:r>
        <w:rPr>
          <w:sz w:val="24"/>
        </w:rPr>
        <w:t>紫红色无定形粉末</w:t>
      </w:r>
      <w:r>
        <w:rPr>
          <w:spacing w:val="-24"/>
          <w:sz w:val="24"/>
        </w:rPr>
        <w:t>，</w:t>
      </w:r>
      <w:r>
        <w:rPr>
          <w:sz w:val="24"/>
        </w:rPr>
        <w:t>无臭</w:t>
      </w:r>
      <w:r>
        <w:rPr>
          <w:spacing w:val="-24"/>
          <w:sz w:val="24"/>
        </w:rPr>
        <w:t>，</w:t>
      </w:r>
      <w:r>
        <w:rPr>
          <w:sz w:val="24"/>
        </w:rPr>
        <w:t>具有金属光泽</w:t>
      </w:r>
      <w:r>
        <w:rPr>
          <w:spacing w:val="-24"/>
          <w:sz w:val="24"/>
        </w:rPr>
        <w:t>，</w:t>
      </w:r>
      <w:r>
        <w:rPr>
          <w:sz w:val="24"/>
        </w:rPr>
        <w:t>暗处不发</w:t>
      </w:r>
    </w:p>
    <w:p>
      <w:pPr>
        <w:spacing w:before="4"/>
        <w:ind w:left="760" w:right="0" w:firstLine="0"/>
        <w:jc w:val="left"/>
        <w:rPr>
          <w:sz w:val="24"/>
        </w:rPr>
      </w:pPr>
      <w:r>
        <w:rPr>
          <w:sz w:val="24"/>
        </w:rPr>
        <w:t>光。</w:t>
      </w:r>
    </w:p>
    <w:p>
      <w:pPr>
        <w:tabs>
          <w:tab w:val="left" w:pos="3398"/>
          <w:tab w:val="left" w:pos="4780"/>
        </w:tabs>
        <w:spacing w:before="5"/>
        <w:ind w:left="1319" w:right="0" w:firstLine="0"/>
        <w:jc w:val="left"/>
        <w:rPr>
          <w:sz w:val="24"/>
        </w:rPr>
      </w:pPr>
      <w:r>
        <w:rPr>
          <w:rFonts w:ascii="Times New Roman" w:eastAsia="Times New Roman"/>
          <w:sz w:val="24"/>
        </w:rPr>
        <w:t>[</w:t>
      </w:r>
      <w:r>
        <w:rPr>
          <w:sz w:val="24"/>
        </w:rPr>
        <w:t>危险性类别</w:t>
      </w:r>
      <w:r>
        <w:rPr>
          <w:rFonts w:ascii="Times New Roman" w:eastAsia="Times New Roman"/>
          <w:sz w:val="24"/>
        </w:rPr>
        <w:t>]</w:t>
      </w:r>
      <w:r>
        <w:rPr>
          <w:rFonts w:ascii="Times New Roman" w:eastAsia="Times New Roman"/>
          <w:sz w:val="24"/>
        </w:rPr>
        <w:tab/>
      </w:r>
      <w:r>
        <w:rPr>
          <w:sz w:val="24"/>
        </w:rPr>
        <w:t>：第</w:t>
      </w:r>
      <w:r>
        <w:rPr>
          <w:spacing w:val="-60"/>
          <w:sz w:val="24"/>
        </w:rPr>
        <w:t xml:space="preserve"> </w:t>
      </w:r>
      <w:r>
        <w:rPr>
          <w:rFonts w:ascii="Times New Roman" w:eastAsia="Times New Roman"/>
          <w:sz w:val="24"/>
        </w:rPr>
        <w:t xml:space="preserve">4.1 </w:t>
      </w:r>
      <w:r>
        <w:rPr>
          <w:sz w:val="24"/>
        </w:rPr>
        <w:t>类</w:t>
      </w:r>
      <w:r>
        <w:rPr>
          <w:sz w:val="24"/>
        </w:rPr>
        <w:tab/>
      </w:r>
      <w:r>
        <w:rPr>
          <w:sz w:val="24"/>
        </w:rPr>
        <w:t>易燃固体</w:t>
      </w:r>
    </w:p>
    <w:p>
      <w:pPr>
        <w:tabs>
          <w:tab w:val="left" w:pos="3398"/>
        </w:tabs>
        <w:spacing w:before="4" w:line="242" w:lineRule="auto"/>
        <w:ind w:left="1319" w:right="5989" w:firstLine="0"/>
        <w:jc w:val="left"/>
        <w:rPr>
          <w:rFonts w:ascii="Times New Roman" w:hAnsi="Times New Roman" w:eastAsia="Times New Roman"/>
          <w:sz w:val="24"/>
        </w:rPr>
      </w:pPr>
      <w:r>
        <w:rPr>
          <w:rFonts w:ascii="Times New Roman" w:hAnsi="Times New Roman" w:eastAsia="Times New Roman"/>
          <w:sz w:val="24"/>
        </w:rPr>
        <w:t>[</w:t>
      </w:r>
      <w:r>
        <w:rPr>
          <w:sz w:val="24"/>
        </w:rPr>
        <w:t>危险货物包装标志</w:t>
      </w:r>
      <w:r>
        <w:rPr>
          <w:rFonts w:ascii="Times New Roman" w:hAnsi="Times New Roman" w:eastAsia="Times New Roman"/>
          <w:sz w:val="24"/>
        </w:rPr>
        <w:t>]</w:t>
      </w:r>
      <w:r>
        <w:rPr>
          <w:sz w:val="24"/>
        </w:rPr>
        <w:t>：</w:t>
      </w:r>
      <w:r>
        <w:rPr>
          <w:rFonts w:ascii="Times New Roman" w:hAnsi="Times New Roman" w:eastAsia="Times New Roman"/>
          <w:sz w:val="24"/>
        </w:rPr>
        <w:t>8 [</w:t>
      </w:r>
      <w:r>
        <w:rPr>
          <w:sz w:val="24"/>
        </w:rPr>
        <w:t>包装类别</w:t>
      </w:r>
      <w:r>
        <w:rPr>
          <w:rFonts w:ascii="Times New Roman" w:hAnsi="Times New Roman" w:eastAsia="Times New Roman"/>
          <w:sz w:val="24"/>
        </w:rPr>
        <w:t>]</w:t>
      </w:r>
      <w:r>
        <w:rPr>
          <w:rFonts w:ascii="Times New Roman" w:hAnsi="Times New Roman" w:eastAsia="Times New Roman"/>
          <w:sz w:val="24"/>
        </w:rPr>
        <w:tab/>
      </w:r>
      <w:r>
        <w:rPr>
          <w:spacing w:val="-41"/>
          <w:sz w:val="24"/>
        </w:rPr>
        <w:t>：</w:t>
      </w:r>
      <w:r>
        <w:rPr>
          <w:rFonts w:ascii="Times New Roman" w:hAnsi="Times New Roman" w:eastAsia="Times New Roman"/>
          <w:spacing w:val="-41"/>
          <w:sz w:val="24"/>
        </w:rPr>
        <w:t>Ⅲ</w:t>
      </w:r>
    </w:p>
    <w:p>
      <w:pPr>
        <w:tabs>
          <w:tab w:val="left" w:pos="3398"/>
        </w:tabs>
        <w:spacing w:before="3"/>
        <w:ind w:left="1319" w:right="0" w:firstLine="0"/>
        <w:jc w:val="left"/>
        <w:rPr>
          <w:sz w:val="24"/>
        </w:rPr>
      </w:pPr>
      <w:r>
        <w:rPr>
          <w:rFonts w:ascii="Times New Roman" w:eastAsia="Times New Roman"/>
          <w:sz w:val="24"/>
        </w:rPr>
        <w:t>[</w:t>
      </w:r>
      <w:r>
        <w:rPr>
          <w:sz w:val="24"/>
        </w:rPr>
        <w:t>溶解性</w:t>
      </w:r>
      <w:r>
        <w:rPr>
          <w:rFonts w:ascii="Times New Roman" w:eastAsia="Times New Roman"/>
          <w:sz w:val="24"/>
        </w:rPr>
        <w:t>]</w:t>
      </w:r>
      <w:r>
        <w:rPr>
          <w:rFonts w:ascii="Times New Roman" w:eastAsia="Times New Roman"/>
          <w:sz w:val="24"/>
        </w:rPr>
        <w:tab/>
      </w:r>
      <w:r>
        <w:rPr>
          <w:sz w:val="24"/>
        </w:rPr>
        <w:t>：不溶于水、二硫化碳，微溶于无水乙醇，溶于碱液。</w:t>
      </w:r>
    </w:p>
    <w:p>
      <w:pPr>
        <w:tabs>
          <w:tab w:val="left" w:pos="3398"/>
        </w:tabs>
        <w:spacing w:before="5"/>
        <w:ind w:left="1319" w:right="0" w:firstLine="0"/>
        <w:jc w:val="left"/>
        <w:rPr>
          <w:sz w:val="24"/>
        </w:rPr>
      </w:pPr>
      <w:r>
        <w:rPr>
          <w:rFonts w:ascii="Times New Roman" w:eastAsia="Times New Roman"/>
          <w:sz w:val="24"/>
        </w:rPr>
        <w:t>[</w:t>
      </w:r>
      <w:r>
        <w:rPr>
          <w:sz w:val="24"/>
        </w:rPr>
        <w:t>主要用途</w:t>
      </w:r>
      <w:r>
        <w:rPr>
          <w:rFonts w:ascii="Times New Roman" w:eastAsia="Times New Roman"/>
          <w:sz w:val="24"/>
        </w:rPr>
        <w:t>]</w:t>
      </w:r>
      <w:r>
        <w:rPr>
          <w:rFonts w:ascii="Times New Roman" w:eastAsia="Times New Roman"/>
          <w:sz w:val="24"/>
        </w:rPr>
        <w:tab/>
      </w:r>
      <w:r>
        <w:rPr>
          <w:sz w:val="24"/>
        </w:rPr>
        <w:t>：用于制造火柴、农药，及用于有机合成。</w:t>
      </w:r>
    </w:p>
    <w:p>
      <w:pPr>
        <w:spacing w:after="0"/>
        <w:jc w:val="left"/>
        <w:rPr>
          <w:sz w:val="24"/>
        </w:rPr>
        <w:sectPr>
          <w:pgSz w:w="11910" w:h="16840"/>
          <w:pgMar w:top="1300" w:right="1020" w:bottom="1460" w:left="1040" w:header="1119" w:footer="1280" w:gutter="0"/>
          <w:pgBorders>
            <w:top w:val="none" w:sz="0" w:space="0"/>
            <w:left w:val="none" w:sz="0" w:space="0"/>
            <w:bottom w:val="none" w:sz="0" w:space="0"/>
            <w:right w:val="none" w:sz="0" w:space="0"/>
          </w:pgBorders>
        </w:sectPr>
      </w:pPr>
    </w:p>
    <w:p>
      <w:pPr>
        <w:pStyle w:val="5"/>
        <w:spacing w:before="10"/>
        <w:ind w:left="0"/>
        <w:rPr>
          <w:sz w:val="3"/>
        </w:rPr>
      </w:pPr>
    </w:p>
    <w:p>
      <w:pPr>
        <w:pStyle w:val="5"/>
        <w:spacing w:line="20" w:lineRule="exact"/>
        <w:ind w:left="647"/>
        <w:rPr>
          <w:sz w:val="2"/>
        </w:rPr>
      </w:pPr>
      <w:r>
        <w:rPr>
          <w:sz w:val="2"/>
        </w:rPr>
        <w:pict>
          <v:group id="_x0000_s1045" o:spid="_x0000_s1045" o:spt="203" style="height:0.5pt;width:426.2pt;" coordsize="8524,10">
            <o:lock v:ext="edit"/>
            <v:line id="_x0000_s1046" o:spid="_x0000_s1046" o:spt="20" style="position:absolute;left:0;top:5;height:0;width:8524;" stroked="t" coordsize="21600,21600">
              <v:path arrowok="t"/>
              <v:fill focussize="0,0"/>
              <v:stroke weight="0.48pt" color="#000000"/>
              <v:imagedata o:title=""/>
              <o:lock v:ext="edit"/>
            </v:line>
            <w10:wrap type="none"/>
            <w10:anchorlock/>
          </v:group>
        </w:pict>
      </w:r>
    </w:p>
    <w:p>
      <w:pPr>
        <w:pStyle w:val="13"/>
        <w:numPr>
          <w:ilvl w:val="0"/>
          <w:numId w:val="65"/>
        </w:numPr>
        <w:tabs>
          <w:tab w:val="left" w:pos="1501"/>
        </w:tabs>
        <w:spacing w:before="54" w:after="0" w:line="240" w:lineRule="auto"/>
        <w:ind w:left="1500" w:right="0" w:hanging="182"/>
        <w:jc w:val="left"/>
        <w:rPr>
          <w:sz w:val="24"/>
        </w:rPr>
      </w:pPr>
      <w:r>
        <w:rPr>
          <w:sz w:val="24"/>
        </w:rPr>
        <w:t>理化特性</w:t>
      </w:r>
    </w:p>
    <w:p>
      <w:pPr>
        <w:tabs>
          <w:tab w:val="left" w:pos="3324"/>
        </w:tabs>
        <w:spacing w:before="5" w:line="242" w:lineRule="auto"/>
        <w:ind w:left="1319" w:right="4583" w:firstLine="0"/>
        <w:jc w:val="left"/>
        <w:rPr>
          <w:rFonts w:ascii="Times New Roman" w:hAnsi="Times New Roman" w:eastAsia="Times New Roman"/>
          <w:sz w:val="24"/>
        </w:rPr>
      </w:pPr>
      <w:r>
        <w:rPr>
          <w:rFonts w:ascii="Times New Roman" w:hAnsi="Times New Roman" w:eastAsia="Times New Roman"/>
          <w:w w:val="105"/>
          <w:sz w:val="24"/>
        </w:rPr>
        <w:t>[</w:t>
      </w:r>
      <w:r>
        <w:rPr>
          <w:w w:val="105"/>
          <w:sz w:val="24"/>
        </w:rPr>
        <w:t>临界温度</w:t>
      </w:r>
      <w:r>
        <w:rPr>
          <w:rFonts w:ascii="Times New Roman" w:hAnsi="Times New Roman" w:eastAsia="Times New Roman"/>
          <w:w w:val="105"/>
          <w:sz w:val="24"/>
        </w:rPr>
        <w:t>(℃)]</w:t>
      </w:r>
      <w:r>
        <w:rPr>
          <w:rFonts w:ascii="Times New Roman" w:hAnsi="Times New Roman" w:eastAsia="Times New Roman"/>
          <w:w w:val="105"/>
          <w:sz w:val="24"/>
        </w:rPr>
        <w:tab/>
      </w:r>
      <w:r>
        <w:rPr>
          <w:sz w:val="24"/>
        </w:rPr>
        <w:t>：升华点</w:t>
      </w:r>
      <w:r>
        <w:rPr>
          <w:rFonts w:ascii="Times New Roman" w:hAnsi="Times New Roman" w:eastAsia="Times New Roman"/>
          <w:spacing w:val="-13"/>
          <w:sz w:val="24"/>
        </w:rPr>
        <w:t>(℃)</w:t>
      </w:r>
      <w:r>
        <w:rPr>
          <w:spacing w:val="-13"/>
          <w:sz w:val="24"/>
        </w:rPr>
        <w:t>：</w:t>
      </w:r>
      <w:r>
        <w:rPr>
          <w:rFonts w:ascii="Times New Roman" w:hAnsi="Times New Roman" w:eastAsia="Times New Roman"/>
          <w:spacing w:val="-13"/>
          <w:sz w:val="24"/>
        </w:rPr>
        <w:t xml:space="preserve">416 </w:t>
      </w:r>
      <w:r>
        <w:rPr>
          <w:rFonts w:ascii="Times New Roman" w:hAnsi="Times New Roman" w:eastAsia="Times New Roman"/>
          <w:w w:val="105"/>
          <w:sz w:val="24"/>
        </w:rPr>
        <w:t>[</w:t>
      </w:r>
      <w:r>
        <w:rPr>
          <w:w w:val="105"/>
          <w:sz w:val="24"/>
        </w:rPr>
        <w:t>饱和蒸汽压</w:t>
      </w:r>
      <w:r>
        <w:rPr>
          <w:rFonts w:ascii="Times New Roman" w:hAnsi="Times New Roman" w:eastAsia="Times New Roman"/>
          <w:w w:val="105"/>
          <w:sz w:val="24"/>
        </w:rPr>
        <w:t>(kPa)]</w:t>
      </w:r>
      <w:r>
        <w:rPr>
          <w:rFonts w:ascii="Times New Roman" w:hAnsi="Times New Roman" w:eastAsia="Times New Roman"/>
          <w:spacing w:val="28"/>
          <w:w w:val="105"/>
          <w:sz w:val="24"/>
        </w:rPr>
        <w:t xml:space="preserve"> </w:t>
      </w:r>
      <w:r>
        <w:rPr>
          <w:w w:val="105"/>
          <w:sz w:val="24"/>
        </w:rPr>
        <w:t>：</w:t>
      </w:r>
      <w:r>
        <w:rPr>
          <w:rFonts w:ascii="Times New Roman" w:hAnsi="Times New Roman" w:eastAsia="Times New Roman"/>
          <w:w w:val="105"/>
          <w:sz w:val="24"/>
        </w:rPr>
        <w:t>4357</w:t>
      </w:r>
      <w:r>
        <w:rPr>
          <w:w w:val="105"/>
          <w:sz w:val="24"/>
        </w:rPr>
        <w:t>／</w:t>
      </w:r>
      <w:r>
        <w:rPr>
          <w:rFonts w:ascii="Times New Roman" w:hAnsi="Times New Roman" w:eastAsia="Times New Roman"/>
          <w:w w:val="105"/>
          <w:sz w:val="24"/>
        </w:rPr>
        <w:t>590℃</w:t>
      </w:r>
    </w:p>
    <w:p>
      <w:pPr>
        <w:tabs>
          <w:tab w:val="left" w:pos="3324"/>
        </w:tabs>
        <w:spacing w:before="3" w:line="242" w:lineRule="auto"/>
        <w:ind w:left="1319" w:right="4837" w:firstLine="0"/>
        <w:jc w:val="left"/>
        <w:rPr>
          <w:rFonts w:ascii="Times New Roman" w:hAnsi="Times New Roman" w:eastAsia="Times New Roman"/>
          <w:sz w:val="24"/>
        </w:rPr>
      </w:pPr>
      <w:r>
        <w:rPr>
          <w:rFonts w:ascii="Times New Roman" w:hAnsi="Times New Roman" w:eastAsia="Times New Roman"/>
          <w:sz w:val="24"/>
        </w:rPr>
        <w:t>[</w:t>
      </w:r>
      <w:r>
        <w:rPr>
          <w:sz w:val="24"/>
        </w:rPr>
        <w:t>熔点</w:t>
      </w:r>
      <w:r>
        <w:rPr>
          <w:rFonts w:ascii="Times New Roman" w:hAnsi="Times New Roman" w:eastAsia="Times New Roman"/>
          <w:sz w:val="24"/>
        </w:rPr>
        <w:t>(℃)]</w:t>
      </w:r>
      <w:r>
        <w:rPr>
          <w:rFonts w:ascii="Times New Roman" w:hAnsi="Times New Roman" w:eastAsia="Times New Roman"/>
          <w:sz w:val="24"/>
        </w:rPr>
        <w:tab/>
      </w:r>
      <w:r>
        <w:rPr>
          <w:sz w:val="24"/>
        </w:rPr>
        <w:t>：</w:t>
      </w:r>
      <w:r>
        <w:rPr>
          <w:rFonts w:ascii="Times New Roman" w:hAnsi="Times New Roman" w:eastAsia="Times New Roman"/>
          <w:sz w:val="24"/>
        </w:rPr>
        <w:t>590</w:t>
      </w:r>
      <w:r>
        <w:rPr>
          <w:sz w:val="24"/>
        </w:rPr>
        <w:t>／</w:t>
      </w:r>
      <w:r>
        <w:rPr>
          <w:rFonts w:ascii="Times New Roman" w:hAnsi="Times New Roman" w:eastAsia="Times New Roman"/>
          <w:sz w:val="24"/>
        </w:rPr>
        <w:t>4357kPa [</w:t>
      </w:r>
      <w:r>
        <w:rPr>
          <w:sz w:val="24"/>
        </w:rPr>
        <w:t>相对密度</w:t>
      </w:r>
      <w:r>
        <w:rPr>
          <w:rFonts w:ascii="Times New Roman" w:hAnsi="Times New Roman" w:eastAsia="Times New Roman"/>
          <w:sz w:val="24"/>
        </w:rPr>
        <w:t>(</w:t>
      </w:r>
      <w:r>
        <w:rPr>
          <w:sz w:val="24"/>
        </w:rPr>
        <w:t>水</w:t>
      </w:r>
      <w:r>
        <w:rPr>
          <w:rFonts w:ascii="Times New Roman" w:hAnsi="Times New Roman" w:eastAsia="Times New Roman"/>
          <w:sz w:val="24"/>
        </w:rPr>
        <w:t>=1)]</w:t>
      </w:r>
      <w:r>
        <w:rPr>
          <w:rFonts w:ascii="Times New Roman" w:hAnsi="Times New Roman" w:eastAsia="Times New Roman"/>
          <w:sz w:val="24"/>
        </w:rPr>
        <w:tab/>
      </w:r>
      <w:r>
        <w:rPr>
          <w:sz w:val="24"/>
        </w:rPr>
        <w:t>：</w:t>
      </w:r>
      <w:r>
        <w:rPr>
          <w:rFonts w:ascii="Times New Roman" w:hAnsi="Times New Roman" w:eastAsia="Times New Roman"/>
          <w:sz w:val="24"/>
        </w:rPr>
        <w:t>2.20</w:t>
      </w:r>
    </w:p>
    <w:p>
      <w:pPr>
        <w:spacing w:before="3" w:line="242" w:lineRule="auto"/>
        <w:ind w:left="1319" w:right="5848" w:firstLine="0"/>
        <w:jc w:val="both"/>
        <w:rPr>
          <w:sz w:val="24"/>
        </w:rPr>
      </w:pPr>
      <w:r>
        <w:rPr>
          <w:rFonts w:ascii="Times New Roman" w:hAnsi="Times New Roman" w:eastAsia="Times New Roman"/>
          <w:sz w:val="24"/>
        </w:rPr>
        <w:t>[</w:t>
      </w:r>
      <w:r>
        <w:rPr>
          <w:sz w:val="24"/>
        </w:rPr>
        <w:t>相对密度</w:t>
      </w:r>
      <w:r>
        <w:rPr>
          <w:rFonts w:ascii="Times New Roman" w:hAnsi="Times New Roman" w:eastAsia="Times New Roman"/>
          <w:sz w:val="24"/>
        </w:rPr>
        <w:t>(</w:t>
      </w:r>
      <w:r>
        <w:rPr>
          <w:sz w:val="24"/>
        </w:rPr>
        <w:t>空气</w:t>
      </w:r>
      <w:r>
        <w:rPr>
          <w:rFonts w:ascii="Times New Roman" w:hAnsi="Times New Roman" w:eastAsia="Times New Roman"/>
          <w:sz w:val="24"/>
        </w:rPr>
        <w:t>=1)]</w:t>
      </w:r>
      <w:r>
        <w:rPr>
          <w:sz w:val="24"/>
        </w:rPr>
        <w:t>：</w:t>
      </w:r>
      <w:r>
        <w:rPr>
          <w:rFonts w:ascii="Times New Roman" w:hAnsi="Times New Roman" w:eastAsia="Times New Roman"/>
          <w:sz w:val="24"/>
        </w:rPr>
        <w:t>4.77 [</w:t>
      </w:r>
      <w:r>
        <w:rPr>
          <w:sz w:val="24"/>
        </w:rPr>
        <w:t>自燃温度</w:t>
      </w:r>
      <w:r>
        <w:rPr>
          <w:rFonts w:ascii="Times New Roman" w:hAnsi="Times New Roman" w:eastAsia="Times New Roman"/>
          <w:sz w:val="24"/>
        </w:rPr>
        <w:t xml:space="preserve">(℃)]      </w:t>
      </w:r>
      <w:r>
        <w:rPr>
          <w:spacing w:val="-3"/>
          <w:sz w:val="24"/>
        </w:rPr>
        <w:t>：</w:t>
      </w:r>
      <w:r>
        <w:rPr>
          <w:rFonts w:ascii="Times New Roman" w:hAnsi="Times New Roman" w:eastAsia="Times New Roman"/>
          <w:spacing w:val="-3"/>
          <w:sz w:val="24"/>
        </w:rPr>
        <w:t xml:space="preserve">260 </w:t>
      </w:r>
      <w:r>
        <w:rPr>
          <w:rFonts w:ascii="Times New Roman" w:hAnsi="Times New Roman" w:eastAsia="Times New Roman"/>
          <w:sz w:val="24"/>
        </w:rPr>
        <w:t>3.</w:t>
      </w:r>
      <w:r>
        <w:rPr>
          <w:sz w:val="24"/>
        </w:rPr>
        <w:t>危险特性</w:t>
      </w:r>
    </w:p>
    <w:p>
      <w:pPr>
        <w:tabs>
          <w:tab w:val="left" w:pos="3398"/>
        </w:tabs>
        <w:spacing w:before="4" w:line="242" w:lineRule="auto"/>
        <w:ind w:left="760" w:right="778" w:firstLine="559"/>
        <w:jc w:val="both"/>
        <w:rPr>
          <w:sz w:val="24"/>
        </w:rPr>
      </w:pPr>
      <w:r>
        <w:rPr>
          <w:rFonts w:ascii="Times New Roman" w:eastAsia="Times New Roman"/>
          <w:sz w:val="24"/>
        </w:rPr>
        <w:t>[</w:t>
      </w:r>
      <w:r>
        <w:rPr>
          <w:sz w:val="24"/>
        </w:rPr>
        <w:t>危险特性</w:t>
      </w:r>
      <w:r>
        <w:rPr>
          <w:rFonts w:ascii="Times New Roman" w:eastAsia="Times New Roman"/>
          <w:sz w:val="24"/>
        </w:rPr>
        <w:t>]</w:t>
      </w:r>
      <w:r>
        <w:rPr>
          <w:rFonts w:ascii="Times New Roman" w:eastAsia="Times New Roman"/>
          <w:sz w:val="24"/>
        </w:rPr>
        <w:tab/>
      </w:r>
      <w:r>
        <w:rPr>
          <w:spacing w:val="-17"/>
          <w:sz w:val="24"/>
        </w:rPr>
        <w:t>：</w:t>
      </w:r>
      <w:r>
        <w:rPr>
          <w:sz w:val="24"/>
        </w:rPr>
        <w:t>遇明火</w:t>
      </w:r>
      <w:r>
        <w:rPr>
          <w:spacing w:val="-20"/>
          <w:sz w:val="24"/>
        </w:rPr>
        <w:t>、</w:t>
      </w:r>
      <w:r>
        <w:rPr>
          <w:sz w:val="24"/>
        </w:rPr>
        <w:t>高热</w:t>
      </w:r>
      <w:r>
        <w:rPr>
          <w:spacing w:val="-20"/>
          <w:sz w:val="24"/>
        </w:rPr>
        <w:t>、</w:t>
      </w:r>
      <w:r>
        <w:rPr>
          <w:sz w:val="24"/>
        </w:rPr>
        <w:t>摩擦</w:t>
      </w:r>
      <w:r>
        <w:rPr>
          <w:spacing w:val="-17"/>
          <w:sz w:val="24"/>
        </w:rPr>
        <w:t>、</w:t>
      </w:r>
      <w:r>
        <w:rPr>
          <w:sz w:val="24"/>
        </w:rPr>
        <w:t>撞击有引起燃烧的危险</w:t>
      </w:r>
      <w:r>
        <w:rPr>
          <w:spacing w:val="-20"/>
          <w:sz w:val="24"/>
        </w:rPr>
        <w:t>，</w:t>
      </w:r>
      <w:r>
        <w:rPr>
          <w:sz w:val="24"/>
        </w:rPr>
        <w:t>与</w:t>
      </w:r>
      <w:r>
        <w:rPr>
          <w:spacing w:val="-16"/>
          <w:sz w:val="24"/>
        </w:rPr>
        <w:t>氧</w:t>
      </w:r>
      <w:r>
        <w:rPr>
          <w:sz w:val="24"/>
        </w:rPr>
        <w:t>化剂混合能形成有爆炸性的混合物</w:t>
      </w:r>
      <w:r>
        <w:rPr>
          <w:spacing w:val="-48"/>
          <w:sz w:val="24"/>
        </w:rPr>
        <w:t>。</w:t>
      </w:r>
      <w:r>
        <w:rPr>
          <w:sz w:val="24"/>
        </w:rPr>
        <w:t>燃烧时放出有毒的刺激性烟雾</w:t>
      </w:r>
      <w:r>
        <w:rPr>
          <w:spacing w:val="-48"/>
          <w:sz w:val="24"/>
        </w:rPr>
        <w:t>。</w:t>
      </w:r>
      <w:r>
        <w:rPr>
          <w:sz w:val="24"/>
        </w:rPr>
        <w:t>化学反应</w:t>
      </w:r>
      <w:r>
        <w:rPr>
          <w:spacing w:val="-16"/>
          <w:sz w:val="24"/>
        </w:rPr>
        <w:t>活</w:t>
      </w:r>
      <w:r>
        <w:rPr>
          <w:sz w:val="24"/>
        </w:rPr>
        <w:t>性较高，与氟、氯等能发生剧烈的化学反应。</w:t>
      </w:r>
    </w:p>
    <w:p>
      <w:pPr>
        <w:tabs>
          <w:tab w:val="left" w:pos="3398"/>
        </w:tabs>
        <w:spacing w:before="5"/>
        <w:ind w:left="1319" w:right="0" w:firstLine="0"/>
        <w:jc w:val="left"/>
        <w:rPr>
          <w:sz w:val="24"/>
        </w:rPr>
      </w:pPr>
      <w:r>
        <w:rPr>
          <w:rFonts w:ascii="Times New Roman" w:eastAsia="Times New Roman"/>
          <w:sz w:val="24"/>
        </w:rPr>
        <w:t>[</w:t>
      </w:r>
      <w:r>
        <w:rPr>
          <w:sz w:val="24"/>
        </w:rPr>
        <w:t>燃烧性</w:t>
      </w:r>
      <w:r>
        <w:rPr>
          <w:rFonts w:ascii="Times New Roman" w:eastAsia="Times New Roman"/>
          <w:sz w:val="24"/>
        </w:rPr>
        <w:t>]</w:t>
      </w:r>
      <w:r>
        <w:rPr>
          <w:rFonts w:ascii="Times New Roman" w:eastAsia="Times New Roman"/>
          <w:sz w:val="24"/>
        </w:rPr>
        <w:tab/>
      </w:r>
      <w:r>
        <w:rPr>
          <w:sz w:val="24"/>
        </w:rPr>
        <w:t>：易燃</w:t>
      </w:r>
    </w:p>
    <w:p>
      <w:pPr>
        <w:tabs>
          <w:tab w:val="left" w:pos="3398"/>
        </w:tabs>
        <w:spacing w:before="5"/>
        <w:ind w:left="1319" w:right="0" w:firstLine="0"/>
        <w:jc w:val="left"/>
        <w:rPr>
          <w:sz w:val="24"/>
        </w:rPr>
      </w:pPr>
      <w:r>
        <w:rPr>
          <w:rFonts w:ascii="Times New Roman" w:eastAsia="Times New Roman"/>
          <w:sz w:val="24"/>
        </w:rPr>
        <w:t>[</w:t>
      </w:r>
      <w:r>
        <w:rPr>
          <w:sz w:val="24"/>
        </w:rPr>
        <w:t>毒性</w:t>
      </w:r>
      <w:r>
        <w:rPr>
          <w:rFonts w:ascii="Times New Roman" w:eastAsia="Times New Roman"/>
          <w:sz w:val="24"/>
        </w:rPr>
        <w:t>]</w:t>
      </w:r>
      <w:r>
        <w:rPr>
          <w:rFonts w:ascii="Times New Roman" w:eastAsia="Times New Roman"/>
          <w:sz w:val="24"/>
        </w:rPr>
        <w:tab/>
      </w:r>
      <w:r>
        <w:rPr>
          <w:sz w:val="24"/>
        </w:rPr>
        <w:t>：属低毒类</w:t>
      </w:r>
    </w:p>
    <w:p>
      <w:pPr>
        <w:tabs>
          <w:tab w:val="left" w:pos="3398"/>
        </w:tabs>
        <w:spacing w:before="4"/>
        <w:ind w:left="1319" w:right="0" w:firstLine="0"/>
        <w:jc w:val="left"/>
        <w:rPr>
          <w:sz w:val="24"/>
        </w:rPr>
      </w:pPr>
      <w:r>
        <w:rPr>
          <w:rFonts w:ascii="Times New Roman" w:eastAsia="Times New Roman"/>
          <w:sz w:val="24"/>
        </w:rPr>
        <w:t>[</w:t>
      </w:r>
      <w:r>
        <w:rPr>
          <w:sz w:val="24"/>
        </w:rPr>
        <w:t>稳定性</w:t>
      </w:r>
      <w:r>
        <w:rPr>
          <w:rFonts w:ascii="Times New Roman" w:eastAsia="Times New Roman"/>
          <w:sz w:val="24"/>
        </w:rPr>
        <w:t>]</w:t>
      </w:r>
      <w:r>
        <w:rPr>
          <w:rFonts w:ascii="Times New Roman" w:eastAsia="Times New Roman"/>
          <w:sz w:val="24"/>
        </w:rPr>
        <w:tab/>
      </w:r>
      <w:r>
        <w:rPr>
          <w:sz w:val="24"/>
        </w:rPr>
        <w:t>：稳定</w:t>
      </w:r>
    </w:p>
    <w:p>
      <w:pPr>
        <w:tabs>
          <w:tab w:val="left" w:pos="3398"/>
        </w:tabs>
        <w:spacing w:before="5"/>
        <w:ind w:left="1319" w:right="0" w:firstLine="0"/>
        <w:jc w:val="left"/>
        <w:rPr>
          <w:sz w:val="24"/>
        </w:rPr>
      </w:pPr>
      <w:r>
        <w:rPr>
          <w:rFonts w:ascii="Times New Roman" w:eastAsia="Times New Roman"/>
          <w:sz w:val="24"/>
        </w:rPr>
        <w:t>[</w:t>
      </w:r>
      <w:r>
        <w:rPr>
          <w:sz w:val="24"/>
        </w:rPr>
        <w:t>聚合危害</w:t>
      </w:r>
      <w:r>
        <w:rPr>
          <w:rFonts w:ascii="Times New Roman" w:eastAsia="Times New Roman"/>
          <w:sz w:val="24"/>
        </w:rPr>
        <w:t>]</w:t>
      </w:r>
      <w:r>
        <w:rPr>
          <w:rFonts w:ascii="Times New Roman" w:eastAsia="Times New Roman"/>
          <w:sz w:val="24"/>
        </w:rPr>
        <w:tab/>
      </w:r>
      <w:r>
        <w:rPr>
          <w:sz w:val="24"/>
        </w:rPr>
        <w:t>：不能出现</w:t>
      </w:r>
    </w:p>
    <w:p>
      <w:pPr>
        <w:tabs>
          <w:tab w:val="left" w:pos="3398"/>
        </w:tabs>
        <w:spacing w:before="4"/>
        <w:ind w:left="1319" w:right="0" w:firstLine="0"/>
        <w:jc w:val="left"/>
        <w:rPr>
          <w:sz w:val="24"/>
        </w:rPr>
      </w:pPr>
      <w:r>
        <w:rPr>
          <w:rFonts w:ascii="Times New Roman" w:eastAsia="Times New Roman"/>
          <w:sz w:val="24"/>
        </w:rPr>
        <w:t>[</w:t>
      </w:r>
      <w:r>
        <w:rPr>
          <w:sz w:val="24"/>
        </w:rPr>
        <w:t>建筑火险分级</w:t>
      </w:r>
      <w:r>
        <w:rPr>
          <w:rFonts w:ascii="Times New Roman" w:eastAsia="Times New Roman"/>
          <w:sz w:val="24"/>
        </w:rPr>
        <w:t>]</w:t>
      </w:r>
      <w:r>
        <w:rPr>
          <w:rFonts w:ascii="Times New Roman" w:eastAsia="Times New Roman"/>
          <w:sz w:val="24"/>
        </w:rPr>
        <w:tab/>
      </w:r>
      <w:r>
        <w:rPr>
          <w:sz w:val="24"/>
        </w:rPr>
        <w:t>：甲</w:t>
      </w:r>
    </w:p>
    <w:p>
      <w:pPr>
        <w:tabs>
          <w:tab w:val="left" w:pos="3316"/>
        </w:tabs>
        <w:spacing w:before="5"/>
        <w:ind w:left="1319" w:right="0" w:firstLine="0"/>
        <w:jc w:val="left"/>
        <w:rPr>
          <w:sz w:val="24"/>
        </w:rPr>
      </w:pPr>
      <w:r>
        <w:rPr>
          <w:rFonts w:ascii="Times New Roman" w:eastAsia="Times New Roman"/>
          <w:sz w:val="24"/>
        </w:rPr>
        <w:t>[</w:t>
      </w:r>
      <w:r>
        <w:rPr>
          <w:sz w:val="24"/>
        </w:rPr>
        <w:t>燃烧</w:t>
      </w:r>
      <w:r>
        <w:rPr>
          <w:rFonts w:ascii="Times New Roman" w:eastAsia="Times New Roman"/>
          <w:sz w:val="24"/>
        </w:rPr>
        <w:t>(</w:t>
      </w:r>
      <w:r>
        <w:rPr>
          <w:sz w:val="24"/>
        </w:rPr>
        <w:t>分解</w:t>
      </w:r>
      <w:r>
        <w:rPr>
          <w:rFonts w:ascii="Times New Roman" w:eastAsia="Times New Roman"/>
          <w:sz w:val="24"/>
        </w:rPr>
        <w:t>)</w:t>
      </w:r>
      <w:r>
        <w:rPr>
          <w:sz w:val="24"/>
        </w:rPr>
        <w:t>产物</w:t>
      </w:r>
      <w:r>
        <w:rPr>
          <w:rFonts w:ascii="Times New Roman" w:eastAsia="Times New Roman"/>
          <w:sz w:val="24"/>
        </w:rPr>
        <w:t>]</w:t>
      </w:r>
      <w:r>
        <w:rPr>
          <w:rFonts w:ascii="Times New Roman" w:eastAsia="Times New Roman"/>
          <w:sz w:val="24"/>
        </w:rPr>
        <w:tab/>
      </w:r>
      <w:r>
        <w:rPr>
          <w:sz w:val="24"/>
        </w:rPr>
        <w:t>：氧化磷、磷烷。</w:t>
      </w:r>
    </w:p>
    <w:p>
      <w:pPr>
        <w:tabs>
          <w:tab w:val="left" w:pos="3398"/>
        </w:tabs>
        <w:spacing w:before="4"/>
        <w:ind w:left="1319" w:right="0" w:firstLine="0"/>
        <w:jc w:val="left"/>
        <w:rPr>
          <w:sz w:val="24"/>
        </w:rPr>
      </w:pPr>
      <w:r>
        <w:rPr>
          <w:rFonts w:ascii="Times New Roman" w:eastAsia="Times New Roman"/>
          <w:sz w:val="24"/>
        </w:rPr>
        <w:t>[</w:t>
      </w:r>
      <w:r>
        <w:rPr>
          <w:sz w:val="24"/>
        </w:rPr>
        <w:t>禁忌物</w:t>
      </w:r>
      <w:r>
        <w:rPr>
          <w:rFonts w:ascii="Times New Roman" w:eastAsia="Times New Roman"/>
          <w:sz w:val="24"/>
        </w:rPr>
        <w:t>]</w:t>
      </w:r>
      <w:r>
        <w:rPr>
          <w:rFonts w:ascii="Times New Roman" w:eastAsia="Times New Roman"/>
          <w:sz w:val="24"/>
        </w:rPr>
        <w:tab/>
      </w:r>
      <w:r>
        <w:rPr>
          <w:sz w:val="24"/>
        </w:rPr>
        <w:t>：卤素、卤化物、硫、强氧化剂、铜、氧。</w:t>
      </w:r>
    </w:p>
    <w:p>
      <w:pPr>
        <w:tabs>
          <w:tab w:val="left" w:pos="3398"/>
        </w:tabs>
        <w:spacing w:before="5"/>
        <w:ind w:left="1319" w:right="0" w:firstLine="0"/>
        <w:jc w:val="left"/>
        <w:rPr>
          <w:sz w:val="24"/>
        </w:rPr>
      </w:pPr>
      <w:r>
        <w:rPr>
          <w:rFonts w:ascii="Times New Roman" w:eastAsia="Times New Roman"/>
          <w:sz w:val="24"/>
        </w:rPr>
        <w:t>[</w:t>
      </w:r>
      <w:r>
        <w:rPr>
          <w:sz w:val="24"/>
        </w:rPr>
        <w:t>灭火方法</w:t>
      </w:r>
      <w:r>
        <w:rPr>
          <w:rFonts w:ascii="Times New Roman" w:eastAsia="Times New Roman"/>
          <w:sz w:val="24"/>
        </w:rPr>
        <w:t>]</w:t>
      </w:r>
      <w:r>
        <w:rPr>
          <w:rFonts w:ascii="Times New Roman" w:eastAsia="Times New Roman"/>
          <w:sz w:val="24"/>
        </w:rPr>
        <w:tab/>
      </w:r>
      <w:r>
        <w:rPr>
          <w:sz w:val="24"/>
        </w:rPr>
        <w:t>：干粉、砂土。</w:t>
      </w:r>
    </w:p>
    <w:p>
      <w:pPr>
        <w:spacing w:before="4"/>
        <w:ind w:left="1319" w:right="0" w:firstLine="0"/>
        <w:jc w:val="left"/>
        <w:rPr>
          <w:sz w:val="24"/>
        </w:rPr>
      </w:pPr>
      <w:r>
        <w:rPr>
          <w:rFonts w:ascii="Times New Roman" w:eastAsia="Times New Roman"/>
          <w:sz w:val="24"/>
        </w:rPr>
        <w:t>4.</w:t>
      </w:r>
      <w:r>
        <w:rPr>
          <w:sz w:val="24"/>
        </w:rPr>
        <w:t>人体危害与防护</w:t>
      </w:r>
    </w:p>
    <w:p>
      <w:pPr>
        <w:tabs>
          <w:tab w:val="left" w:pos="3398"/>
        </w:tabs>
        <w:spacing w:before="5"/>
        <w:ind w:left="1319" w:right="0" w:firstLine="0"/>
        <w:jc w:val="left"/>
        <w:rPr>
          <w:sz w:val="24"/>
        </w:rPr>
      </w:pPr>
      <w:r>
        <w:rPr>
          <w:rFonts w:ascii="Times New Roman" w:eastAsia="Times New Roman"/>
          <w:sz w:val="24"/>
        </w:rPr>
        <w:t>[</w:t>
      </w:r>
      <w:r>
        <w:rPr>
          <w:sz w:val="24"/>
        </w:rPr>
        <w:t>健康危害</w:t>
      </w:r>
      <w:r>
        <w:rPr>
          <w:rFonts w:ascii="Times New Roman" w:eastAsia="Times New Roman"/>
          <w:sz w:val="24"/>
        </w:rPr>
        <w:t>]</w:t>
      </w:r>
      <w:r>
        <w:rPr>
          <w:rFonts w:ascii="Times New Roman" w:eastAsia="Times New Roman"/>
          <w:sz w:val="24"/>
        </w:rPr>
        <w:tab/>
      </w:r>
      <w:r>
        <w:rPr>
          <w:sz w:val="24"/>
        </w:rPr>
        <w:t>：经常吸入此种粉尘，可引起慢性磷中毒。可致皮炎。</w:t>
      </w:r>
    </w:p>
    <w:p>
      <w:pPr>
        <w:tabs>
          <w:tab w:val="left" w:pos="3398"/>
          <w:tab w:val="left" w:pos="4360"/>
          <w:tab w:val="left" w:pos="5081"/>
        </w:tabs>
        <w:spacing w:before="4"/>
        <w:ind w:left="1319" w:right="0" w:firstLine="0"/>
        <w:jc w:val="left"/>
        <w:rPr>
          <w:sz w:val="24"/>
        </w:rPr>
      </w:pPr>
      <w:r>
        <w:rPr>
          <w:rFonts w:ascii="Times New Roman" w:eastAsia="Times New Roman"/>
          <w:sz w:val="24"/>
        </w:rPr>
        <w:t>[</w:t>
      </w:r>
      <w:r>
        <w:rPr>
          <w:sz w:val="24"/>
        </w:rPr>
        <w:t>侵入途径</w:t>
      </w:r>
      <w:r>
        <w:rPr>
          <w:rFonts w:ascii="Times New Roman" w:eastAsia="Times New Roman"/>
          <w:sz w:val="24"/>
        </w:rPr>
        <w:t>]</w:t>
      </w:r>
      <w:r>
        <w:rPr>
          <w:rFonts w:ascii="Times New Roman" w:eastAsia="Times New Roman"/>
          <w:sz w:val="24"/>
        </w:rPr>
        <w:tab/>
      </w:r>
      <w:r>
        <w:rPr>
          <w:sz w:val="24"/>
        </w:rPr>
        <w:t>：吸入</w:t>
      </w:r>
      <w:r>
        <w:rPr>
          <w:sz w:val="24"/>
        </w:rPr>
        <w:tab/>
      </w:r>
      <w:r>
        <w:rPr>
          <w:sz w:val="24"/>
        </w:rPr>
        <w:t>食入</w:t>
      </w:r>
      <w:r>
        <w:rPr>
          <w:sz w:val="24"/>
        </w:rPr>
        <w:tab/>
      </w:r>
      <w:r>
        <w:rPr>
          <w:sz w:val="24"/>
        </w:rPr>
        <w:t>经皮吸收</w:t>
      </w:r>
    </w:p>
    <w:p>
      <w:pPr>
        <w:tabs>
          <w:tab w:val="left" w:pos="3398"/>
        </w:tabs>
        <w:spacing w:before="5"/>
        <w:ind w:left="1319" w:right="0" w:firstLine="0"/>
        <w:jc w:val="left"/>
        <w:rPr>
          <w:sz w:val="24"/>
        </w:rPr>
      </w:pPr>
      <w:r>
        <w:rPr>
          <w:rFonts w:ascii="Times New Roman" w:eastAsia="Times New Roman"/>
          <w:sz w:val="24"/>
        </w:rPr>
        <w:t>[</w:t>
      </w:r>
      <w:r>
        <w:rPr>
          <w:sz w:val="24"/>
        </w:rPr>
        <w:t>皮肤接触</w:t>
      </w:r>
      <w:r>
        <w:rPr>
          <w:rFonts w:ascii="Times New Roman" w:eastAsia="Times New Roman"/>
          <w:sz w:val="24"/>
        </w:rPr>
        <w:t>]</w:t>
      </w:r>
      <w:r>
        <w:rPr>
          <w:rFonts w:ascii="Times New Roman" w:eastAsia="Times New Roman"/>
          <w:sz w:val="24"/>
        </w:rPr>
        <w:tab/>
      </w:r>
      <w:r>
        <w:rPr>
          <w:sz w:val="24"/>
        </w:rPr>
        <w:t>：脱去污染的衣着，立即用流动清水彻底冲洗。就医。</w:t>
      </w:r>
    </w:p>
    <w:p>
      <w:pPr>
        <w:tabs>
          <w:tab w:val="left" w:pos="3408"/>
        </w:tabs>
        <w:spacing w:before="5"/>
        <w:ind w:left="1319" w:right="0" w:firstLine="0"/>
        <w:jc w:val="left"/>
        <w:rPr>
          <w:rFonts w:ascii="Times New Roman" w:eastAsia="Times New Roman"/>
          <w:sz w:val="24"/>
        </w:rPr>
      </w:pPr>
      <w:r>
        <w:rPr>
          <w:rFonts w:ascii="Times New Roman" w:eastAsia="Times New Roman"/>
          <w:sz w:val="24"/>
        </w:rPr>
        <w:t>[</w:t>
      </w:r>
      <w:r>
        <w:rPr>
          <w:sz w:val="24"/>
        </w:rPr>
        <w:t>眼睛接触</w:t>
      </w:r>
      <w:r>
        <w:rPr>
          <w:rFonts w:ascii="Times New Roman" w:eastAsia="Times New Roman"/>
          <w:sz w:val="24"/>
        </w:rPr>
        <w:t>]</w:t>
      </w:r>
      <w:r>
        <w:rPr>
          <w:rFonts w:ascii="Times New Roman" w:eastAsia="Times New Roman"/>
          <w:sz w:val="24"/>
        </w:rPr>
        <w:tab/>
      </w:r>
      <w:r>
        <w:rPr>
          <w:sz w:val="24"/>
        </w:rPr>
        <w:t>：立即提起眼睑，用流动清水或生理盐水冲洗至少</w:t>
      </w:r>
      <w:r>
        <w:rPr>
          <w:spacing w:val="3"/>
          <w:sz w:val="24"/>
        </w:rPr>
        <w:t xml:space="preserve"> </w:t>
      </w:r>
      <w:r>
        <w:rPr>
          <w:rFonts w:ascii="Times New Roman" w:eastAsia="Times New Roman"/>
          <w:sz w:val="24"/>
        </w:rPr>
        <w:t>15</w:t>
      </w:r>
    </w:p>
    <w:p>
      <w:pPr>
        <w:spacing w:before="4"/>
        <w:ind w:left="760" w:right="0" w:firstLine="0"/>
        <w:jc w:val="left"/>
        <w:rPr>
          <w:sz w:val="24"/>
        </w:rPr>
      </w:pPr>
      <w:r>
        <w:rPr>
          <w:sz w:val="24"/>
        </w:rPr>
        <w:t>分钟。</w:t>
      </w:r>
    </w:p>
    <w:p>
      <w:pPr>
        <w:tabs>
          <w:tab w:val="left" w:pos="3398"/>
        </w:tabs>
        <w:spacing w:before="5" w:line="242" w:lineRule="auto"/>
        <w:ind w:left="760" w:right="683" w:firstLine="559"/>
        <w:jc w:val="left"/>
        <w:rPr>
          <w:sz w:val="24"/>
        </w:rPr>
      </w:pPr>
      <w:r>
        <w:rPr>
          <w:rFonts w:ascii="Times New Roman" w:eastAsia="Times New Roman"/>
          <w:sz w:val="24"/>
        </w:rPr>
        <w:t>[</w:t>
      </w:r>
      <w:r>
        <w:rPr>
          <w:sz w:val="24"/>
        </w:rPr>
        <w:t>吸入</w:t>
      </w:r>
      <w:r>
        <w:rPr>
          <w:rFonts w:ascii="Times New Roman" w:eastAsia="Times New Roman"/>
          <w:sz w:val="24"/>
        </w:rPr>
        <w:t>]</w:t>
      </w:r>
      <w:r>
        <w:rPr>
          <w:rFonts w:ascii="Times New Roman" w:eastAsia="Times New Roman"/>
          <w:sz w:val="24"/>
        </w:rPr>
        <w:tab/>
      </w:r>
      <w:r>
        <w:rPr>
          <w:sz w:val="24"/>
        </w:rPr>
        <w:t>：迅速脱离现场至空气新鲜处。必要时进行人工呼吸</w:t>
      </w:r>
      <w:r>
        <w:rPr>
          <w:spacing w:val="-17"/>
          <w:sz w:val="24"/>
        </w:rPr>
        <w:t>。</w:t>
      </w:r>
      <w:r>
        <w:rPr>
          <w:sz w:val="24"/>
        </w:rPr>
        <w:t>就医。</w:t>
      </w:r>
    </w:p>
    <w:p>
      <w:pPr>
        <w:tabs>
          <w:tab w:val="left" w:pos="3398"/>
        </w:tabs>
        <w:spacing w:before="2"/>
        <w:ind w:left="1319" w:right="0" w:firstLine="0"/>
        <w:jc w:val="left"/>
        <w:rPr>
          <w:sz w:val="24"/>
        </w:rPr>
      </w:pPr>
      <w:r>
        <w:rPr>
          <w:rFonts w:ascii="Times New Roman" w:eastAsia="Times New Roman"/>
          <w:sz w:val="24"/>
        </w:rPr>
        <w:t>[</w:t>
      </w:r>
      <w:r>
        <w:rPr>
          <w:sz w:val="24"/>
        </w:rPr>
        <w:t>食入</w:t>
      </w:r>
      <w:r>
        <w:rPr>
          <w:rFonts w:ascii="Times New Roman" w:eastAsia="Times New Roman"/>
          <w:sz w:val="24"/>
        </w:rPr>
        <w:t>]</w:t>
      </w:r>
      <w:r>
        <w:rPr>
          <w:rFonts w:ascii="Times New Roman" w:eastAsia="Times New Roman"/>
          <w:sz w:val="24"/>
        </w:rPr>
        <w:tab/>
      </w:r>
      <w:r>
        <w:rPr>
          <w:sz w:val="24"/>
        </w:rPr>
        <w:t>：误服者给充分漱口、饮水，就医。</w:t>
      </w:r>
    </w:p>
    <w:p>
      <w:pPr>
        <w:tabs>
          <w:tab w:val="left" w:pos="3398"/>
        </w:tabs>
        <w:spacing w:before="5"/>
        <w:ind w:left="1319" w:right="0" w:firstLine="0"/>
        <w:jc w:val="left"/>
        <w:rPr>
          <w:sz w:val="24"/>
        </w:rPr>
      </w:pPr>
      <w:r>
        <w:rPr>
          <w:rFonts w:ascii="Times New Roman" w:eastAsia="Times New Roman"/>
          <w:sz w:val="24"/>
        </w:rPr>
        <w:t>[</w:t>
      </w:r>
      <w:r>
        <w:rPr>
          <w:sz w:val="24"/>
        </w:rPr>
        <w:t>呼吸系统防护</w:t>
      </w:r>
      <w:r>
        <w:rPr>
          <w:rFonts w:ascii="Times New Roman" w:eastAsia="Times New Roman"/>
          <w:sz w:val="24"/>
        </w:rPr>
        <w:t>]</w:t>
      </w:r>
      <w:r>
        <w:rPr>
          <w:rFonts w:ascii="Times New Roman" w:eastAsia="Times New Roman"/>
          <w:sz w:val="24"/>
        </w:rPr>
        <w:tab/>
      </w:r>
      <w:r>
        <w:rPr>
          <w:sz w:val="24"/>
        </w:rPr>
        <w:t>：佩带防尘口罩。</w:t>
      </w:r>
    </w:p>
    <w:p>
      <w:pPr>
        <w:tabs>
          <w:tab w:val="left" w:pos="3398"/>
        </w:tabs>
        <w:spacing w:before="4"/>
        <w:ind w:left="1319" w:right="0" w:firstLine="0"/>
        <w:jc w:val="left"/>
        <w:rPr>
          <w:sz w:val="24"/>
        </w:rPr>
      </w:pPr>
      <w:r>
        <w:rPr>
          <w:rFonts w:ascii="Times New Roman" w:eastAsia="Times New Roman"/>
          <w:sz w:val="24"/>
        </w:rPr>
        <w:t>[</w:t>
      </w:r>
      <w:r>
        <w:rPr>
          <w:sz w:val="24"/>
        </w:rPr>
        <w:t>眼睛防护</w:t>
      </w:r>
      <w:r>
        <w:rPr>
          <w:rFonts w:ascii="Times New Roman" w:eastAsia="Times New Roman"/>
          <w:sz w:val="24"/>
        </w:rPr>
        <w:t>]</w:t>
      </w:r>
      <w:r>
        <w:rPr>
          <w:rFonts w:ascii="Times New Roman" w:eastAsia="Times New Roman"/>
          <w:sz w:val="24"/>
        </w:rPr>
        <w:tab/>
      </w:r>
      <w:r>
        <w:rPr>
          <w:sz w:val="24"/>
        </w:rPr>
        <w:t>：必要时戴安全防护眼镜。</w:t>
      </w:r>
    </w:p>
    <w:p>
      <w:pPr>
        <w:tabs>
          <w:tab w:val="left" w:pos="3398"/>
        </w:tabs>
        <w:spacing w:before="5"/>
        <w:ind w:left="1319" w:right="0" w:firstLine="0"/>
        <w:jc w:val="left"/>
        <w:rPr>
          <w:sz w:val="24"/>
        </w:rPr>
      </w:pPr>
      <w:r>
        <w:rPr>
          <w:rFonts w:ascii="Times New Roman" w:eastAsia="Times New Roman"/>
          <w:sz w:val="24"/>
        </w:rPr>
        <w:t>[</w:t>
      </w:r>
      <w:r>
        <w:rPr>
          <w:sz w:val="24"/>
        </w:rPr>
        <w:t>身体防护</w:t>
      </w:r>
      <w:r>
        <w:rPr>
          <w:rFonts w:ascii="Times New Roman" w:eastAsia="Times New Roman"/>
          <w:sz w:val="24"/>
        </w:rPr>
        <w:t>]</w:t>
      </w:r>
      <w:r>
        <w:rPr>
          <w:rFonts w:ascii="Times New Roman" w:eastAsia="Times New Roman"/>
          <w:sz w:val="24"/>
        </w:rPr>
        <w:tab/>
      </w:r>
      <w:r>
        <w:rPr>
          <w:sz w:val="24"/>
        </w:rPr>
        <w:t>：穿工作服。</w:t>
      </w:r>
    </w:p>
    <w:p>
      <w:pPr>
        <w:tabs>
          <w:tab w:val="left" w:pos="3398"/>
        </w:tabs>
        <w:spacing w:before="4"/>
        <w:ind w:left="1319" w:right="0" w:firstLine="0"/>
        <w:jc w:val="left"/>
        <w:rPr>
          <w:sz w:val="24"/>
        </w:rPr>
      </w:pPr>
      <w:r>
        <w:rPr>
          <w:rFonts w:ascii="Times New Roman" w:eastAsia="Times New Roman"/>
          <w:sz w:val="24"/>
        </w:rPr>
        <w:t>[</w:t>
      </w:r>
      <w:r>
        <w:rPr>
          <w:sz w:val="24"/>
        </w:rPr>
        <w:t>手防护</w:t>
      </w:r>
      <w:r>
        <w:rPr>
          <w:rFonts w:ascii="Times New Roman" w:eastAsia="Times New Roman"/>
          <w:sz w:val="24"/>
        </w:rPr>
        <w:t>]</w:t>
      </w:r>
      <w:r>
        <w:rPr>
          <w:rFonts w:ascii="Times New Roman" w:eastAsia="Times New Roman"/>
          <w:sz w:val="24"/>
        </w:rPr>
        <w:tab/>
      </w:r>
      <w:r>
        <w:rPr>
          <w:sz w:val="24"/>
        </w:rPr>
        <w:t>：戴防护手套。</w:t>
      </w:r>
    </w:p>
    <w:p>
      <w:pPr>
        <w:tabs>
          <w:tab w:val="left" w:pos="3398"/>
        </w:tabs>
        <w:spacing w:before="5"/>
        <w:ind w:left="1319" w:right="0" w:firstLine="0"/>
        <w:jc w:val="left"/>
        <w:rPr>
          <w:sz w:val="24"/>
        </w:rPr>
      </w:pPr>
      <w:r>
        <w:rPr>
          <w:rFonts w:ascii="Times New Roman" w:eastAsia="Times New Roman"/>
          <w:sz w:val="24"/>
        </w:rPr>
        <w:t>[</w:t>
      </w:r>
      <w:r>
        <w:rPr>
          <w:sz w:val="24"/>
        </w:rPr>
        <w:t>避免接触的条件</w:t>
      </w:r>
      <w:r>
        <w:rPr>
          <w:rFonts w:ascii="Times New Roman" w:eastAsia="Times New Roman"/>
          <w:sz w:val="24"/>
        </w:rPr>
        <w:t>]</w:t>
      </w:r>
      <w:r>
        <w:rPr>
          <w:rFonts w:ascii="Times New Roman" w:eastAsia="Times New Roman"/>
          <w:sz w:val="24"/>
        </w:rPr>
        <w:tab/>
      </w:r>
      <w:r>
        <w:rPr>
          <w:sz w:val="24"/>
        </w:rPr>
        <w:t>：受热。</w:t>
      </w:r>
    </w:p>
    <w:p>
      <w:pPr>
        <w:tabs>
          <w:tab w:val="left" w:pos="3398"/>
        </w:tabs>
        <w:spacing w:before="4" w:line="244" w:lineRule="auto"/>
        <w:ind w:left="760" w:right="777" w:firstLine="559"/>
        <w:jc w:val="left"/>
        <w:rPr>
          <w:sz w:val="24"/>
        </w:rPr>
      </w:pPr>
      <w:r>
        <w:rPr>
          <w:rFonts w:ascii="Times New Roman" w:eastAsia="Times New Roman"/>
          <w:sz w:val="24"/>
        </w:rPr>
        <w:t>[</w:t>
      </w:r>
      <w:r>
        <w:rPr>
          <w:sz w:val="24"/>
        </w:rPr>
        <w:t>其他防护</w:t>
      </w:r>
      <w:r>
        <w:rPr>
          <w:rFonts w:ascii="Times New Roman" w:eastAsia="Times New Roman"/>
          <w:sz w:val="24"/>
        </w:rPr>
        <w:t>]</w:t>
      </w:r>
      <w:r>
        <w:rPr>
          <w:rFonts w:ascii="Times New Roman" w:eastAsia="Times New Roman"/>
          <w:sz w:val="24"/>
        </w:rPr>
        <w:tab/>
      </w:r>
      <w:r>
        <w:rPr>
          <w:spacing w:val="-22"/>
          <w:sz w:val="24"/>
        </w:rPr>
        <w:t>：</w:t>
      </w:r>
      <w:r>
        <w:rPr>
          <w:sz w:val="24"/>
        </w:rPr>
        <w:t>工作现场严禁吸烟</w:t>
      </w:r>
      <w:r>
        <w:rPr>
          <w:spacing w:val="-24"/>
          <w:sz w:val="24"/>
        </w:rPr>
        <w:t>。</w:t>
      </w:r>
      <w:r>
        <w:rPr>
          <w:sz w:val="24"/>
        </w:rPr>
        <w:t>工作后</w:t>
      </w:r>
      <w:r>
        <w:rPr>
          <w:spacing w:val="-24"/>
          <w:sz w:val="24"/>
        </w:rPr>
        <w:t>，</w:t>
      </w:r>
      <w:r>
        <w:rPr>
          <w:sz w:val="24"/>
        </w:rPr>
        <w:t>淋浴更衣</w:t>
      </w:r>
      <w:r>
        <w:rPr>
          <w:spacing w:val="-24"/>
          <w:sz w:val="24"/>
        </w:rPr>
        <w:t>。</w:t>
      </w:r>
      <w:r>
        <w:rPr>
          <w:sz w:val="24"/>
        </w:rPr>
        <w:t>注意个人</w:t>
      </w:r>
      <w:r>
        <w:rPr>
          <w:spacing w:val="-17"/>
          <w:sz w:val="24"/>
        </w:rPr>
        <w:t>清</w:t>
      </w:r>
      <w:r>
        <w:rPr>
          <w:sz w:val="24"/>
        </w:rPr>
        <w:t>洁卫生。</w:t>
      </w:r>
    </w:p>
    <w:p>
      <w:pPr>
        <w:tabs>
          <w:tab w:val="left" w:pos="3398"/>
        </w:tabs>
        <w:spacing w:before="0" w:line="242" w:lineRule="auto"/>
        <w:ind w:left="1319" w:right="3676" w:firstLine="0"/>
        <w:jc w:val="left"/>
        <w:rPr>
          <w:sz w:val="24"/>
        </w:rPr>
      </w:pPr>
      <w:r>
        <w:rPr>
          <w:rFonts w:ascii="Times New Roman" w:eastAsia="Times New Roman"/>
          <w:sz w:val="24"/>
        </w:rPr>
        <w:t>[</w:t>
      </w:r>
      <w:r>
        <w:rPr>
          <w:sz w:val="24"/>
        </w:rPr>
        <w:t>安全卫生标准</w:t>
      </w:r>
      <w:r>
        <w:rPr>
          <w:rFonts w:ascii="Times New Roman" w:eastAsia="Times New Roman"/>
          <w:sz w:val="24"/>
        </w:rPr>
        <w:t>]</w:t>
      </w:r>
      <w:r>
        <w:rPr>
          <w:rFonts w:ascii="Times New Roman" w:eastAsia="Times New Roman"/>
          <w:sz w:val="24"/>
        </w:rPr>
        <w:tab/>
      </w:r>
      <w:r>
        <w:rPr>
          <w:sz w:val="24"/>
        </w:rPr>
        <w:t>：中国</w:t>
      </w:r>
      <w:r>
        <w:rPr>
          <w:spacing w:val="-60"/>
          <w:sz w:val="24"/>
        </w:rPr>
        <w:t xml:space="preserve"> </w:t>
      </w:r>
      <w:r>
        <w:rPr>
          <w:rFonts w:ascii="Times New Roman" w:eastAsia="Times New Roman"/>
          <w:sz w:val="24"/>
        </w:rPr>
        <w:t>MAC</w:t>
      </w:r>
      <w:r>
        <w:rPr>
          <w:sz w:val="24"/>
        </w:rPr>
        <w:t>：未制定标</w:t>
      </w:r>
      <w:r>
        <w:rPr>
          <w:spacing w:val="-15"/>
          <w:sz w:val="24"/>
        </w:rPr>
        <w:t>准</w:t>
      </w:r>
      <w:r>
        <w:rPr>
          <w:rFonts w:ascii="Times New Roman" w:eastAsia="Times New Roman"/>
          <w:sz w:val="24"/>
        </w:rPr>
        <w:t>5.</w:t>
      </w:r>
      <w:r>
        <w:rPr>
          <w:sz w:val="24"/>
        </w:rPr>
        <w:t>储运与泄漏处理</w:t>
      </w:r>
    </w:p>
    <w:p>
      <w:pPr>
        <w:spacing w:before="1" w:line="242" w:lineRule="auto"/>
        <w:ind w:left="760" w:right="776" w:firstLine="559"/>
        <w:jc w:val="both"/>
        <w:rPr>
          <w:sz w:val="24"/>
        </w:rPr>
      </w:pPr>
      <w:r>
        <w:rPr>
          <w:rFonts w:ascii="Times New Roman" w:eastAsia="Times New Roman"/>
          <w:sz w:val="24"/>
        </w:rPr>
        <w:t>[</w:t>
      </w:r>
      <w:r>
        <w:rPr>
          <w:sz w:val="24"/>
        </w:rPr>
        <w:t>储运注意事项</w:t>
      </w:r>
      <w:r>
        <w:rPr>
          <w:rFonts w:ascii="Times New Roman" w:eastAsia="Times New Roman"/>
          <w:spacing w:val="11"/>
          <w:sz w:val="24"/>
        </w:rPr>
        <w:t xml:space="preserve">]    </w:t>
      </w:r>
      <w:r>
        <w:rPr>
          <w:spacing w:val="-11"/>
          <w:sz w:val="24"/>
        </w:rPr>
        <w:t>：储存于高燥清洁的仓间内。最好专仓专储。远离火种</w:t>
      </w:r>
      <w:r>
        <w:rPr>
          <w:spacing w:val="-3"/>
          <w:sz w:val="24"/>
        </w:rPr>
        <w:t>热源。防止阳光直射。应与酸类、卤素</w:t>
      </w:r>
      <w:r>
        <w:rPr>
          <w:rFonts w:ascii="Times New Roman" w:eastAsia="Times New Roman"/>
          <w:sz w:val="24"/>
        </w:rPr>
        <w:t>(</w:t>
      </w:r>
      <w:r>
        <w:rPr>
          <w:spacing w:val="-1"/>
          <w:sz w:val="24"/>
        </w:rPr>
        <w:t>氟、氯、溴</w:t>
      </w:r>
      <w:r>
        <w:rPr>
          <w:rFonts w:ascii="Times New Roman" w:eastAsia="Times New Roman"/>
          <w:sz w:val="24"/>
        </w:rPr>
        <w:t>)</w:t>
      </w:r>
      <w:r>
        <w:rPr>
          <w:spacing w:val="-4"/>
          <w:sz w:val="24"/>
        </w:rPr>
        <w:t>、氧化剂等分开存放。搬运</w:t>
      </w:r>
      <w:r>
        <w:rPr>
          <w:sz w:val="24"/>
        </w:rPr>
        <w:t>时要轻装轻卸，防止包装及容器损坏。禁止震动、撞击和摩擦。</w:t>
      </w:r>
    </w:p>
    <w:p>
      <w:pPr>
        <w:tabs>
          <w:tab w:val="left" w:pos="3398"/>
        </w:tabs>
        <w:spacing w:before="4" w:line="242" w:lineRule="auto"/>
        <w:ind w:left="760" w:right="657" w:firstLine="559"/>
        <w:jc w:val="left"/>
        <w:rPr>
          <w:sz w:val="24"/>
        </w:rPr>
      </w:pPr>
      <w:r>
        <w:rPr>
          <w:rFonts w:ascii="Times New Roman" w:eastAsia="Times New Roman"/>
          <w:sz w:val="24"/>
        </w:rPr>
        <w:t>[</w:t>
      </w:r>
      <w:r>
        <w:rPr>
          <w:sz w:val="24"/>
        </w:rPr>
        <w:t>泄漏处置</w:t>
      </w:r>
      <w:r>
        <w:rPr>
          <w:rFonts w:ascii="Times New Roman" w:eastAsia="Times New Roman"/>
          <w:sz w:val="24"/>
        </w:rPr>
        <w:t>]</w:t>
      </w:r>
      <w:r>
        <w:rPr>
          <w:rFonts w:ascii="Times New Roman" w:eastAsia="Times New Roman"/>
          <w:sz w:val="24"/>
        </w:rPr>
        <w:tab/>
      </w:r>
      <w:r>
        <w:rPr>
          <w:spacing w:val="-22"/>
          <w:sz w:val="24"/>
        </w:rPr>
        <w:t>：</w:t>
      </w:r>
      <w:r>
        <w:rPr>
          <w:sz w:val="24"/>
        </w:rPr>
        <w:t>隔离泄漏污染区</w:t>
      </w:r>
      <w:r>
        <w:rPr>
          <w:spacing w:val="-24"/>
          <w:sz w:val="24"/>
        </w:rPr>
        <w:t>，</w:t>
      </w:r>
      <w:r>
        <w:rPr>
          <w:sz w:val="24"/>
        </w:rPr>
        <w:t>周围设警告标志</w:t>
      </w:r>
      <w:r>
        <w:rPr>
          <w:spacing w:val="-24"/>
          <w:sz w:val="24"/>
        </w:rPr>
        <w:t>，</w:t>
      </w:r>
      <w:r>
        <w:rPr>
          <w:sz w:val="24"/>
        </w:rPr>
        <w:t>切断火源</w:t>
      </w:r>
      <w:r>
        <w:rPr>
          <w:spacing w:val="-24"/>
          <w:sz w:val="24"/>
        </w:rPr>
        <w:t>。</w:t>
      </w:r>
      <w:r>
        <w:rPr>
          <w:sz w:val="24"/>
        </w:rPr>
        <w:t>建议应急处理人员戴好防毒面具</w:t>
      </w:r>
      <w:r>
        <w:rPr>
          <w:spacing w:val="-32"/>
          <w:sz w:val="24"/>
        </w:rPr>
        <w:t>，</w:t>
      </w:r>
      <w:r>
        <w:rPr>
          <w:sz w:val="24"/>
        </w:rPr>
        <w:t>穿相应的工作服</w:t>
      </w:r>
      <w:r>
        <w:rPr>
          <w:spacing w:val="-32"/>
          <w:sz w:val="24"/>
        </w:rPr>
        <w:t>。</w:t>
      </w:r>
      <w:r>
        <w:rPr>
          <w:sz w:val="24"/>
        </w:rPr>
        <w:t>用水润湿</w:t>
      </w:r>
      <w:r>
        <w:rPr>
          <w:spacing w:val="-32"/>
          <w:sz w:val="24"/>
        </w:rPr>
        <w:t>，</w:t>
      </w:r>
      <w:r>
        <w:rPr>
          <w:sz w:val="24"/>
        </w:rPr>
        <w:t>使用无火花工具收集于干燥净结有盖的容器中</w:t>
      </w:r>
      <w:r>
        <w:rPr>
          <w:spacing w:val="-72"/>
          <w:sz w:val="24"/>
        </w:rPr>
        <w:t>，</w:t>
      </w:r>
      <w:r>
        <w:rPr>
          <w:sz w:val="24"/>
        </w:rPr>
        <w:t>倒至空旷的地方</w:t>
      </w:r>
      <w:r>
        <w:rPr>
          <w:spacing w:val="-70"/>
          <w:sz w:val="24"/>
        </w:rPr>
        <w:t>，</w:t>
      </w:r>
      <w:r>
        <w:rPr>
          <w:sz w:val="24"/>
        </w:rPr>
        <w:t>干燥后即自行燃烧</w:t>
      </w:r>
      <w:r>
        <w:rPr>
          <w:spacing w:val="-72"/>
          <w:sz w:val="24"/>
        </w:rPr>
        <w:t>。</w:t>
      </w:r>
      <w:r>
        <w:rPr>
          <w:sz w:val="24"/>
        </w:rPr>
        <w:t>如果大量泄漏</w:t>
      </w:r>
      <w:r>
        <w:rPr>
          <w:spacing w:val="-17"/>
          <w:sz w:val="24"/>
        </w:rPr>
        <w:t xml:space="preserve">， </w:t>
      </w:r>
      <w:r>
        <w:rPr>
          <w:sz w:val="24"/>
        </w:rPr>
        <w:t>与有关技术部门联系，确定清除方法。</w:t>
      </w:r>
    </w:p>
    <w:p>
      <w:pPr>
        <w:spacing w:after="0" w:line="242" w:lineRule="auto"/>
        <w:jc w:val="left"/>
        <w:rPr>
          <w:sz w:val="24"/>
        </w:rPr>
        <w:sectPr>
          <w:pgSz w:w="11910" w:h="16840"/>
          <w:pgMar w:top="1300" w:right="1020" w:bottom="1460" w:left="1040" w:header="1119" w:footer="1280" w:gutter="0"/>
          <w:pgBorders>
            <w:top w:val="none" w:sz="0" w:space="0"/>
            <w:left w:val="none" w:sz="0" w:space="0"/>
            <w:bottom w:val="none" w:sz="0" w:space="0"/>
            <w:right w:val="none" w:sz="0" w:space="0"/>
          </w:pgBorders>
        </w:sectPr>
      </w:pPr>
    </w:p>
    <w:p>
      <w:pPr>
        <w:pStyle w:val="5"/>
        <w:spacing w:before="10"/>
        <w:ind w:left="0"/>
        <w:rPr>
          <w:sz w:val="3"/>
        </w:rPr>
      </w:pPr>
    </w:p>
    <w:p>
      <w:pPr>
        <w:pStyle w:val="5"/>
        <w:spacing w:line="20" w:lineRule="exact"/>
        <w:ind w:left="647"/>
        <w:rPr>
          <w:sz w:val="2"/>
        </w:rPr>
      </w:pPr>
      <w:r>
        <w:rPr>
          <w:sz w:val="2"/>
        </w:rPr>
        <w:pict>
          <v:group id="_x0000_s1047" o:spid="_x0000_s1047" o:spt="203" style="height:0.5pt;width:426.2pt;" coordsize="8524,10">
            <o:lock v:ext="edit"/>
            <v:line id="_x0000_s1048" o:spid="_x0000_s1048" o:spt="20" style="position:absolute;left:0;top:5;height:0;width:8524;" stroked="t" coordsize="21600,21600">
              <v:path arrowok="t"/>
              <v:fill focussize="0,0"/>
              <v:stroke weight="0.48pt" color="#000000"/>
              <v:imagedata o:title=""/>
              <o:lock v:ext="edit"/>
            </v:line>
            <w10:wrap type="none"/>
            <w10:anchorlock/>
          </v:group>
        </w:pict>
      </w:r>
    </w:p>
    <w:p>
      <w:pPr>
        <w:tabs>
          <w:tab w:val="left" w:pos="3398"/>
        </w:tabs>
        <w:spacing w:before="54"/>
        <w:ind w:left="1319" w:right="0" w:firstLine="0"/>
        <w:jc w:val="left"/>
        <w:rPr>
          <w:sz w:val="24"/>
        </w:rPr>
      </w:pPr>
      <w:r>
        <w:rPr>
          <w:rFonts w:ascii="Times New Roman" w:eastAsia="Times New Roman"/>
          <w:sz w:val="24"/>
        </w:rPr>
        <w:t>[</w:t>
      </w:r>
      <w:r>
        <w:rPr>
          <w:sz w:val="24"/>
        </w:rPr>
        <w:t>工程控制</w:t>
      </w:r>
      <w:r>
        <w:rPr>
          <w:rFonts w:ascii="Times New Roman" w:eastAsia="Times New Roman"/>
          <w:sz w:val="24"/>
        </w:rPr>
        <w:t>]</w:t>
      </w:r>
      <w:r>
        <w:rPr>
          <w:rFonts w:ascii="Times New Roman" w:eastAsia="Times New Roman"/>
          <w:sz w:val="24"/>
        </w:rPr>
        <w:tab/>
      </w:r>
      <w:r>
        <w:rPr>
          <w:sz w:val="24"/>
        </w:rPr>
        <w:t>：密闭操作，局部排风。</w:t>
      </w:r>
    </w:p>
    <w:p>
      <w:pPr>
        <w:pStyle w:val="13"/>
        <w:numPr>
          <w:ilvl w:val="1"/>
          <w:numId w:val="61"/>
        </w:numPr>
        <w:tabs>
          <w:tab w:val="left" w:pos="1682"/>
        </w:tabs>
        <w:spacing w:before="5" w:after="0" w:line="240" w:lineRule="auto"/>
        <w:ind w:left="1681" w:right="0" w:hanging="363"/>
        <w:jc w:val="left"/>
        <w:rPr>
          <w:b/>
          <w:sz w:val="24"/>
        </w:rPr>
      </w:pPr>
      <w:r>
        <w:rPr>
          <w:b/>
          <w:sz w:val="24"/>
        </w:rPr>
        <w:t>石蜡</w:t>
      </w:r>
    </w:p>
    <w:p>
      <w:pPr>
        <w:pStyle w:val="13"/>
        <w:numPr>
          <w:ilvl w:val="0"/>
          <w:numId w:val="66"/>
        </w:numPr>
        <w:tabs>
          <w:tab w:val="left" w:pos="1501"/>
        </w:tabs>
        <w:spacing w:before="5" w:after="0" w:line="240" w:lineRule="auto"/>
        <w:ind w:left="1500" w:right="0" w:hanging="182"/>
        <w:jc w:val="left"/>
        <w:rPr>
          <w:sz w:val="24"/>
        </w:rPr>
      </w:pPr>
      <w:r>
        <w:rPr>
          <w:sz w:val="24"/>
        </w:rPr>
        <w:t>基本信息</w:t>
      </w:r>
    </w:p>
    <w:p>
      <w:pPr>
        <w:tabs>
          <w:tab w:val="left" w:pos="3398"/>
        </w:tabs>
        <w:spacing w:before="4"/>
        <w:ind w:left="1319" w:right="0" w:firstLine="0"/>
        <w:jc w:val="left"/>
        <w:rPr>
          <w:sz w:val="24"/>
        </w:rPr>
      </w:pPr>
      <w:r>
        <w:rPr>
          <w:rFonts w:ascii="Times New Roman" w:eastAsia="Times New Roman"/>
          <w:sz w:val="24"/>
        </w:rPr>
        <w:t>[</w:t>
      </w:r>
      <w:r>
        <w:rPr>
          <w:sz w:val="24"/>
        </w:rPr>
        <w:t>中文名</w:t>
      </w:r>
      <w:r>
        <w:rPr>
          <w:rFonts w:ascii="Times New Roman" w:eastAsia="Times New Roman"/>
          <w:sz w:val="24"/>
        </w:rPr>
        <w:t>]</w:t>
      </w:r>
      <w:r>
        <w:rPr>
          <w:rFonts w:ascii="Times New Roman" w:eastAsia="Times New Roman"/>
          <w:sz w:val="24"/>
        </w:rPr>
        <w:tab/>
      </w:r>
      <w:r>
        <w:rPr>
          <w:sz w:val="24"/>
        </w:rPr>
        <w:t>：石蜡</w:t>
      </w:r>
    </w:p>
    <w:p>
      <w:pPr>
        <w:tabs>
          <w:tab w:val="left" w:pos="3398"/>
        </w:tabs>
        <w:spacing w:before="5"/>
        <w:ind w:left="1319" w:right="0" w:firstLine="0"/>
        <w:jc w:val="left"/>
        <w:rPr>
          <w:rFonts w:ascii="Times New Roman" w:eastAsia="Times New Roman"/>
          <w:sz w:val="24"/>
        </w:rPr>
      </w:pPr>
      <w:r>
        <w:rPr>
          <w:rFonts w:ascii="Times New Roman" w:eastAsia="Times New Roman"/>
          <w:sz w:val="24"/>
        </w:rPr>
        <w:t>[</w:t>
      </w:r>
      <w:r>
        <w:rPr>
          <w:sz w:val="24"/>
        </w:rPr>
        <w:t>英文名</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Paraffin wax</w:t>
      </w:r>
      <w:r>
        <w:rPr>
          <w:sz w:val="24"/>
        </w:rPr>
        <w:t>；</w:t>
      </w:r>
      <w:r>
        <w:rPr>
          <w:rFonts w:ascii="Times New Roman" w:eastAsia="Times New Roman"/>
          <w:sz w:val="24"/>
        </w:rPr>
        <w:t>Paraffin</w:t>
      </w:r>
      <w:r>
        <w:rPr>
          <w:rFonts w:ascii="Times New Roman" w:eastAsia="Times New Roman"/>
          <w:spacing w:val="-1"/>
          <w:sz w:val="24"/>
        </w:rPr>
        <w:t xml:space="preserve"> </w:t>
      </w:r>
      <w:r>
        <w:rPr>
          <w:rFonts w:ascii="Times New Roman" w:eastAsia="Times New Roman"/>
          <w:sz w:val="24"/>
        </w:rPr>
        <w:t>scale</w:t>
      </w:r>
    </w:p>
    <w:p>
      <w:pPr>
        <w:tabs>
          <w:tab w:val="left" w:pos="3566"/>
        </w:tabs>
        <w:spacing w:before="4"/>
        <w:ind w:left="1319" w:right="0" w:firstLine="0"/>
        <w:jc w:val="left"/>
        <w:rPr>
          <w:rFonts w:ascii="Times New Roman" w:eastAsia="Times New Roman"/>
          <w:sz w:val="24"/>
        </w:rPr>
      </w:pPr>
      <w:r>
        <w:rPr>
          <w:rFonts w:ascii="Times New Roman" w:eastAsia="Times New Roman"/>
          <w:sz w:val="24"/>
        </w:rPr>
        <w:t xml:space="preserve">[CAS </w:t>
      </w:r>
      <w:r>
        <w:rPr>
          <w:sz w:val="24"/>
        </w:rPr>
        <w:t>号</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8002-74-2</w:t>
      </w:r>
    </w:p>
    <w:p>
      <w:pPr>
        <w:tabs>
          <w:tab w:val="left" w:pos="3398"/>
        </w:tabs>
        <w:spacing w:before="4"/>
        <w:ind w:left="1319" w:right="0" w:firstLine="0"/>
        <w:jc w:val="left"/>
        <w:rPr>
          <w:rFonts w:ascii="Times New Roman" w:eastAsia="Times New Roman"/>
          <w:sz w:val="16"/>
        </w:rPr>
      </w:pPr>
      <w:r>
        <w:rPr>
          <w:rFonts w:ascii="Times New Roman" w:eastAsia="Times New Roman"/>
          <w:position w:val="2"/>
          <w:sz w:val="24"/>
        </w:rPr>
        <w:t>[</w:t>
      </w:r>
      <w:r>
        <w:rPr>
          <w:position w:val="2"/>
          <w:sz w:val="24"/>
        </w:rPr>
        <w:t>分子式</w:t>
      </w:r>
      <w:r>
        <w:rPr>
          <w:rFonts w:ascii="Times New Roman" w:eastAsia="Times New Roman"/>
          <w:position w:val="2"/>
          <w:sz w:val="24"/>
        </w:rPr>
        <w:t>]</w:t>
      </w:r>
      <w:r>
        <w:rPr>
          <w:rFonts w:ascii="Times New Roman" w:eastAsia="Times New Roman"/>
          <w:position w:val="2"/>
          <w:sz w:val="24"/>
        </w:rPr>
        <w:tab/>
      </w:r>
      <w:r>
        <w:rPr>
          <w:position w:val="2"/>
          <w:sz w:val="24"/>
        </w:rPr>
        <w:t>：</w:t>
      </w:r>
      <w:r>
        <w:rPr>
          <w:rFonts w:ascii="Times New Roman" w:eastAsia="Times New Roman"/>
          <w:position w:val="2"/>
          <w:sz w:val="24"/>
        </w:rPr>
        <w:t>C</w:t>
      </w:r>
      <w:r>
        <w:rPr>
          <w:rFonts w:ascii="Times New Roman" w:eastAsia="Times New Roman"/>
          <w:sz w:val="16"/>
        </w:rPr>
        <w:t>36</w:t>
      </w:r>
      <w:r>
        <w:rPr>
          <w:rFonts w:ascii="Times New Roman" w:eastAsia="Times New Roman"/>
          <w:position w:val="2"/>
          <w:sz w:val="24"/>
        </w:rPr>
        <w:t>H</w:t>
      </w:r>
      <w:r>
        <w:rPr>
          <w:rFonts w:ascii="Times New Roman" w:eastAsia="Times New Roman"/>
          <w:sz w:val="16"/>
        </w:rPr>
        <w:t>74</w:t>
      </w:r>
    </w:p>
    <w:p>
      <w:pPr>
        <w:tabs>
          <w:tab w:val="left" w:pos="3398"/>
        </w:tabs>
        <w:spacing w:before="5"/>
        <w:ind w:left="1319" w:right="0" w:firstLine="0"/>
        <w:jc w:val="left"/>
        <w:rPr>
          <w:rFonts w:ascii="Times New Roman" w:eastAsia="Times New Roman"/>
          <w:sz w:val="24"/>
        </w:rPr>
      </w:pPr>
      <w:r>
        <w:rPr>
          <w:rFonts w:ascii="Times New Roman" w:eastAsia="Times New Roman"/>
          <w:sz w:val="24"/>
        </w:rPr>
        <w:t>[</w:t>
      </w:r>
      <w:r>
        <w:rPr>
          <w:sz w:val="24"/>
        </w:rPr>
        <w:t>分子量</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506.98</w:t>
      </w:r>
    </w:p>
    <w:p>
      <w:pPr>
        <w:tabs>
          <w:tab w:val="left" w:pos="3592"/>
        </w:tabs>
        <w:spacing w:before="5"/>
        <w:ind w:left="1319" w:right="0" w:firstLine="0"/>
        <w:jc w:val="left"/>
        <w:rPr>
          <w:rFonts w:ascii="Times New Roman" w:eastAsia="Times New Roman"/>
          <w:sz w:val="24"/>
        </w:rPr>
      </w:pPr>
      <w:r>
        <w:rPr>
          <w:rFonts w:ascii="Times New Roman" w:eastAsia="Times New Roman"/>
          <w:spacing w:val="-3"/>
          <w:sz w:val="24"/>
        </w:rPr>
        <w:t>[RTECS</w:t>
      </w:r>
      <w:r>
        <w:rPr>
          <w:rFonts w:ascii="Times New Roman" w:eastAsia="Times New Roman"/>
          <w:spacing w:val="1"/>
          <w:sz w:val="24"/>
        </w:rPr>
        <w:t xml:space="preserve"> </w:t>
      </w:r>
      <w:r>
        <w:rPr>
          <w:sz w:val="24"/>
        </w:rPr>
        <w:t>号</w:t>
      </w:r>
      <w:r>
        <w:rPr>
          <w:rFonts w:ascii="Times New Roman" w:eastAsia="Times New Roman"/>
          <w:sz w:val="24"/>
        </w:rPr>
        <w:t>]</w:t>
      </w:r>
      <w:r>
        <w:rPr>
          <w:rFonts w:ascii="Times New Roman" w:eastAsia="Times New Roman"/>
          <w:sz w:val="24"/>
        </w:rPr>
        <w:tab/>
      </w:r>
      <w:r>
        <w:rPr>
          <w:spacing w:val="-3"/>
          <w:sz w:val="24"/>
        </w:rPr>
        <w:t>：</w:t>
      </w:r>
      <w:r>
        <w:rPr>
          <w:rFonts w:ascii="Times New Roman" w:eastAsia="Times New Roman"/>
          <w:spacing w:val="-3"/>
          <w:sz w:val="24"/>
        </w:rPr>
        <w:t>RV0350000</w:t>
      </w:r>
    </w:p>
    <w:p>
      <w:pPr>
        <w:tabs>
          <w:tab w:val="left" w:pos="3398"/>
        </w:tabs>
        <w:spacing w:before="4"/>
        <w:ind w:left="1319" w:right="0" w:firstLine="0"/>
        <w:jc w:val="left"/>
        <w:rPr>
          <w:sz w:val="24"/>
        </w:rPr>
      </w:pPr>
      <w:r>
        <w:rPr>
          <w:rFonts w:ascii="Times New Roman" w:eastAsia="Times New Roman"/>
          <w:sz w:val="24"/>
        </w:rPr>
        <w:t>[</w:t>
      </w:r>
      <w:r>
        <w:rPr>
          <w:sz w:val="24"/>
        </w:rPr>
        <w:t>外观与性状</w:t>
      </w:r>
      <w:r>
        <w:rPr>
          <w:rFonts w:ascii="Times New Roman" w:eastAsia="Times New Roman"/>
          <w:sz w:val="24"/>
        </w:rPr>
        <w:t>]</w:t>
      </w:r>
      <w:r>
        <w:rPr>
          <w:rFonts w:ascii="Times New Roman" w:eastAsia="Times New Roman"/>
          <w:sz w:val="24"/>
        </w:rPr>
        <w:tab/>
      </w:r>
      <w:r>
        <w:rPr>
          <w:sz w:val="24"/>
        </w:rPr>
        <w:t>：白色、无臭、无味、透明的晶体。</w:t>
      </w:r>
    </w:p>
    <w:p>
      <w:pPr>
        <w:tabs>
          <w:tab w:val="left" w:pos="3398"/>
        </w:tabs>
        <w:spacing w:before="5"/>
        <w:ind w:left="1319" w:right="0" w:firstLine="0"/>
        <w:jc w:val="left"/>
        <w:rPr>
          <w:sz w:val="24"/>
        </w:rPr>
      </w:pPr>
      <w:r>
        <w:rPr>
          <w:rFonts w:ascii="Times New Roman" w:eastAsia="Times New Roman"/>
          <w:sz w:val="24"/>
        </w:rPr>
        <w:t>[</w:t>
      </w:r>
      <w:r>
        <w:rPr>
          <w:sz w:val="24"/>
        </w:rPr>
        <w:t>溶解性</w:t>
      </w:r>
      <w:r>
        <w:rPr>
          <w:rFonts w:ascii="Times New Roman" w:eastAsia="Times New Roman"/>
          <w:sz w:val="24"/>
        </w:rPr>
        <w:t>]</w:t>
      </w:r>
      <w:r>
        <w:rPr>
          <w:rFonts w:ascii="Times New Roman" w:eastAsia="Times New Roman"/>
          <w:sz w:val="24"/>
        </w:rPr>
        <w:tab/>
      </w:r>
      <w:r>
        <w:rPr>
          <w:spacing w:val="-34"/>
          <w:sz w:val="24"/>
        </w:rPr>
        <w:t>：</w:t>
      </w:r>
      <w:r>
        <w:rPr>
          <w:sz w:val="24"/>
        </w:rPr>
        <w:t>可溶于水</w:t>
      </w:r>
      <w:r>
        <w:rPr>
          <w:spacing w:val="-36"/>
          <w:sz w:val="24"/>
        </w:rPr>
        <w:t>，</w:t>
      </w:r>
      <w:r>
        <w:rPr>
          <w:sz w:val="24"/>
        </w:rPr>
        <w:t>不溶于酸</w:t>
      </w:r>
      <w:r>
        <w:rPr>
          <w:spacing w:val="-36"/>
          <w:sz w:val="24"/>
        </w:rPr>
        <w:t>，</w:t>
      </w:r>
      <w:r>
        <w:rPr>
          <w:sz w:val="24"/>
        </w:rPr>
        <w:t>溶于苯</w:t>
      </w:r>
      <w:r>
        <w:rPr>
          <w:spacing w:val="-36"/>
          <w:sz w:val="24"/>
        </w:rPr>
        <w:t>、</w:t>
      </w:r>
      <w:r>
        <w:rPr>
          <w:sz w:val="24"/>
        </w:rPr>
        <w:t>汽油</w:t>
      </w:r>
      <w:r>
        <w:rPr>
          <w:spacing w:val="-36"/>
          <w:sz w:val="24"/>
        </w:rPr>
        <w:t>、</w:t>
      </w:r>
      <w:r>
        <w:rPr>
          <w:sz w:val="24"/>
        </w:rPr>
        <w:t>热乙醇</w:t>
      </w:r>
      <w:r>
        <w:rPr>
          <w:spacing w:val="-36"/>
          <w:sz w:val="24"/>
        </w:rPr>
        <w:t>、</w:t>
      </w:r>
      <w:r>
        <w:rPr>
          <w:sz w:val="24"/>
        </w:rPr>
        <w:t>氯仿。</w:t>
      </w:r>
    </w:p>
    <w:p>
      <w:pPr>
        <w:tabs>
          <w:tab w:val="left" w:pos="3398"/>
        </w:tabs>
        <w:spacing w:before="4" w:line="244" w:lineRule="auto"/>
        <w:ind w:left="760" w:right="778" w:firstLine="559"/>
        <w:jc w:val="left"/>
        <w:rPr>
          <w:sz w:val="24"/>
        </w:rPr>
      </w:pPr>
      <w:r>
        <w:rPr>
          <w:rFonts w:ascii="Times New Roman" w:eastAsia="Times New Roman"/>
          <w:sz w:val="24"/>
        </w:rPr>
        <w:t>[</w:t>
      </w:r>
      <w:r>
        <w:rPr>
          <w:sz w:val="24"/>
        </w:rPr>
        <w:t>主要用途</w:t>
      </w:r>
      <w:r>
        <w:rPr>
          <w:rFonts w:ascii="Times New Roman" w:eastAsia="Times New Roman"/>
          <w:sz w:val="24"/>
        </w:rPr>
        <w:t>]</w:t>
      </w:r>
      <w:r>
        <w:rPr>
          <w:rFonts w:ascii="Times New Roman" w:eastAsia="Times New Roman"/>
          <w:sz w:val="24"/>
        </w:rPr>
        <w:tab/>
      </w:r>
      <w:r>
        <w:rPr>
          <w:spacing w:val="-29"/>
          <w:sz w:val="24"/>
        </w:rPr>
        <w:t>：</w:t>
      </w:r>
      <w:r>
        <w:rPr>
          <w:sz w:val="24"/>
        </w:rPr>
        <w:t>用于制造合成脂肪酸和高级醇</w:t>
      </w:r>
      <w:r>
        <w:rPr>
          <w:spacing w:val="-32"/>
          <w:sz w:val="24"/>
        </w:rPr>
        <w:t>，</w:t>
      </w:r>
      <w:r>
        <w:rPr>
          <w:sz w:val="24"/>
        </w:rPr>
        <w:t>也用于制造火柴</w:t>
      </w:r>
      <w:r>
        <w:rPr>
          <w:spacing w:val="-32"/>
          <w:sz w:val="24"/>
        </w:rPr>
        <w:t>、</w:t>
      </w:r>
      <w:r>
        <w:rPr>
          <w:spacing w:val="-17"/>
          <w:sz w:val="24"/>
        </w:rPr>
        <w:t>蜡</w:t>
      </w:r>
      <w:r>
        <w:rPr>
          <w:sz w:val="24"/>
        </w:rPr>
        <w:t>烛、蜡纸、蜡笔、防水剂、软膏、电绝缘材料等。</w:t>
      </w:r>
    </w:p>
    <w:p>
      <w:pPr>
        <w:pStyle w:val="13"/>
        <w:numPr>
          <w:ilvl w:val="0"/>
          <w:numId w:val="66"/>
        </w:numPr>
        <w:tabs>
          <w:tab w:val="left" w:pos="1501"/>
        </w:tabs>
        <w:spacing w:before="0" w:after="0" w:line="305" w:lineRule="exact"/>
        <w:ind w:left="1500" w:right="0" w:hanging="182"/>
        <w:jc w:val="left"/>
        <w:rPr>
          <w:sz w:val="24"/>
        </w:rPr>
      </w:pPr>
      <w:r>
        <w:rPr>
          <w:sz w:val="24"/>
        </w:rPr>
        <w:t>理化特性</w:t>
      </w:r>
    </w:p>
    <w:p>
      <w:pPr>
        <w:tabs>
          <w:tab w:val="left" w:pos="3324"/>
        </w:tabs>
        <w:spacing w:before="5"/>
        <w:ind w:left="1319" w:right="0" w:firstLine="0"/>
        <w:jc w:val="left"/>
        <w:rPr>
          <w:rFonts w:ascii="Times New Roman" w:hAnsi="Times New Roman" w:eastAsia="Times New Roman"/>
          <w:sz w:val="24"/>
        </w:rPr>
      </w:pPr>
      <w:r>
        <w:rPr>
          <w:rFonts w:ascii="Times New Roman" w:hAnsi="Times New Roman" w:eastAsia="Times New Roman"/>
          <w:sz w:val="24"/>
        </w:rPr>
        <w:t>[</w:t>
      </w:r>
      <w:r>
        <w:rPr>
          <w:sz w:val="24"/>
        </w:rPr>
        <w:t>熔点</w:t>
      </w:r>
      <w:r>
        <w:rPr>
          <w:rFonts w:ascii="Times New Roman" w:hAnsi="Times New Roman" w:eastAsia="Times New Roman"/>
          <w:sz w:val="24"/>
        </w:rPr>
        <w:t>(℃)]</w:t>
      </w:r>
      <w:r>
        <w:rPr>
          <w:rFonts w:ascii="Times New Roman" w:hAnsi="Times New Roman" w:eastAsia="Times New Roman"/>
          <w:sz w:val="24"/>
        </w:rPr>
        <w:tab/>
      </w:r>
      <w:r>
        <w:rPr>
          <w:sz w:val="24"/>
        </w:rPr>
        <w:t>：</w:t>
      </w:r>
      <w:r>
        <w:rPr>
          <w:rFonts w:ascii="Times New Roman" w:hAnsi="Times New Roman" w:eastAsia="Times New Roman"/>
          <w:sz w:val="24"/>
        </w:rPr>
        <w:t>47-65</w:t>
      </w:r>
    </w:p>
    <w:p>
      <w:pPr>
        <w:tabs>
          <w:tab w:val="left" w:pos="3324"/>
        </w:tabs>
        <w:spacing w:before="4"/>
        <w:ind w:left="1319" w:right="0" w:firstLine="0"/>
        <w:jc w:val="left"/>
        <w:rPr>
          <w:rFonts w:ascii="Times New Roman" w:hAnsi="Times New Roman" w:eastAsia="Times New Roman"/>
          <w:sz w:val="24"/>
        </w:rPr>
      </w:pPr>
      <w:r>
        <w:rPr>
          <w:rFonts w:ascii="Times New Roman" w:hAnsi="Times New Roman" w:eastAsia="Times New Roman"/>
          <w:sz w:val="24"/>
        </w:rPr>
        <w:t>[</w:t>
      </w:r>
      <w:r>
        <w:rPr>
          <w:sz w:val="24"/>
        </w:rPr>
        <w:t>沸点</w:t>
      </w:r>
      <w:r>
        <w:rPr>
          <w:rFonts w:ascii="Times New Roman" w:hAnsi="Times New Roman" w:eastAsia="Times New Roman"/>
          <w:sz w:val="24"/>
        </w:rPr>
        <w:t>(℃)]</w:t>
      </w:r>
      <w:r>
        <w:rPr>
          <w:rFonts w:ascii="Times New Roman" w:hAnsi="Times New Roman" w:eastAsia="Times New Roman"/>
          <w:sz w:val="24"/>
        </w:rPr>
        <w:tab/>
      </w:r>
      <w:r>
        <w:rPr>
          <w:sz w:val="24"/>
        </w:rPr>
        <w:t>：</w:t>
      </w:r>
      <w:r>
        <w:rPr>
          <w:rFonts w:ascii="Times New Roman" w:hAnsi="Times New Roman" w:eastAsia="Times New Roman"/>
          <w:sz w:val="24"/>
        </w:rPr>
        <w:t>&gt;371</w:t>
      </w:r>
    </w:p>
    <w:p>
      <w:pPr>
        <w:tabs>
          <w:tab w:val="left" w:pos="3324"/>
        </w:tabs>
        <w:spacing w:before="5"/>
        <w:ind w:left="1319" w:right="0" w:firstLine="0"/>
        <w:jc w:val="left"/>
        <w:rPr>
          <w:rFonts w:ascii="Times New Roman" w:hAnsi="Times New Roman" w:eastAsia="Times New Roman"/>
          <w:sz w:val="24"/>
        </w:rPr>
      </w:pPr>
      <w:r>
        <w:rPr>
          <w:rFonts w:ascii="Times New Roman" w:hAnsi="Times New Roman" w:eastAsia="Times New Roman"/>
          <w:sz w:val="24"/>
        </w:rPr>
        <w:t>[</w:t>
      </w:r>
      <w:r>
        <w:rPr>
          <w:sz w:val="24"/>
        </w:rPr>
        <w:t>闪点</w:t>
      </w:r>
      <w:r>
        <w:rPr>
          <w:rFonts w:ascii="Times New Roman" w:hAnsi="Times New Roman" w:eastAsia="Times New Roman"/>
          <w:sz w:val="24"/>
        </w:rPr>
        <w:t>(℃)]</w:t>
      </w:r>
      <w:r>
        <w:rPr>
          <w:rFonts w:ascii="Times New Roman" w:hAnsi="Times New Roman" w:eastAsia="Times New Roman"/>
          <w:sz w:val="24"/>
        </w:rPr>
        <w:tab/>
      </w:r>
      <w:r>
        <w:rPr>
          <w:sz w:val="24"/>
        </w:rPr>
        <w:t>：</w:t>
      </w:r>
      <w:r>
        <w:rPr>
          <w:rFonts w:ascii="Times New Roman" w:hAnsi="Times New Roman" w:eastAsia="Times New Roman"/>
          <w:sz w:val="24"/>
        </w:rPr>
        <w:t>199</w:t>
      </w:r>
    </w:p>
    <w:p>
      <w:pPr>
        <w:tabs>
          <w:tab w:val="left" w:pos="3333"/>
        </w:tabs>
        <w:spacing w:before="4"/>
        <w:ind w:left="1319" w:right="0" w:firstLine="0"/>
        <w:jc w:val="left"/>
        <w:rPr>
          <w:rFonts w:ascii="Times New Roman" w:eastAsia="Times New Roman"/>
          <w:sz w:val="24"/>
        </w:rPr>
      </w:pPr>
      <w:r>
        <w:rPr>
          <w:rFonts w:ascii="Times New Roman" w:eastAsia="Times New Roman"/>
          <w:sz w:val="24"/>
        </w:rPr>
        <w:t>[</w:t>
      </w:r>
      <w:r>
        <w:rPr>
          <w:sz w:val="24"/>
        </w:rPr>
        <w:t>相对密度</w:t>
      </w:r>
      <w:r>
        <w:rPr>
          <w:rFonts w:ascii="Times New Roman" w:eastAsia="Times New Roman"/>
          <w:sz w:val="24"/>
        </w:rPr>
        <w:t>(</w:t>
      </w:r>
      <w:r>
        <w:rPr>
          <w:sz w:val="24"/>
        </w:rPr>
        <w:t>水</w:t>
      </w:r>
      <w:r>
        <w:rPr>
          <w:rFonts w:ascii="Times New Roman" w:eastAsia="Times New Roman"/>
          <w:sz w:val="24"/>
        </w:rPr>
        <w:t>=1)]</w:t>
      </w:r>
      <w:r>
        <w:rPr>
          <w:rFonts w:ascii="Times New Roman" w:eastAsia="Times New Roman"/>
          <w:sz w:val="24"/>
        </w:rPr>
        <w:tab/>
      </w:r>
      <w:r>
        <w:rPr>
          <w:sz w:val="24"/>
        </w:rPr>
        <w:t>：</w:t>
      </w:r>
      <w:r>
        <w:rPr>
          <w:rFonts w:ascii="Times New Roman" w:eastAsia="Times New Roman"/>
          <w:sz w:val="24"/>
        </w:rPr>
        <w:t>0.88-0.92</w:t>
      </w:r>
    </w:p>
    <w:p>
      <w:pPr>
        <w:tabs>
          <w:tab w:val="left" w:pos="3324"/>
        </w:tabs>
        <w:spacing w:before="5" w:line="242" w:lineRule="auto"/>
        <w:ind w:left="1319" w:right="5918" w:firstLine="0"/>
        <w:jc w:val="left"/>
        <w:rPr>
          <w:sz w:val="24"/>
        </w:rPr>
      </w:pPr>
      <w:r>
        <w:rPr>
          <w:rFonts w:ascii="Times New Roman" w:hAnsi="Times New Roman" w:eastAsia="Times New Roman"/>
          <w:sz w:val="24"/>
        </w:rPr>
        <w:t>[</w:t>
      </w:r>
      <w:r>
        <w:rPr>
          <w:sz w:val="24"/>
        </w:rPr>
        <w:t>自燃温度</w:t>
      </w:r>
      <w:r>
        <w:rPr>
          <w:rFonts w:ascii="Times New Roman" w:hAnsi="Times New Roman" w:eastAsia="Times New Roman"/>
          <w:sz w:val="24"/>
        </w:rPr>
        <w:t>(℃)]</w:t>
      </w:r>
      <w:r>
        <w:rPr>
          <w:rFonts w:ascii="Times New Roman" w:hAnsi="Times New Roman" w:eastAsia="Times New Roman"/>
          <w:sz w:val="24"/>
        </w:rPr>
        <w:tab/>
      </w:r>
      <w:r>
        <w:rPr>
          <w:spacing w:val="-5"/>
          <w:sz w:val="24"/>
        </w:rPr>
        <w:t>：</w:t>
      </w:r>
      <w:r>
        <w:rPr>
          <w:rFonts w:ascii="Times New Roman" w:hAnsi="Times New Roman" w:eastAsia="Times New Roman"/>
          <w:spacing w:val="-5"/>
          <w:sz w:val="24"/>
        </w:rPr>
        <w:t xml:space="preserve">245 </w:t>
      </w:r>
      <w:r>
        <w:rPr>
          <w:rFonts w:ascii="Times New Roman" w:hAnsi="Times New Roman" w:eastAsia="Times New Roman"/>
          <w:sz w:val="24"/>
        </w:rPr>
        <w:t>3.</w:t>
      </w:r>
      <w:r>
        <w:rPr>
          <w:sz w:val="24"/>
        </w:rPr>
        <w:t>危险特性</w:t>
      </w:r>
    </w:p>
    <w:p>
      <w:pPr>
        <w:tabs>
          <w:tab w:val="left" w:pos="3398"/>
        </w:tabs>
        <w:spacing w:before="3"/>
        <w:ind w:left="1319" w:right="0" w:firstLine="0"/>
        <w:jc w:val="left"/>
        <w:rPr>
          <w:sz w:val="24"/>
        </w:rPr>
      </w:pPr>
      <w:r>
        <w:rPr>
          <w:rFonts w:ascii="Times New Roman" w:eastAsia="Times New Roman"/>
          <w:sz w:val="24"/>
        </w:rPr>
        <w:t>[</w:t>
      </w:r>
      <w:r>
        <w:rPr>
          <w:sz w:val="24"/>
        </w:rPr>
        <w:t>危险特性</w:t>
      </w:r>
      <w:r>
        <w:rPr>
          <w:rFonts w:ascii="Times New Roman" w:eastAsia="Times New Roman"/>
          <w:sz w:val="24"/>
        </w:rPr>
        <w:t>]</w:t>
      </w:r>
      <w:r>
        <w:rPr>
          <w:rFonts w:ascii="Times New Roman" w:eastAsia="Times New Roman"/>
          <w:sz w:val="24"/>
        </w:rPr>
        <w:tab/>
      </w:r>
      <w:r>
        <w:rPr>
          <w:sz w:val="24"/>
        </w:rPr>
        <w:t>：遇高热、明火或与氧化剂接触，有引起燃烧的危险。</w:t>
      </w:r>
    </w:p>
    <w:p>
      <w:pPr>
        <w:tabs>
          <w:tab w:val="left" w:pos="3398"/>
        </w:tabs>
        <w:spacing w:before="4"/>
        <w:ind w:left="1319" w:right="0" w:firstLine="0"/>
        <w:jc w:val="left"/>
        <w:rPr>
          <w:sz w:val="24"/>
        </w:rPr>
      </w:pPr>
      <w:r>
        <w:rPr>
          <w:rFonts w:ascii="Times New Roman" w:eastAsia="Times New Roman"/>
          <w:sz w:val="24"/>
        </w:rPr>
        <w:t>[</w:t>
      </w:r>
      <w:r>
        <w:rPr>
          <w:sz w:val="24"/>
        </w:rPr>
        <w:t>燃烧性</w:t>
      </w:r>
      <w:r>
        <w:rPr>
          <w:rFonts w:ascii="Times New Roman" w:eastAsia="Times New Roman"/>
          <w:sz w:val="24"/>
        </w:rPr>
        <w:t>]</w:t>
      </w:r>
      <w:r>
        <w:rPr>
          <w:rFonts w:ascii="Times New Roman" w:eastAsia="Times New Roman"/>
          <w:sz w:val="24"/>
        </w:rPr>
        <w:tab/>
      </w:r>
      <w:r>
        <w:rPr>
          <w:sz w:val="24"/>
        </w:rPr>
        <w:t>：可燃</w:t>
      </w:r>
    </w:p>
    <w:p>
      <w:pPr>
        <w:tabs>
          <w:tab w:val="left" w:pos="3398"/>
        </w:tabs>
        <w:spacing w:before="5"/>
        <w:ind w:left="1319" w:right="0" w:firstLine="0"/>
        <w:jc w:val="left"/>
        <w:rPr>
          <w:sz w:val="24"/>
        </w:rPr>
      </w:pPr>
      <w:r>
        <w:rPr>
          <w:rFonts w:ascii="Times New Roman" w:eastAsia="Times New Roman"/>
          <w:sz w:val="24"/>
        </w:rPr>
        <w:t>[</w:t>
      </w:r>
      <w:r>
        <w:rPr>
          <w:sz w:val="24"/>
        </w:rPr>
        <w:t>毒性</w:t>
      </w:r>
      <w:r>
        <w:rPr>
          <w:rFonts w:ascii="Times New Roman" w:eastAsia="Times New Roman"/>
          <w:sz w:val="24"/>
        </w:rPr>
        <w:t>]</w:t>
      </w:r>
      <w:r>
        <w:rPr>
          <w:rFonts w:ascii="Times New Roman" w:eastAsia="Times New Roman"/>
          <w:sz w:val="24"/>
        </w:rPr>
        <w:tab/>
      </w:r>
      <w:r>
        <w:rPr>
          <w:sz w:val="24"/>
        </w:rPr>
        <w:t>：低毒</w:t>
      </w:r>
    </w:p>
    <w:p>
      <w:pPr>
        <w:tabs>
          <w:tab w:val="left" w:pos="3398"/>
        </w:tabs>
        <w:spacing w:before="5"/>
        <w:ind w:left="1319" w:right="0" w:firstLine="0"/>
        <w:jc w:val="left"/>
        <w:rPr>
          <w:sz w:val="24"/>
        </w:rPr>
      </w:pPr>
      <w:r>
        <w:rPr>
          <w:rFonts w:ascii="Times New Roman" w:eastAsia="Times New Roman"/>
          <w:sz w:val="24"/>
        </w:rPr>
        <w:t>[</w:t>
      </w:r>
      <w:r>
        <w:rPr>
          <w:sz w:val="24"/>
        </w:rPr>
        <w:t>稳定性</w:t>
      </w:r>
      <w:r>
        <w:rPr>
          <w:rFonts w:ascii="Times New Roman" w:eastAsia="Times New Roman"/>
          <w:sz w:val="24"/>
        </w:rPr>
        <w:t>]</w:t>
      </w:r>
      <w:r>
        <w:rPr>
          <w:rFonts w:ascii="Times New Roman" w:eastAsia="Times New Roman"/>
          <w:sz w:val="24"/>
        </w:rPr>
        <w:tab/>
      </w:r>
      <w:r>
        <w:rPr>
          <w:sz w:val="24"/>
        </w:rPr>
        <w:t>：稳定</w:t>
      </w:r>
    </w:p>
    <w:p>
      <w:pPr>
        <w:tabs>
          <w:tab w:val="left" w:pos="3398"/>
        </w:tabs>
        <w:spacing w:before="4"/>
        <w:ind w:left="1319" w:right="0" w:firstLine="0"/>
        <w:jc w:val="left"/>
        <w:rPr>
          <w:sz w:val="24"/>
        </w:rPr>
      </w:pPr>
      <w:r>
        <w:rPr>
          <w:rFonts w:ascii="Times New Roman" w:eastAsia="Times New Roman"/>
          <w:sz w:val="24"/>
        </w:rPr>
        <w:t>[</w:t>
      </w:r>
      <w:r>
        <w:rPr>
          <w:sz w:val="24"/>
        </w:rPr>
        <w:t>聚合危害</w:t>
      </w:r>
      <w:r>
        <w:rPr>
          <w:rFonts w:ascii="Times New Roman" w:eastAsia="Times New Roman"/>
          <w:sz w:val="24"/>
        </w:rPr>
        <w:t>]</w:t>
      </w:r>
      <w:r>
        <w:rPr>
          <w:rFonts w:ascii="Times New Roman" w:eastAsia="Times New Roman"/>
          <w:sz w:val="24"/>
        </w:rPr>
        <w:tab/>
      </w:r>
      <w:r>
        <w:rPr>
          <w:sz w:val="24"/>
        </w:rPr>
        <w:t>：不能出现</w:t>
      </w:r>
    </w:p>
    <w:p>
      <w:pPr>
        <w:tabs>
          <w:tab w:val="left" w:pos="3398"/>
        </w:tabs>
        <w:spacing w:before="5"/>
        <w:ind w:left="1319" w:right="0" w:firstLine="0"/>
        <w:jc w:val="left"/>
        <w:rPr>
          <w:sz w:val="24"/>
        </w:rPr>
      </w:pPr>
      <w:r>
        <w:rPr>
          <w:rFonts w:ascii="Times New Roman" w:eastAsia="Times New Roman"/>
          <w:sz w:val="24"/>
        </w:rPr>
        <w:t>[</w:t>
      </w:r>
      <w:r>
        <w:rPr>
          <w:sz w:val="24"/>
        </w:rPr>
        <w:t>建筑火险分级</w:t>
      </w:r>
      <w:r>
        <w:rPr>
          <w:rFonts w:ascii="Times New Roman" w:eastAsia="Times New Roman"/>
          <w:sz w:val="24"/>
        </w:rPr>
        <w:t>]</w:t>
      </w:r>
      <w:r>
        <w:rPr>
          <w:rFonts w:ascii="Times New Roman" w:eastAsia="Times New Roman"/>
          <w:sz w:val="24"/>
        </w:rPr>
        <w:tab/>
      </w:r>
      <w:r>
        <w:rPr>
          <w:sz w:val="24"/>
        </w:rPr>
        <w:t>：丙</w:t>
      </w:r>
    </w:p>
    <w:p>
      <w:pPr>
        <w:tabs>
          <w:tab w:val="left" w:pos="3316"/>
        </w:tabs>
        <w:spacing w:before="4"/>
        <w:ind w:left="1319" w:right="0" w:firstLine="0"/>
        <w:jc w:val="left"/>
        <w:rPr>
          <w:sz w:val="24"/>
        </w:rPr>
      </w:pPr>
      <w:r>
        <w:rPr>
          <w:rFonts w:ascii="Times New Roman" w:eastAsia="Times New Roman"/>
          <w:sz w:val="24"/>
        </w:rPr>
        <w:t>[</w:t>
      </w:r>
      <w:r>
        <w:rPr>
          <w:sz w:val="24"/>
        </w:rPr>
        <w:t>燃烧</w:t>
      </w:r>
      <w:r>
        <w:rPr>
          <w:rFonts w:ascii="Times New Roman" w:eastAsia="Times New Roman"/>
          <w:sz w:val="24"/>
        </w:rPr>
        <w:t>(</w:t>
      </w:r>
      <w:r>
        <w:rPr>
          <w:sz w:val="24"/>
        </w:rPr>
        <w:t>分解</w:t>
      </w:r>
      <w:r>
        <w:rPr>
          <w:rFonts w:ascii="Times New Roman" w:eastAsia="Times New Roman"/>
          <w:sz w:val="24"/>
        </w:rPr>
        <w:t>)</w:t>
      </w:r>
      <w:r>
        <w:rPr>
          <w:sz w:val="24"/>
        </w:rPr>
        <w:t>产物</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w:t>
      </w:r>
      <w:r>
        <w:rPr>
          <w:sz w:val="24"/>
        </w:rPr>
        <w:t>氧化碳、二氧化碳。</w:t>
      </w:r>
    </w:p>
    <w:p>
      <w:pPr>
        <w:tabs>
          <w:tab w:val="left" w:pos="3398"/>
        </w:tabs>
        <w:spacing w:before="5"/>
        <w:ind w:left="1319" w:right="0" w:firstLine="0"/>
        <w:jc w:val="left"/>
        <w:rPr>
          <w:sz w:val="24"/>
        </w:rPr>
      </w:pPr>
      <w:r>
        <w:rPr>
          <w:rFonts w:ascii="Times New Roman" w:eastAsia="Times New Roman"/>
          <w:sz w:val="24"/>
        </w:rPr>
        <w:t>[</w:t>
      </w:r>
      <w:r>
        <w:rPr>
          <w:sz w:val="24"/>
        </w:rPr>
        <w:t>禁忌物</w:t>
      </w:r>
      <w:r>
        <w:rPr>
          <w:rFonts w:ascii="Times New Roman" w:eastAsia="Times New Roman"/>
          <w:sz w:val="24"/>
        </w:rPr>
        <w:t>]</w:t>
      </w:r>
      <w:r>
        <w:rPr>
          <w:rFonts w:ascii="Times New Roman" w:eastAsia="Times New Roman"/>
          <w:sz w:val="24"/>
        </w:rPr>
        <w:tab/>
      </w:r>
      <w:r>
        <w:rPr>
          <w:sz w:val="24"/>
        </w:rPr>
        <w:t>：强氧化剂。</w:t>
      </w:r>
    </w:p>
    <w:p>
      <w:pPr>
        <w:tabs>
          <w:tab w:val="left" w:pos="3412"/>
        </w:tabs>
        <w:spacing w:before="4" w:line="242" w:lineRule="auto"/>
        <w:ind w:left="760" w:right="779" w:firstLine="559"/>
        <w:jc w:val="left"/>
        <w:rPr>
          <w:sz w:val="24"/>
        </w:rPr>
      </w:pPr>
      <w:r>
        <w:rPr>
          <w:rFonts w:ascii="Times New Roman" w:eastAsia="Times New Roman"/>
          <w:sz w:val="24"/>
        </w:rPr>
        <w:t>[</w:t>
      </w:r>
      <w:r>
        <w:rPr>
          <w:sz w:val="24"/>
        </w:rPr>
        <w:t>灭火方法</w:t>
      </w:r>
      <w:r>
        <w:rPr>
          <w:rFonts w:ascii="Times New Roman" w:eastAsia="Times New Roman"/>
          <w:sz w:val="24"/>
        </w:rPr>
        <w:t>]</w:t>
      </w:r>
      <w:r>
        <w:rPr>
          <w:rFonts w:ascii="Times New Roman" w:eastAsia="Times New Roman"/>
          <w:sz w:val="24"/>
        </w:rPr>
        <w:tab/>
      </w:r>
      <w:r>
        <w:rPr>
          <w:sz w:val="24"/>
        </w:rPr>
        <w:t>：泡沫、二氧化碳</w:t>
      </w:r>
      <w:r>
        <w:rPr>
          <w:spacing w:val="3"/>
          <w:sz w:val="24"/>
        </w:rPr>
        <w:t>、</w:t>
      </w:r>
      <w:r>
        <w:rPr>
          <w:rFonts w:ascii="Times New Roman" w:eastAsia="Times New Roman"/>
          <w:sz w:val="24"/>
        </w:rPr>
        <w:t>1211</w:t>
      </w:r>
      <w:r>
        <w:rPr>
          <w:rFonts w:ascii="Times New Roman" w:eastAsia="Times New Roman"/>
          <w:spacing w:val="5"/>
          <w:sz w:val="24"/>
        </w:rPr>
        <w:t xml:space="preserve"> </w:t>
      </w:r>
      <w:r>
        <w:rPr>
          <w:sz w:val="24"/>
        </w:rPr>
        <w:t>灭火剂、砂土。用水可引</w:t>
      </w:r>
      <w:r>
        <w:rPr>
          <w:spacing w:val="-14"/>
          <w:sz w:val="24"/>
        </w:rPr>
        <w:t>起</w:t>
      </w:r>
      <w:r>
        <w:rPr>
          <w:sz w:val="24"/>
        </w:rPr>
        <w:t>沸溅。</w:t>
      </w:r>
    </w:p>
    <w:p>
      <w:pPr>
        <w:pStyle w:val="13"/>
        <w:numPr>
          <w:ilvl w:val="0"/>
          <w:numId w:val="67"/>
        </w:numPr>
        <w:tabs>
          <w:tab w:val="left" w:pos="1501"/>
        </w:tabs>
        <w:spacing w:before="3" w:after="0" w:line="240" w:lineRule="auto"/>
        <w:ind w:left="1500" w:right="0" w:hanging="182"/>
        <w:jc w:val="left"/>
        <w:rPr>
          <w:sz w:val="24"/>
        </w:rPr>
      </w:pPr>
      <w:r>
        <w:rPr>
          <w:sz w:val="24"/>
        </w:rPr>
        <w:t>人体危害与防护</w:t>
      </w:r>
    </w:p>
    <w:p>
      <w:pPr>
        <w:tabs>
          <w:tab w:val="left" w:pos="3398"/>
        </w:tabs>
        <w:spacing w:before="4" w:line="244" w:lineRule="auto"/>
        <w:ind w:left="760" w:right="658" w:firstLine="559"/>
        <w:jc w:val="left"/>
        <w:rPr>
          <w:sz w:val="24"/>
        </w:rPr>
      </w:pPr>
      <w:r>
        <w:rPr>
          <w:rFonts w:ascii="Times New Roman" w:eastAsia="Times New Roman"/>
          <w:sz w:val="24"/>
        </w:rPr>
        <w:t>[</w:t>
      </w:r>
      <w:r>
        <w:rPr>
          <w:sz w:val="24"/>
        </w:rPr>
        <w:t>健康危害</w:t>
      </w:r>
      <w:r>
        <w:rPr>
          <w:rFonts w:ascii="Times New Roman" w:eastAsia="Times New Roman"/>
          <w:sz w:val="24"/>
        </w:rPr>
        <w:t>]</w:t>
      </w:r>
      <w:r>
        <w:rPr>
          <w:rFonts w:ascii="Times New Roman" w:eastAsia="Times New Roman"/>
          <w:sz w:val="24"/>
        </w:rPr>
        <w:tab/>
      </w:r>
      <w:r>
        <w:rPr>
          <w:spacing w:val="-70"/>
          <w:sz w:val="24"/>
        </w:rPr>
        <w:t>：</w:t>
      </w:r>
      <w:r>
        <w:rPr>
          <w:sz w:val="24"/>
        </w:rPr>
        <w:t>石蜡中含有一定量的杂环化合物</w:t>
      </w:r>
      <w:r>
        <w:rPr>
          <w:spacing w:val="-72"/>
          <w:sz w:val="24"/>
        </w:rPr>
        <w:t>，</w:t>
      </w:r>
      <w:r>
        <w:rPr>
          <w:sz w:val="24"/>
        </w:rPr>
        <w:t>主要是吡啶</w:t>
      </w:r>
      <w:r>
        <w:rPr>
          <w:spacing w:val="-72"/>
          <w:sz w:val="24"/>
        </w:rPr>
        <w:t>、</w:t>
      </w:r>
      <w:r>
        <w:rPr>
          <w:sz w:val="24"/>
        </w:rPr>
        <w:t>吡咯</w:t>
      </w:r>
      <w:r>
        <w:rPr>
          <w:spacing w:val="-16"/>
          <w:sz w:val="24"/>
        </w:rPr>
        <w:t>、</w:t>
      </w:r>
      <w:r>
        <w:rPr>
          <w:sz w:val="24"/>
        </w:rPr>
        <w:t>噻吩等</w:t>
      </w:r>
      <w:r>
        <w:rPr>
          <w:spacing w:val="-36"/>
          <w:sz w:val="24"/>
        </w:rPr>
        <w:t>，</w:t>
      </w:r>
      <w:r>
        <w:rPr>
          <w:sz w:val="24"/>
        </w:rPr>
        <w:t>有的有致癌作用</w:t>
      </w:r>
      <w:r>
        <w:rPr>
          <w:spacing w:val="-36"/>
          <w:sz w:val="24"/>
        </w:rPr>
        <w:t>。</w:t>
      </w:r>
      <w:r>
        <w:rPr>
          <w:sz w:val="24"/>
        </w:rPr>
        <w:t>吸入高浓度蒸气</w:t>
      </w:r>
      <w:r>
        <w:rPr>
          <w:spacing w:val="-36"/>
          <w:sz w:val="24"/>
        </w:rPr>
        <w:t>，</w:t>
      </w:r>
      <w:r>
        <w:rPr>
          <w:sz w:val="24"/>
        </w:rPr>
        <w:t>引起头痛</w:t>
      </w:r>
      <w:r>
        <w:rPr>
          <w:spacing w:val="-36"/>
          <w:sz w:val="24"/>
        </w:rPr>
        <w:t>、</w:t>
      </w:r>
      <w:r>
        <w:rPr>
          <w:sz w:val="24"/>
        </w:rPr>
        <w:t>眩晕</w:t>
      </w:r>
      <w:r>
        <w:rPr>
          <w:spacing w:val="-36"/>
          <w:sz w:val="24"/>
        </w:rPr>
        <w:t>、</w:t>
      </w:r>
      <w:r>
        <w:rPr>
          <w:sz w:val="24"/>
        </w:rPr>
        <w:t>咳嗽</w:t>
      </w:r>
      <w:r>
        <w:rPr>
          <w:spacing w:val="-36"/>
          <w:sz w:val="24"/>
        </w:rPr>
        <w:t>、</w:t>
      </w:r>
      <w:r>
        <w:rPr>
          <w:sz w:val="24"/>
        </w:rPr>
        <w:t>食欲减退</w:t>
      </w:r>
      <w:r>
        <w:rPr>
          <w:spacing w:val="-17"/>
          <w:sz w:val="24"/>
        </w:rPr>
        <w:t>、</w:t>
      </w:r>
      <w:r>
        <w:rPr>
          <w:sz w:val="24"/>
        </w:rPr>
        <w:t>呕吐腹泻</w:t>
      </w:r>
      <w:r>
        <w:rPr>
          <w:spacing w:val="-24"/>
          <w:sz w:val="24"/>
        </w:rPr>
        <w:t>，</w:t>
      </w:r>
      <w:r>
        <w:rPr>
          <w:sz w:val="24"/>
        </w:rPr>
        <w:t>长期接触导致皮肤损害</w:t>
      </w:r>
      <w:r>
        <w:rPr>
          <w:spacing w:val="-24"/>
          <w:sz w:val="24"/>
        </w:rPr>
        <w:t>。</w:t>
      </w:r>
      <w:r>
        <w:rPr>
          <w:sz w:val="24"/>
        </w:rPr>
        <w:t>有报道</w:t>
      </w:r>
      <w:r>
        <w:rPr>
          <w:spacing w:val="-24"/>
          <w:sz w:val="24"/>
        </w:rPr>
        <w:t>：</w:t>
      </w:r>
      <w:r>
        <w:rPr>
          <w:sz w:val="24"/>
        </w:rPr>
        <w:t>石蜡工人发生皮肤癌的情况</w:t>
      </w:r>
      <w:r>
        <w:rPr>
          <w:spacing w:val="-24"/>
          <w:sz w:val="24"/>
        </w:rPr>
        <w:t>，</w:t>
      </w:r>
      <w:r>
        <w:rPr>
          <w:sz w:val="24"/>
        </w:rPr>
        <w:t>在石蜡净化车间工作</w:t>
      </w:r>
      <w:r>
        <w:rPr>
          <w:spacing w:val="-61"/>
          <w:sz w:val="24"/>
        </w:rPr>
        <w:t xml:space="preserve"> </w:t>
      </w:r>
      <w:r>
        <w:rPr>
          <w:rFonts w:ascii="Times New Roman" w:eastAsia="Times New Roman"/>
          <w:sz w:val="24"/>
        </w:rPr>
        <w:t xml:space="preserve">10 </w:t>
      </w:r>
      <w:r>
        <w:rPr>
          <w:sz w:val="24"/>
        </w:rPr>
        <w:t>年以上的工人，患阴囊癌者高于工龄少的工人及当地居民。</w:t>
      </w:r>
    </w:p>
    <w:p>
      <w:pPr>
        <w:tabs>
          <w:tab w:val="left" w:pos="3398"/>
          <w:tab w:val="left" w:pos="4360"/>
        </w:tabs>
        <w:spacing w:before="0" w:line="302" w:lineRule="exact"/>
        <w:ind w:left="1319" w:right="0" w:firstLine="0"/>
        <w:jc w:val="left"/>
        <w:rPr>
          <w:sz w:val="24"/>
        </w:rPr>
      </w:pPr>
      <w:r>
        <w:rPr>
          <w:rFonts w:ascii="Times New Roman" w:eastAsia="Times New Roman"/>
          <w:sz w:val="24"/>
        </w:rPr>
        <w:t>[</w:t>
      </w:r>
      <w:r>
        <w:rPr>
          <w:sz w:val="24"/>
        </w:rPr>
        <w:t>侵入途径</w:t>
      </w:r>
      <w:r>
        <w:rPr>
          <w:rFonts w:ascii="Times New Roman" w:eastAsia="Times New Roman"/>
          <w:sz w:val="24"/>
        </w:rPr>
        <w:t>]</w:t>
      </w:r>
      <w:r>
        <w:rPr>
          <w:rFonts w:ascii="Times New Roman" w:eastAsia="Times New Roman"/>
          <w:sz w:val="24"/>
        </w:rPr>
        <w:tab/>
      </w:r>
      <w:r>
        <w:rPr>
          <w:sz w:val="24"/>
        </w:rPr>
        <w:t>：吸入</w:t>
      </w:r>
      <w:r>
        <w:rPr>
          <w:sz w:val="24"/>
        </w:rPr>
        <w:tab/>
      </w:r>
      <w:r>
        <w:rPr>
          <w:sz w:val="24"/>
        </w:rPr>
        <w:t>食入</w:t>
      </w:r>
    </w:p>
    <w:p>
      <w:pPr>
        <w:tabs>
          <w:tab w:val="left" w:pos="3398"/>
        </w:tabs>
        <w:spacing w:before="5" w:line="242" w:lineRule="auto"/>
        <w:ind w:left="1319" w:right="1403" w:firstLine="0"/>
        <w:jc w:val="both"/>
        <w:rPr>
          <w:sz w:val="24"/>
        </w:rPr>
      </w:pPr>
      <w:r>
        <w:rPr>
          <w:rFonts w:ascii="Times New Roman" w:eastAsia="Times New Roman"/>
          <w:sz w:val="24"/>
        </w:rPr>
        <w:t>[</w:t>
      </w:r>
      <w:r>
        <w:rPr>
          <w:sz w:val="24"/>
        </w:rPr>
        <w:t>皮肤接触</w:t>
      </w:r>
      <w:r>
        <w:rPr>
          <w:rFonts w:ascii="Times New Roman" w:eastAsia="Times New Roman"/>
          <w:sz w:val="24"/>
        </w:rPr>
        <w:t>]</w:t>
      </w:r>
      <w:r>
        <w:rPr>
          <w:rFonts w:ascii="Times New Roman" w:eastAsia="Times New Roman"/>
          <w:sz w:val="24"/>
        </w:rPr>
        <w:tab/>
      </w:r>
      <w:r>
        <w:rPr>
          <w:sz w:val="24"/>
        </w:rPr>
        <w:t>：脱去污染的衣着，用肥皂水及清水彻底冲洗</w:t>
      </w:r>
      <w:r>
        <w:rPr>
          <w:spacing w:val="-17"/>
          <w:sz w:val="24"/>
        </w:rPr>
        <w:t>。</w:t>
      </w:r>
      <w:r>
        <w:rPr>
          <w:rFonts w:ascii="Times New Roman" w:eastAsia="Times New Roman"/>
          <w:sz w:val="24"/>
        </w:rPr>
        <w:t>[</w:t>
      </w:r>
      <w:r>
        <w:rPr>
          <w:sz w:val="24"/>
        </w:rPr>
        <w:t>眼睛接触</w:t>
      </w:r>
      <w:r>
        <w:rPr>
          <w:rFonts w:ascii="Times New Roman" w:eastAsia="Times New Roman"/>
          <w:sz w:val="24"/>
        </w:rPr>
        <w:t>]</w:t>
      </w:r>
      <w:r>
        <w:rPr>
          <w:rFonts w:ascii="Times New Roman" w:eastAsia="Times New Roman"/>
          <w:sz w:val="24"/>
        </w:rPr>
        <w:tab/>
      </w:r>
      <w:r>
        <w:rPr>
          <w:sz w:val="24"/>
        </w:rPr>
        <w:t>：立即翻开上下眼睑，用流动清水冲洗。就医</w:t>
      </w:r>
      <w:r>
        <w:rPr>
          <w:spacing w:val="-17"/>
          <w:sz w:val="24"/>
        </w:rPr>
        <w:t>。</w:t>
      </w:r>
      <w:r>
        <w:rPr>
          <w:rFonts w:ascii="Times New Roman" w:eastAsia="Times New Roman"/>
          <w:sz w:val="24"/>
        </w:rPr>
        <w:t>[</w:t>
      </w:r>
      <w:r>
        <w:rPr>
          <w:sz w:val="24"/>
        </w:rPr>
        <w:t>吸入</w:t>
      </w:r>
      <w:r>
        <w:rPr>
          <w:rFonts w:ascii="Times New Roman" w:eastAsia="Times New Roman"/>
          <w:sz w:val="24"/>
        </w:rPr>
        <w:t>]</w:t>
      </w:r>
      <w:r>
        <w:rPr>
          <w:rFonts w:ascii="Times New Roman" w:eastAsia="Times New Roman"/>
          <w:sz w:val="24"/>
        </w:rPr>
        <w:tab/>
      </w:r>
      <w:r>
        <w:rPr>
          <w:sz w:val="24"/>
        </w:rPr>
        <w:t>：脱离现场至空气新鲜处。</w:t>
      </w:r>
    </w:p>
    <w:p>
      <w:pPr>
        <w:tabs>
          <w:tab w:val="left" w:pos="3398"/>
        </w:tabs>
        <w:spacing w:before="4"/>
        <w:ind w:left="1319" w:right="0" w:firstLine="0"/>
        <w:jc w:val="left"/>
        <w:rPr>
          <w:sz w:val="24"/>
        </w:rPr>
      </w:pPr>
      <w:r>
        <w:rPr>
          <w:rFonts w:ascii="Times New Roman" w:eastAsia="Times New Roman"/>
          <w:sz w:val="24"/>
        </w:rPr>
        <w:t>[</w:t>
      </w:r>
      <w:r>
        <w:rPr>
          <w:sz w:val="24"/>
        </w:rPr>
        <w:t>食入</w:t>
      </w:r>
      <w:r>
        <w:rPr>
          <w:rFonts w:ascii="Times New Roman" w:eastAsia="Times New Roman"/>
          <w:sz w:val="24"/>
        </w:rPr>
        <w:t>]</w:t>
      </w:r>
      <w:r>
        <w:rPr>
          <w:rFonts w:ascii="Times New Roman" w:eastAsia="Times New Roman"/>
          <w:sz w:val="24"/>
        </w:rPr>
        <w:tab/>
      </w:r>
      <w:r>
        <w:rPr>
          <w:sz w:val="24"/>
        </w:rPr>
        <w:t>：误服者给饮足量温水，催吐。就医。</w:t>
      </w:r>
    </w:p>
    <w:p>
      <w:pPr>
        <w:tabs>
          <w:tab w:val="left" w:pos="3398"/>
        </w:tabs>
        <w:spacing w:before="5"/>
        <w:ind w:left="1319" w:right="0" w:firstLine="0"/>
        <w:jc w:val="left"/>
        <w:rPr>
          <w:sz w:val="24"/>
        </w:rPr>
      </w:pPr>
      <w:r>
        <w:rPr>
          <w:rFonts w:ascii="Times New Roman" w:eastAsia="Times New Roman"/>
          <w:sz w:val="24"/>
        </w:rPr>
        <w:t>[</w:t>
      </w:r>
      <w:r>
        <w:rPr>
          <w:sz w:val="24"/>
        </w:rPr>
        <w:t>呼吸系统防护</w:t>
      </w:r>
      <w:r>
        <w:rPr>
          <w:rFonts w:ascii="Times New Roman" w:eastAsia="Times New Roman"/>
          <w:sz w:val="24"/>
        </w:rPr>
        <w:t>]</w:t>
      </w:r>
      <w:r>
        <w:rPr>
          <w:rFonts w:ascii="Times New Roman" w:eastAsia="Times New Roman"/>
          <w:sz w:val="24"/>
        </w:rPr>
        <w:tab/>
      </w:r>
      <w:r>
        <w:rPr>
          <w:sz w:val="24"/>
        </w:rPr>
        <w:t>：一般不需特殊防护。</w:t>
      </w:r>
    </w:p>
    <w:p>
      <w:pPr>
        <w:tabs>
          <w:tab w:val="left" w:pos="3398"/>
        </w:tabs>
        <w:spacing w:before="4"/>
        <w:ind w:left="1319" w:right="0" w:firstLine="0"/>
        <w:jc w:val="left"/>
        <w:rPr>
          <w:sz w:val="24"/>
        </w:rPr>
      </w:pPr>
      <w:r>
        <w:rPr>
          <w:rFonts w:ascii="Times New Roman" w:eastAsia="Times New Roman"/>
          <w:sz w:val="24"/>
        </w:rPr>
        <w:t>[</w:t>
      </w:r>
      <w:r>
        <w:rPr>
          <w:sz w:val="24"/>
        </w:rPr>
        <w:t>眼睛防护</w:t>
      </w:r>
      <w:r>
        <w:rPr>
          <w:rFonts w:ascii="Times New Roman" w:eastAsia="Times New Roman"/>
          <w:sz w:val="24"/>
        </w:rPr>
        <w:t>]</w:t>
      </w:r>
      <w:r>
        <w:rPr>
          <w:rFonts w:ascii="Times New Roman" w:eastAsia="Times New Roman"/>
          <w:sz w:val="24"/>
        </w:rPr>
        <w:tab/>
      </w:r>
      <w:r>
        <w:rPr>
          <w:sz w:val="24"/>
        </w:rPr>
        <w:t>：可采用安全面罩。</w:t>
      </w:r>
    </w:p>
    <w:p>
      <w:pPr>
        <w:tabs>
          <w:tab w:val="left" w:pos="3398"/>
        </w:tabs>
        <w:spacing w:before="5"/>
        <w:ind w:left="1319" w:right="0" w:firstLine="0"/>
        <w:jc w:val="left"/>
        <w:rPr>
          <w:sz w:val="24"/>
        </w:rPr>
      </w:pPr>
      <w:r>
        <w:rPr>
          <w:rFonts w:ascii="Times New Roman" w:eastAsia="Times New Roman"/>
          <w:sz w:val="24"/>
        </w:rPr>
        <w:t>[</w:t>
      </w:r>
      <w:r>
        <w:rPr>
          <w:sz w:val="24"/>
        </w:rPr>
        <w:t>身体防护</w:t>
      </w:r>
      <w:r>
        <w:rPr>
          <w:rFonts w:ascii="Times New Roman" w:eastAsia="Times New Roman"/>
          <w:sz w:val="24"/>
        </w:rPr>
        <w:t>]</w:t>
      </w:r>
      <w:r>
        <w:rPr>
          <w:rFonts w:ascii="Times New Roman" w:eastAsia="Times New Roman"/>
          <w:sz w:val="24"/>
        </w:rPr>
        <w:tab/>
      </w:r>
      <w:r>
        <w:rPr>
          <w:sz w:val="24"/>
        </w:rPr>
        <w:t>：穿工作服。</w:t>
      </w:r>
    </w:p>
    <w:p>
      <w:pPr>
        <w:tabs>
          <w:tab w:val="left" w:pos="3398"/>
        </w:tabs>
        <w:spacing w:before="4"/>
        <w:ind w:left="1319" w:right="0" w:firstLine="0"/>
        <w:jc w:val="left"/>
        <w:rPr>
          <w:sz w:val="24"/>
        </w:rPr>
      </w:pPr>
      <w:r>
        <w:rPr>
          <w:rFonts w:ascii="Times New Roman" w:eastAsia="Times New Roman"/>
          <w:sz w:val="24"/>
        </w:rPr>
        <w:t>[</w:t>
      </w:r>
      <w:r>
        <w:rPr>
          <w:sz w:val="24"/>
        </w:rPr>
        <w:t>手防护</w:t>
      </w:r>
      <w:r>
        <w:rPr>
          <w:rFonts w:ascii="Times New Roman" w:eastAsia="Times New Roman"/>
          <w:sz w:val="24"/>
        </w:rPr>
        <w:t>]</w:t>
      </w:r>
      <w:r>
        <w:rPr>
          <w:rFonts w:ascii="Times New Roman" w:eastAsia="Times New Roman"/>
          <w:sz w:val="24"/>
        </w:rPr>
        <w:tab/>
      </w:r>
      <w:r>
        <w:rPr>
          <w:sz w:val="24"/>
        </w:rPr>
        <w:t>：必要时戴防护手套。</w:t>
      </w:r>
    </w:p>
    <w:p>
      <w:pPr>
        <w:spacing w:after="0"/>
        <w:jc w:val="left"/>
        <w:rPr>
          <w:sz w:val="24"/>
        </w:rPr>
        <w:sectPr>
          <w:pgSz w:w="11910" w:h="16840"/>
          <w:pgMar w:top="1300" w:right="1020" w:bottom="1460" w:left="1040" w:header="1119" w:footer="1280" w:gutter="0"/>
          <w:pgBorders>
            <w:top w:val="none" w:sz="0" w:space="0"/>
            <w:left w:val="none" w:sz="0" w:space="0"/>
            <w:bottom w:val="none" w:sz="0" w:space="0"/>
            <w:right w:val="none" w:sz="0" w:space="0"/>
          </w:pgBorders>
        </w:sectPr>
      </w:pPr>
    </w:p>
    <w:p>
      <w:pPr>
        <w:pStyle w:val="5"/>
        <w:spacing w:before="10"/>
        <w:ind w:left="0"/>
        <w:rPr>
          <w:sz w:val="3"/>
        </w:rPr>
      </w:pPr>
    </w:p>
    <w:p>
      <w:pPr>
        <w:pStyle w:val="5"/>
        <w:spacing w:line="20" w:lineRule="exact"/>
        <w:ind w:left="647"/>
        <w:rPr>
          <w:sz w:val="2"/>
        </w:rPr>
      </w:pPr>
      <w:r>
        <w:rPr>
          <w:sz w:val="2"/>
        </w:rPr>
        <w:pict>
          <v:group id="_x0000_s1049" o:spid="_x0000_s1049" o:spt="203" style="height:0.5pt;width:426.2pt;" coordsize="8524,10">
            <o:lock v:ext="edit"/>
            <v:line id="_x0000_s1050" o:spid="_x0000_s1050" o:spt="20" style="position:absolute;left:0;top:5;height:0;width:8524;" stroked="t" coordsize="21600,21600">
              <v:path arrowok="t"/>
              <v:fill focussize="0,0"/>
              <v:stroke weight="0.48pt" color="#000000"/>
              <v:imagedata o:title=""/>
              <o:lock v:ext="edit"/>
            </v:line>
            <w10:wrap type="none"/>
            <w10:anchorlock/>
          </v:group>
        </w:pict>
      </w:r>
    </w:p>
    <w:p>
      <w:pPr>
        <w:tabs>
          <w:tab w:val="left" w:pos="3398"/>
        </w:tabs>
        <w:spacing w:before="54"/>
        <w:ind w:left="1319" w:right="0" w:firstLine="0"/>
        <w:jc w:val="left"/>
        <w:rPr>
          <w:sz w:val="24"/>
        </w:rPr>
      </w:pPr>
      <w:r>
        <w:rPr>
          <w:rFonts w:ascii="Times New Roman" w:eastAsia="Times New Roman"/>
          <w:sz w:val="24"/>
        </w:rPr>
        <w:t>[</w:t>
      </w:r>
      <w:r>
        <w:rPr>
          <w:sz w:val="24"/>
        </w:rPr>
        <w:t>其他防护</w:t>
      </w:r>
      <w:r>
        <w:rPr>
          <w:rFonts w:ascii="Times New Roman" w:eastAsia="Times New Roman"/>
          <w:sz w:val="24"/>
        </w:rPr>
        <w:t>]</w:t>
      </w:r>
      <w:r>
        <w:rPr>
          <w:rFonts w:ascii="Times New Roman" w:eastAsia="Times New Roman"/>
          <w:sz w:val="24"/>
        </w:rPr>
        <w:tab/>
      </w:r>
      <w:r>
        <w:rPr>
          <w:sz w:val="24"/>
        </w:rPr>
        <w:t>：工作现场严禁吸烟。避免长期反复接触。</w:t>
      </w:r>
    </w:p>
    <w:p>
      <w:pPr>
        <w:tabs>
          <w:tab w:val="left" w:pos="3398"/>
          <w:tab w:val="left" w:pos="4120"/>
          <w:tab w:val="left" w:pos="4600"/>
        </w:tabs>
        <w:spacing w:before="5" w:line="242" w:lineRule="auto"/>
        <w:ind w:left="1319" w:right="3255" w:firstLine="0"/>
        <w:jc w:val="left"/>
        <w:rPr>
          <w:rFonts w:ascii="Times New Roman" w:eastAsia="Times New Roman"/>
          <w:sz w:val="24"/>
        </w:rPr>
      </w:pPr>
      <w:r>
        <w:rPr>
          <w:rFonts w:ascii="Times New Roman" w:eastAsia="Times New Roman"/>
          <w:sz w:val="24"/>
        </w:rPr>
        <w:t>[</w:t>
      </w:r>
      <w:r>
        <w:rPr>
          <w:sz w:val="24"/>
        </w:rPr>
        <w:t>安全卫生标准</w:t>
      </w:r>
      <w:r>
        <w:rPr>
          <w:rFonts w:ascii="Times New Roman" w:eastAsia="Times New Roman"/>
          <w:sz w:val="24"/>
        </w:rPr>
        <w:t>]</w:t>
      </w:r>
      <w:r>
        <w:rPr>
          <w:rFonts w:ascii="Times New Roman" w:eastAsia="Times New Roman"/>
          <w:sz w:val="24"/>
        </w:rPr>
        <w:tab/>
      </w:r>
      <w:r>
        <w:rPr>
          <w:sz w:val="24"/>
        </w:rPr>
        <w:t>：中</w:t>
      </w:r>
      <w:r>
        <w:rPr>
          <w:sz w:val="24"/>
        </w:rPr>
        <w:tab/>
      </w:r>
      <w:r>
        <w:rPr>
          <w:sz w:val="24"/>
        </w:rPr>
        <w:t>国</w:t>
      </w:r>
      <w:r>
        <w:rPr>
          <w:sz w:val="24"/>
        </w:rPr>
        <w:tab/>
      </w:r>
      <w:r>
        <w:rPr>
          <w:rFonts w:ascii="Times New Roman" w:eastAsia="Times New Roman"/>
          <w:sz w:val="24"/>
        </w:rPr>
        <w:t>MAC</w:t>
      </w:r>
      <w:r>
        <w:rPr>
          <w:sz w:val="24"/>
        </w:rPr>
        <w:t>：未制订标</w:t>
      </w:r>
      <w:r>
        <w:rPr>
          <w:spacing w:val="-14"/>
          <w:sz w:val="24"/>
        </w:rPr>
        <w:t>准</w:t>
      </w:r>
      <w:r>
        <w:rPr>
          <w:sz w:val="24"/>
        </w:rPr>
        <w:t>美国</w:t>
      </w:r>
      <w:r>
        <w:rPr>
          <w:spacing w:val="-60"/>
          <w:sz w:val="24"/>
        </w:rPr>
        <w:t xml:space="preserve"> </w:t>
      </w:r>
      <w:r>
        <w:rPr>
          <w:rFonts w:ascii="Times New Roman" w:eastAsia="Times New Roman"/>
          <w:spacing w:val="-4"/>
          <w:sz w:val="24"/>
        </w:rPr>
        <w:t>TLV-TWA</w:t>
      </w:r>
      <w:r>
        <w:rPr>
          <w:spacing w:val="-4"/>
          <w:sz w:val="24"/>
        </w:rPr>
        <w:t>：</w:t>
      </w:r>
      <w:r>
        <w:rPr>
          <w:rFonts w:ascii="Times New Roman" w:eastAsia="Times New Roman"/>
          <w:spacing w:val="-4"/>
          <w:sz w:val="24"/>
        </w:rPr>
        <w:t>2mg</w:t>
      </w:r>
      <w:r>
        <w:rPr>
          <w:spacing w:val="-4"/>
          <w:sz w:val="24"/>
        </w:rPr>
        <w:t>／</w:t>
      </w:r>
      <w:r>
        <w:rPr>
          <w:rFonts w:ascii="Times New Roman" w:eastAsia="Times New Roman"/>
          <w:spacing w:val="-4"/>
          <w:sz w:val="24"/>
        </w:rPr>
        <w:t>m</w:t>
      </w:r>
      <w:r>
        <w:rPr>
          <w:rFonts w:ascii="Times New Roman" w:eastAsia="Times New Roman"/>
          <w:spacing w:val="-4"/>
          <w:position w:val="9"/>
          <w:sz w:val="16"/>
        </w:rPr>
        <w:t>3</w:t>
      </w:r>
      <w:r>
        <w:rPr>
          <w:rFonts w:ascii="Times New Roman" w:eastAsia="Times New Roman"/>
          <w:spacing w:val="21"/>
          <w:position w:val="9"/>
          <w:sz w:val="16"/>
        </w:rPr>
        <w:t xml:space="preserve"> </w:t>
      </w:r>
      <w:r>
        <w:rPr>
          <w:rFonts w:ascii="Times New Roman" w:eastAsia="Times New Roman"/>
          <w:sz w:val="24"/>
        </w:rPr>
        <w:t>(</w:t>
      </w:r>
      <w:r>
        <w:rPr>
          <w:sz w:val="24"/>
        </w:rPr>
        <w:t>烟</w:t>
      </w:r>
      <w:r>
        <w:rPr>
          <w:rFonts w:ascii="Times New Roman" w:eastAsia="Times New Roman"/>
          <w:sz w:val="24"/>
        </w:rPr>
        <w:t>)</w:t>
      </w:r>
    </w:p>
    <w:p>
      <w:pPr>
        <w:pStyle w:val="13"/>
        <w:numPr>
          <w:ilvl w:val="0"/>
          <w:numId w:val="67"/>
        </w:numPr>
        <w:tabs>
          <w:tab w:val="left" w:pos="1501"/>
        </w:tabs>
        <w:spacing w:before="3" w:after="0" w:line="240" w:lineRule="auto"/>
        <w:ind w:left="1500" w:right="0" w:hanging="182"/>
        <w:jc w:val="left"/>
        <w:rPr>
          <w:sz w:val="24"/>
        </w:rPr>
      </w:pPr>
      <w:r>
        <w:rPr>
          <w:sz w:val="24"/>
        </w:rPr>
        <w:t>储运与泄漏处理</w:t>
      </w:r>
    </w:p>
    <w:p>
      <w:pPr>
        <w:tabs>
          <w:tab w:val="left" w:pos="3398"/>
        </w:tabs>
        <w:spacing w:before="5" w:line="242" w:lineRule="auto"/>
        <w:ind w:left="760" w:right="778" w:firstLine="559"/>
        <w:jc w:val="left"/>
        <w:rPr>
          <w:sz w:val="24"/>
        </w:rPr>
      </w:pPr>
      <w:r>
        <w:rPr>
          <w:rFonts w:ascii="Times New Roman" w:eastAsia="Times New Roman"/>
          <w:sz w:val="24"/>
        </w:rPr>
        <w:t>[</w:t>
      </w:r>
      <w:r>
        <w:rPr>
          <w:sz w:val="24"/>
        </w:rPr>
        <w:t>储运注意事项</w:t>
      </w:r>
      <w:r>
        <w:rPr>
          <w:rFonts w:ascii="Times New Roman" w:eastAsia="Times New Roman"/>
          <w:sz w:val="24"/>
        </w:rPr>
        <w:t>]</w:t>
      </w:r>
      <w:r>
        <w:rPr>
          <w:rFonts w:ascii="Times New Roman" w:eastAsia="Times New Roman"/>
          <w:sz w:val="24"/>
        </w:rPr>
        <w:tab/>
      </w:r>
      <w:r>
        <w:rPr>
          <w:spacing w:val="-17"/>
          <w:sz w:val="24"/>
        </w:rPr>
        <w:t>：</w:t>
      </w:r>
      <w:r>
        <w:rPr>
          <w:sz w:val="24"/>
        </w:rPr>
        <w:t>储存于阴凉</w:t>
      </w:r>
      <w:r>
        <w:rPr>
          <w:spacing w:val="-20"/>
          <w:sz w:val="24"/>
        </w:rPr>
        <w:t>、</w:t>
      </w:r>
      <w:r>
        <w:rPr>
          <w:sz w:val="24"/>
        </w:rPr>
        <w:t>通风仓间内</w:t>
      </w:r>
      <w:r>
        <w:rPr>
          <w:spacing w:val="-20"/>
          <w:sz w:val="24"/>
        </w:rPr>
        <w:t>。</w:t>
      </w:r>
      <w:r>
        <w:rPr>
          <w:sz w:val="24"/>
        </w:rPr>
        <w:t>远离火种</w:t>
      </w:r>
      <w:r>
        <w:rPr>
          <w:spacing w:val="-20"/>
          <w:sz w:val="24"/>
        </w:rPr>
        <w:t>、</w:t>
      </w:r>
      <w:r>
        <w:rPr>
          <w:sz w:val="24"/>
        </w:rPr>
        <w:t>热源</w:t>
      </w:r>
      <w:r>
        <w:rPr>
          <w:spacing w:val="-17"/>
          <w:sz w:val="24"/>
        </w:rPr>
        <w:t>。</w:t>
      </w:r>
      <w:r>
        <w:rPr>
          <w:sz w:val="24"/>
        </w:rPr>
        <w:t>防止</w:t>
      </w:r>
      <w:r>
        <w:rPr>
          <w:spacing w:val="-16"/>
          <w:sz w:val="24"/>
        </w:rPr>
        <w:t>阳</w:t>
      </w:r>
      <w:r>
        <w:rPr>
          <w:sz w:val="24"/>
        </w:rPr>
        <w:t>光直射。应与氧化剂分开存放。轻装轻卸。</w:t>
      </w:r>
    </w:p>
    <w:p>
      <w:pPr>
        <w:tabs>
          <w:tab w:val="left" w:pos="3398"/>
        </w:tabs>
        <w:spacing w:before="3"/>
        <w:ind w:left="1319" w:right="0" w:firstLine="0"/>
        <w:jc w:val="left"/>
        <w:rPr>
          <w:sz w:val="24"/>
        </w:rPr>
      </w:pPr>
      <w:r>
        <w:rPr>
          <w:rFonts w:ascii="Times New Roman" w:eastAsia="Times New Roman"/>
          <w:sz w:val="24"/>
        </w:rPr>
        <w:t>[</w:t>
      </w:r>
      <w:r>
        <w:rPr>
          <w:sz w:val="24"/>
        </w:rPr>
        <w:t>泄漏处置</w:t>
      </w:r>
      <w:r>
        <w:rPr>
          <w:rFonts w:ascii="Times New Roman" w:eastAsia="Times New Roman"/>
          <w:sz w:val="24"/>
        </w:rPr>
        <w:t>]</w:t>
      </w:r>
      <w:r>
        <w:rPr>
          <w:rFonts w:ascii="Times New Roman" w:eastAsia="Times New Roman"/>
          <w:sz w:val="24"/>
        </w:rPr>
        <w:tab/>
      </w:r>
      <w:r>
        <w:rPr>
          <w:sz w:val="24"/>
        </w:rPr>
        <w:t>：切断火源。戴好口罩和手套。收集回收。</w:t>
      </w:r>
    </w:p>
    <w:p>
      <w:pPr>
        <w:tabs>
          <w:tab w:val="left" w:pos="3398"/>
        </w:tabs>
        <w:spacing w:before="4"/>
        <w:ind w:left="1319" w:right="0" w:firstLine="0"/>
        <w:jc w:val="left"/>
        <w:rPr>
          <w:sz w:val="24"/>
        </w:rPr>
      </w:pPr>
      <w:r>
        <w:rPr>
          <w:rFonts w:ascii="Times New Roman" w:eastAsia="Times New Roman"/>
          <w:sz w:val="24"/>
        </w:rPr>
        <w:t>[</w:t>
      </w:r>
      <w:r>
        <w:rPr>
          <w:sz w:val="24"/>
        </w:rPr>
        <w:t>工程控制</w:t>
      </w:r>
      <w:r>
        <w:rPr>
          <w:rFonts w:ascii="Times New Roman" w:eastAsia="Times New Roman"/>
          <w:sz w:val="24"/>
        </w:rPr>
        <w:t>]</w:t>
      </w:r>
      <w:r>
        <w:rPr>
          <w:rFonts w:ascii="Times New Roman" w:eastAsia="Times New Roman"/>
          <w:sz w:val="24"/>
        </w:rPr>
        <w:tab/>
      </w:r>
      <w:r>
        <w:rPr>
          <w:sz w:val="24"/>
        </w:rPr>
        <w:t>：密闭操作，注意通风。</w:t>
      </w:r>
    </w:p>
    <w:p>
      <w:pPr>
        <w:pStyle w:val="13"/>
        <w:numPr>
          <w:ilvl w:val="1"/>
          <w:numId w:val="61"/>
        </w:numPr>
        <w:tabs>
          <w:tab w:val="left" w:pos="1682"/>
        </w:tabs>
        <w:spacing w:before="5" w:after="0" w:line="240" w:lineRule="auto"/>
        <w:ind w:left="1681" w:right="0" w:hanging="363"/>
        <w:jc w:val="left"/>
        <w:rPr>
          <w:b/>
          <w:sz w:val="24"/>
        </w:rPr>
      </w:pPr>
      <w:r>
        <w:rPr>
          <w:b/>
          <w:sz w:val="24"/>
        </w:rPr>
        <w:t>五氧化</w:t>
      </w:r>
      <w:r>
        <w:rPr>
          <w:rFonts w:ascii="Times New Roman" w:eastAsia="Times New Roman"/>
          <w:b/>
          <w:spacing w:val="-4"/>
          <w:sz w:val="24"/>
        </w:rPr>
        <w:t>(</w:t>
      </w:r>
      <w:r>
        <w:rPr>
          <w:b/>
          <w:spacing w:val="3"/>
          <w:sz w:val="24"/>
        </w:rPr>
        <w:t>二</w:t>
      </w:r>
      <w:r>
        <w:rPr>
          <w:rFonts w:ascii="Times New Roman" w:eastAsia="Times New Roman"/>
          <w:b/>
          <w:sz w:val="24"/>
        </w:rPr>
        <w:t>)</w:t>
      </w:r>
      <w:r>
        <w:rPr>
          <w:b/>
          <w:sz w:val="24"/>
        </w:rPr>
        <w:t>磷</w:t>
      </w:r>
    </w:p>
    <w:p>
      <w:pPr>
        <w:pStyle w:val="13"/>
        <w:numPr>
          <w:ilvl w:val="0"/>
          <w:numId w:val="68"/>
        </w:numPr>
        <w:tabs>
          <w:tab w:val="left" w:pos="1501"/>
        </w:tabs>
        <w:spacing w:before="4" w:after="0" w:line="240" w:lineRule="auto"/>
        <w:ind w:left="1500" w:right="0" w:hanging="182"/>
        <w:jc w:val="left"/>
        <w:rPr>
          <w:sz w:val="24"/>
        </w:rPr>
      </w:pPr>
      <w:r>
        <w:rPr>
          <w:sz w:val="24"/>
        </w:rPr>
        <w:t>基本信息</w:t>
      </w:r>
    </w:p>
    <w:p>
      <w:pPr>
        <w:tabs>
          <w:tab w:val="left" w:pos="3398"/>
        </w:tabs>
        <w:spacing w:before="5"/>
        <w:ind w:left="1319" w:right="0" w:firstLine="0"/>
        <w:jc w:val="left"/>
        <w:rPr>
          <w:sz w:val="24"/>
        </w:rPr>
      </w:pPr>
      <w:r>
        <w:rPr>
          <w:rFonts w:ascii="Times New Roman" w:eastAsia="Times New Roman"/>
          <w:sz w:val="24"/>
        </w:rPr>
        <w:t>[</w:t>
      </w:r>
      <w:r>
        <w:rPr>
          <w:sz w:val="24"/>
        </w:rPr>
        <w:t>中文名</w:t>
      </w:r>
      <w:r>
        <w:rPr>
          <w:rFonts w:ascii="Times New Roman" w:eastAsia="Times New Roman"/>
          <w:sz w:val="24"/>
        </w:rPr>
        <w:t>]</w:t>
      </w:r>
      <w:r>
        <w:rPr>
          <w:rFonts w:ascii="Times New Roman" w:eastAsia="Times New Roman"/>
          <w:sz w:val="24"/>
        </w:rPr>
        <w:tab/>
      </w:r>
      <w:r>
        <w:rPr>
          <w:sz w:val="24"/>
        </w:rPr>
        <w:t>：五氧化</w:t>
      </w:r>
      <w:r>
        <w:rPr>
          <w:rFonts w:ascii="Times New Roman" w:eastAsia="Times New Roman"/>
          <w:sz w:val="24"/>
        </w:rPr>
        <w:t>(</w:t>
      </w:r>
      <w:r>
        <w:rPr>
          <w:sz w:val="24"/>
        </w:rPr>
        <w:t>二</w:t>
      </w:r>
      <w:r>
        <w:rPr>
          <w:rFonts w:ascii="Times New Roman" w:eastAsia="Times New Roman"/>
          <w:sz w:val="24"/>
        </w:rPr>
        <w:t>)</w:t>
      </w:r>
      <w:r>
        <w:rPr>
          <w:sz w:val="24"/>
        </w:rPr>
        <w:t>磷；磷酸酐</w:t>
      </w:r>
    </w:p>
    <w:p>
      <w:pPr>
        <w:tabs>
          <w:tab w:val="left" w:pos="3398"/>
          <w:tab w:val="left" w:pos="3566"/>
        </w:tabs>
        <w:spacing w:before="4" w:line="244" w:lineRule="auto"/>
        <w:ind w:left="1319" w:right="1741" w:firstLine="0"/>
        <w:jc w:val="left"/>
        <w:rPr>
          <w:rFonts w:ascii="Times New Roman" w:eastAsia="Times New Roman"/>
          <w:sz w:val="24"/>
        </w:rPr>
      </w:pPr>
      <w:r>
        <w:rPr>
          <w:rFonts w:ascii="Times New Roman" w:eastAsia="Times New Roman"/>
          <w:sz w:val="24"/>
        </w:rPr>
        <w:t>[</w:t>
      </w:r>
      <w:r>
        <w:rPr>
          <w:sz w:val="24"/>
        </w:rPr>
        <w:t>英文名</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Phosphorus pentoxide</w:t>
      </w:r>
      <w:r>
        <w:rPr>
          <w:sz w:val="24"/>
        </w:rPr>
        <w:t>；</w:t>
      </w:r>
      <w:r>
        <w:rPr>
          <w:rFonts w:ascii="Times New Roman" w:eastAsia="Times New Roman"/>
          <w:sz w:val="24"/>
        </w:rPr>
        <w:t xml:space="preserve">Phosphoric </w:t>
      </w:r>
      <w:r>
        <w:rPr>
          <w:rFonts w:ascii="Times New Roman" w:eastAsia="Times New Roman"/>
          <w:spacing w:val="-3"/>
          <w:sz w:val="24"/>
        </w:rPr>
        <w:t xml:space="preserve">anhydride </w:t>
      </w:r>
      <w:r>
        <w:rPr>
          <w:rFonts w:ascii="Times New Roman" w:eastAsia="Times New Roman"/>
          <w:sz w:val="24"/>
        </w:rPr>
        <w:t xml:space="preserve">[CAS </w:t>
      </w:r>
      <w:r>
        <w:rPr>
          <w:sz w:val="24"/>
        </w:rPr>
        <w:t>号</w:t>
      </w:r>
      <w:r>
        <w:rPr>
          <w:rFonts w:ascii="Times New Roman" w:eastAsia="Times New Roman"/>
          <w:sz w:val="24"/>
        </w:rPr>
        <w:t>]</w:t>
      </w:r>
      <w:r>
        <w:rPr>
          <w:rFonts w:ascii="Times New Roman" w:eastAsia="Times New Roman"/>
          <w:sz w:val="24"/>
        </w:rPr>
        <w:tab/>
      </w:r>
      <w:r>
        <w:rPr>
          <w:rFonts w:ascii="Times New Roman" w:eastAsia="Times New Roman"/>
          <w:sz w:val="24"/>
        </w:rPr>
        <w:tab/>
      </w:r>
      <w:r>
        <w:rPr>
          <w:sz w:val="24"/>
        </w:rPr>
        <w:t>：</w:t>
      </w:r>
      <w:r>
        <w:rPr>
          <w:rFonts w:ascii="Times New Roman" w:eastAsia="Times New Roman"/>
          <w:sz w:val="24"/>
        </w:rPr>
        <w:t>1314-56-3</w:t>
      </w:r>
    </w:p>
    <w:p>
      <w:pPr>
        <w:tabs>
          <w:tab w:val="left" w:pos="3398"/>
        </w:tabs>
        <w:spacing w:before="0" w:line="304" w:lineRule="exact"/>
        <w:ind w:left="1319" w:right="0" w:firstLine="0"/>
        <w:jc w:val="left"/>
        <w:rPr>
          <w:rFonts w:ascii="Times New Roman" w:eastAsia="Times New Roman"/>
          <w:sz w:val="16"/>
        </w:rPr>
      </w:pPr>
      <w:r>
        <w:rPr>
          <w:rFonts w:ascii="Times New Roman" w:eastAsia="Times New Roman"/>
          <w:position w:val="2"/>
          <w:sz w:val="24"/>
        </w:rPr>
        <w:t>[</w:t>
      </w:r>
      <w:r>
        <w:rPr>
          <w:position w:val="2"/>
          <w:sz w:val="24"/>
        </w:rPr>
        <w:t>分子式</w:t>
      </w:r>
      <w:r>
        <w:rPr>
          <w:rFonts w:ascii="Times New Roman" w:eastAsia="Times New Roman"/>
          <w:position w:val="2"/>
          <w:sz w:val="24"/>
        </w:rPr>
        <w:t>]</w:t>
      </w:r>
      <w:r>
        <w:rPr>
          <w:rFonts w:ascii="Times New Roman" w:eastAsia="Times New Roman"/>
          <w:position w:val="2"/>
          <w:sz w:val="24"/>
        </w:rPr>
        <w:tab/>
      </w:r>
      <w:r>
        <w:rPr>
          <w:position w:val="2"/>
          <w:sz w:val="24"/>
        </w:rPr>
        <w:t>：</w:t>
      </w:r>
      <w:r>
        <w:rPr>
          <w:rFonts w:ascii="Times New Roman" w:eastAsia="Times New Roman"/>
          <w:position w:val="2"/>
          <w:sz w:val="24"/>
        </w:rPr>
        <w:t>P</w:t>
      </w:r>
      <w:r>
        <w:rPr>
          <w:rFonts w:ascii="Times New Roman" w:eastAsia="Times New Roman"/>
          <w:sz w:val="16"/>
        </w:rPr>
        <w:t>2</w:t>
      </w:r>
      <w:r>
        <w:rPr>
          <w:rFonts w:ascii="Times New Roman" w:eastAsia="Times New Roman"/>
          <w:position w:val="2"/>
          <w:sz w:val="24"/>
        </w:rPr>
        <w:t>O</w:t>
      </w:r>
      <w:r>
        <w:rPr>
          <w:rFonts w:ascii="Times New Roman" w:eastAsia="Times New Roman"/>
          <w:sz w:val="16"/>
        </w:rPr>
        <w:t>5</w:t>
      </w:r>
    </w:p>
    <w:p>
      <w:pPr>
        <w:tabs>
          <w:tab w:val="left" w:pos="3398"/>
        </w:tabs>
        <w:spacing w:before="5"/>
        <w:ind w:left="1319" w:right="0" w:firstLine="0"/>
        <w:jc w:val="left"/>
        <w:rPr>
          <w:rFonts w:ascii="Times New Roman" w:eastAsia="Times New Roman"/>
          <w:sz w:val="24"/>
        </w:rPr>
      </w:pPr>
      <w:r>
        <w:rPr>
          <w:rFonts w:ascii="Times New Roman" w:eastAsia="Times New Roman"/>
          <w:sz w:val="24"/>
        </w:rPr>
        <w:t>[</w:t>
      </w:r>
      <w:r>
        <w:rPr>
          <w:sz w:val="24"/>
        </w:rPr>
        <w:t>分子量</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141.94</w:t>
      </w:r>
    </w:p>
    <w:p>
      <w:pPr>
        <w:tabs>
          <w:tab w:val="left" w:pos="3592"/>
        </w:tabs>
        <w:spacing w:before="5"/>
        <w:ind w:left="1319" w:right="0" w:firstLine="0"/>
        <w:jc w:val="left"/>
        <w:rPr>
          <w:rFonts w:ascii="Times New Roman" w:eastAsia="Times New Roman"/>
          <w:sz w:val="24"/>
        </w:rPr>
      </w:pPr>
      <w:r>
        <w:rPr>
          <w:rFonts w:ascii="Times New Roman" w:eastAsia="Times New Roman"/>
          <w:spacing w:val="-3"/>
          <w:sz w:val="24"/>
        </w:rPr>
        <w:t>[RTECS</w:t>
      </w:r>
      <w:r>
        <w:rPr>
          <w:rFonts w:ascii="Times New Roman" w:eastAsia="Times New Roman"/>
          <w:spacing w:val="1"/>
          <w:sz w:val="24"/>
        </w:rPr>
        <w:t xml:space="preserve"> </w:t>
      </w:r>
      <w:r>
        <w:rPr>
          <w:sz w:val="24"/>
        </w:rPr>
        <w:t>号</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TH3945000</w:t>
      </w:r>
    </w:p>
    <w:p>
      <w:pPr>
        <w:tabs>
          <w:tab w:val="left" w:pos="3566"/>
        </w:tabs>
        <w:spacing w:before="4"/>
        <w:ind w:left="1319" w:right="0" w:firstLine="0"/>
        <w:jc w:val="left"/>
        <w:rPr>
          <w:rFonts w:ascii="Times New Roman" w:eastAsia="Times New Roman"/>
          <w:sz w:val="24"/>
        </w:rPr>
      </w:pPr>
      <w:r>
        <w:rPr>
          <w:rFonts w:ascii="Times New Roman" w:eastAsia="Times New Roman"/>
          <w:sz w:val="24"/>
        </w:rPr>
        <w:t>[UN</w:t>
      </w:r>
      <w:r>
        <w:rPr>
          <w:rFonts w:ascii="Times New Roman" w:eastAsia="Times New Roman"/>
          <w:spacing w:val="-2"/>
          <w:sz w:val="24"/>
        </w:rPr>
        <w:t xml:space="preserve"> </w:t>
      </w:r>
      <w:r>
        <w:rPr>
          <w:sz w:val="24"/>
        </w:rPr>
        <w:t>编号</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1807</w:t>
      </w:r>
    </w:p>
    <w:p>
      <w:pPr>
        <w:tabs>
          <w:tab w:val="left" w:pos="3398"/>
          <w:tab w:val="left" w:pos="3619"/>
        </w:tabs>
        <w:spacing w:before="5" w:line="242" w:lineRule="auto"/>
        <w:ind w:left="1319" w:right="5505" w:firstLine="0"/>
        <w:jc w:val="left"/>
        <w:rPr>
          <w:rFonts w:ascii="Times New Roman" w:eastAsia="Times New Roman"/>
          <w:sz w:val="24"/>
        </w:rPr>
      </w:pPr>
      <w:r>
        <w:rPr>
          <w:rFonts w:ascii="Times New Roman" w:eastAsia="Times New Roman"/>
          <w:sz w:val="24"/>
        </w:rPr>
        <w:t>[</w:t>
      </w:r>
      <w:r>
        <w:rPr>
          <w:sz w:val="24"/>
        </w:rPr>
        <w:t>危险货物编号</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81063 [IMDG</w:t>
      </w:r>
      <w:r>
        <w:rPr>
          <w:rFonts w:ascii="Times New Roman" w:eastAsia="Times New Roman"/>
          <w:spacing w:val="-3"/>
          <w:sz w:val="24"/>
        </w:rPr>
        <w:t xml:space="preserve"> </w:t>
      </w:r>
      <w:r>
        <w:rPr>
          <w:sz w:val="24"/>
        </w:rPr>
        <w:t>规则页码</w:t>
      </w:r>
      <w:r>
        <w:rPr>
          <w:rFonts w:ascii="Times New Roman" w:eastAsia="Times New Roman"/>
          <w:sz w:val="24"/>
        </w:rPr>
        <w:t>]</w:t>
      </w:r>
      <w:r>
        <w:rPr>
          <w:rFonts w:ascii="Times New Roman" w:eastAsia="Times New Roman"/>
          <w:sz w:val="24"/>
        </w:rPr>
        <w:tab/>
      </w:r>
      <w:r>
        <w:rPr>
          <w:rFonts w:ascii="Times New Roman" w:eastAsia="Times New Roman"/>
          <w:sz w:val="24"/>
        </w:rPr>
        <w:tab/>
      </w:r>
      <w:r>
        <w:rPr>
          <w:spacing w:val="-4"/>
          <w:sz w:val="24"/>
        </w:rPr>
        <w:t>：</w:t>
      </w:r>
      <w:r>
        <w:rPr>
          <w:rFonts w:ascii="Times New Roman" w:eastAsia="Times New Roman"/>
          <w:spacing w:val="-4"/>
          <w:sz w:val="24"/>
        </w:rPr>
        <w:t>8208</w:t>
      </w:r>
    </w:p>
    <w:p>
      <w:pPr>
        <w:tabs>
          <w:tab w:val="left" w:pos="3398"/>
        </w:tabs>
        <w:spacing w:before="3"/>
        <w:ind w:left="1319" w:right="0" w:firstLine="0"/>
        <w:jc w:val="left"/>
        <w:rPr>
          <w:sz w:val="24"/>
        </w:rPr>
      </w:pPr>
      <w:r>
        <w:rPr>
          <w:rFonts w:ascii="Times New Roman" w:eastAsia="Times New Roman"/>
          <w:sz w:val="24"/>
        </w:rPr>
        <w:t>[</w:t>
      </w:r>
      <w:r>
        <w:rPr>
          <w:sz w:val="24"/>
        </w:rPr>
        <w:t>外观与性状</w:t>
      </w:r>
      <w:r>
        <w:rPr>
          <w:rFonts w:ascii="Times New Roman" w:eastAsia="Times New Roman"/>
          <w:sz w:val="24"/>
        </w:rPr>
        <w:t>]</w:t>
      </w:r>
      <w:r>
        <w:rPr>
          <w:rFonts w:ascii="Times New Roman" w:eastAsia="Times New Roman"/>
          <w:sz w:val="24"/>
        </w:rPr>
        <w:tab/>
      </w:r>
      <w:r>
        <w:rPr>
          <w:sz w:val="24"/>
        </w:rPr>
        <w:t>：白色粉末，不纯品为黄色粉末，易吸潮。</w:t>
      </w:r>
    </w:p>
    <w:p>
      <w:pPr>
        <w:tabs>
          <w:tab w:val="left" w:pos="3398"/>
          <w:tab w:val="left" w:pos="4780"/>
        </w:tabs>
        <w:spacing w:before="4"/>
        <w:ind w:left="1319" w:right="0" w:firstLine="0"/>
        <w:jc w:val="left"/>
        <w:rPr>
          <w:sz w:val="24"/>
        </w:rPr>
      </w:pPr>
      <w:r>
        <w:rPr>
          <w:rFonts w:ascii="Times New Roman" w:eastAsia="Times New Roman"/>
          <w:sz w:val="24"/>
        </w:rPr>
        <w:t>[</w:t>
      </w:r>
      <w:r>
        <w:rPr>
          <w:sz w:val="24"/>
        </w:rPr>
        <w:t>危险性类别</w:t>
      </w:r>
      <w:r>
        <w:rPr>
          <w:rFonts w:ascii="Times New Roman" w:eastAsia="Times New Roman"/>
          <w:sz w:val="24"/>
        </w:rPr>
        <w:t>]</w:t>
      </w:r>
      <w:r>
        <w:rPr>
          <w:rFonts w:ascii="Times New Roman" w:eastAsia="Times New Roman"/>
          <w:sz w:val="24"/>
        </w:rPr>
        <w:tab/>
      </w:r>
      <w:r>
        <w:rPr>
          <w:sz w:val="24"/>
        </w:rPr>
        <w:t>：第</w:t>
      </w:r>
      <w:r>
        <w:rPr>
          <w:spacing w:val="-60"/>
          <w:sz w:val="24"/>
        </w:rPr>
        <w:t xml:space="preserve"> </w:t>
      </w:r>
      <w:r>
        <w:rPr>
          <w:rFonts w:ascii="Times New Roman" w:eastAsia="Times New Roman"/>
          <w:sz w:val="24"/>
        </w:rPr>
        <w:t xml:space="preserve">8.1 </w:t>
      </w:r>
      <w:r>
        <w:rPr>
          <w:sz w:val="24"/>
        </w:rPr>
        <w:t>类</w:t>
      </w:r>
      <w:r>
        <w:rPr>
          <w:sz w:val="24"/>
        </w:rPr>
        <w:tab/>
      </w:r>
      <w:r>
        <w:rPr>
          <w:sz w:val="24"/>
        </w:rPr>
        <w:t>酸性腐蚀品</w:t>
      </w:r>
    </w:p>
    <w:p>
      <w:pPr>
        <w:tabs>
          <w:tab w:val="left" w:pos="3398"/>
        </w:tabs>
        <w:spacing w:before="5" w:line="242" w:lineRule="auto"/>
        <w:ind w:left="1319" w:right="5961" w:firstLine="0"/>
        <w:jc w:val="left"/>
        <w:rPr>
          <w:rFonts w:ascii="Times New Roman" w:hAnsi="Times New Roman" w:eastAsia="Times New Roman"/>
          <w:sz w:val="24"/>
        </w:rPr>
      </w:pPr>
      <w:r>
        <w:rPr>
          <w:rFonts w:ascii="Times New Roman" w:hAnsi="Times New Roman" w:eastAsia="Times New Roman"/>
          <w:sz w:val="24"/>
        </w:rPr>
        <w:t>[</w:t>
      </w:r>
      <w:r>
        <w:rPr>
          <w:sz w:val="24"/>
        </w:rPr>
        <w:t>危险货物包装标志</w:t>
      </w:r>
      <w:r>
        <w:rPr>
          <w:rFonts w:ascii="Times New Roman" w:hAnsi="Times New Roman" w:eastAsia="Times New Roman"/>
          <w:spacing w:val="-4"/>
          <w:sz w:val="24"/>
        </w:rPr>
        <w:t>]</w:t>
      </w:r>
      <w:r>
        <w:rPr>
          <w:spacing w:val="-4"/>
          <w:sz w:val="24"/>
        </w:rPr>
        <w:t>：</w:t>
      </w:r>
      <w:r>
        <w:rPr>
          <w:rFonts w:ascii="Times New Roman" w:hAnsi="Times New Roman" w:eastAsia="Times New Roman"/>
          <w:spacing w:val="-4"/>
          <w:sz w:val="24"/>
        </w:rPr>
        <w:t xml:space="preserve">20 </w:t>
      </w:r>
      <w:r>
        <w:rPr>
          <w:rFonts w:ascii="Times New Roman" w:hAnsi="Times New Roman" w:eastAsia="Times New Roman"/>
          <w:sz w:val="24"/>
        </w:rPr>
        <w:t>[</w:t>
      </w:r>
      <w:r>
        <w:rPr>
          <w:sz w:val="24"/>
        </w:rPr>
        <w:t>包装类别</w:t>
      </w:r>
      <w:r>
        <w:rPr>
          <w:rFonts w:ascii="Times New Roman" w:hAnsi="Times New Roman" w:eastAsia="Times New Roman"/>
          <w:sz w:val="24"/>
        </w:rPr>
        <w:t>]</w:t>
      </w:r>
      <w:r>
        <w:rPr>
          <w:rFonts w:ascii="Times New Roman" w:hAnsi="Times New Roman" w:eastAsia="Times New Roman"/>
          <w:sz w:val="24"/>
        </w:rPr>
        <w:tab/>
      </w:r>
      <w:r>
        <w:rPr>
          <w:w w:val="95"/>
          <w:sz w:val="24"/>
        </w:rPr>
        <w:t>：</w:t>
      </w:r>
      <w:r>
        <w:rPr>
          <w:rFonts w:ascii="Times New Roman" w:hAnsi="Times New Roman" w:eastAsia="Times New Roman"/>
          <w:w w:val="95"/>
          <w:sz w:val="24"/>
        </w:rPr>
        <w:t>Ⅱ</w:t>
      </w:r>
    </w:p>
    <w:p>
      <w:pPr>
        <w:tabs>
          <w:tab w:val="left" w:pos="3398"/>
        </w:tabs>
        <w:spacing w:before="3"/>
        <w:ind w:left="1319" w:right="0" w:firstLine="0"/>
        <w:jc w:val="left"/>
        <w:rPr>
          <w:sz w:val="24"/>
        </w:rPr>
      </w:pPr>
      <w:r>
        <w:rPr>
          <w:rFonts w:ascii="Times New Roman" w:eastAsia="Times New Roman"/>
          <w:sz w:val="24"/>
        </w:rPr>
        <w:t>[</w:t>
      </w:r>
      <w:r>
        <w:rPr>
          <w:sz w:val="24"/>
        </w:rPr>
        <w:t>溶解性</w:t>
      </w:r>
      <w:r>
        <w:rPr>
          <w:rFonts w:ascii="Times New Roman" w:eastAsia="Times New Roman"/>
          <w:sz w:val="24"/>
        </w:rPr>
        <w:t>]</w:t>
      </w:r>
      <w:r>
        <w:rPr>
          <w:rFonts w:ascii="Times New Roman" w:eastAsia="Times New Roman"/>
          <w:sz w:val="24"/>
        </w:rPr>
        <w:tab/>
      </w:r>
      <w:r>
        <w:rPr>
          <w:sz w:val="24"/>
        </w:rPr>
        <w:t>：不溶于丙酮、氨水，溶于硫酸。</w:t>
      </w:r>
    </w:p>
    <w:p>
      <w:pPr>
        <w:tabs>
          <w:tab w:val="left" w:pos="3398"/>
        </w:tabs>
        <w:spacing w:before="4" w:line="242" w:lineRule="auto"/>
        <w:ind w:left="760" w:right="776" w:firstLine="559"/>
        <w:jc w:val="left"/>
        <w:rPr>
          <w:sz w:val="24"/>
        </w:rPr>
      </w:pPr>
      <w:r>
        <w:rPr>
          <w:rFonts w:ascii="Times New Roman" w:eastAsia="Times New Roman"/>
          <w:sz w:val="24"/>
        </w:rPr>
        <w:t>[</w:t>
      </w:r>
      <w:r>
        <w:rPr>
          <w:sz w:val="24"/>
        </w:rPr>
        <w:t>主要用途</w:t>
      </w:r>
      <w:r>
        <w:rPr>
          <w:rFonts w:ascii="Times New Roman" w:eastAsia="Times New Roman"/>
          <w:sz w:val="24"/>
        </w:rPr>
        <w:t>]</w:t>
      </w:r>
      <w:r>
        <w:rPr>
          <w:rFonts w:ascii="Times New Roman" w:eastAsia="Times New Roman"/>
          <w:sz w:val="24"/>
        </w:rPr>
        <w:tab/>
      </w:r>
      <w:r>
        <w:rPr>
          <w:spacing w:val="-22"/>
          <w:sz w:val="24"/>
        </w:rPr>
        <w:t>：</w:t>
      </w:r>
      <w:r>
        <w:rPr>
          <w:sz w:val="24"/>
        </w:rPr>
        <w:t>用作干燥剂</w:t>
      </w:r>
      <w:r>
        <w:rPr>
          <w:spacing w:val="-24"/>
          <w:sz w:val="24"/>
        </w:rPr>
        <w:t>、</w:t>
      </w:r>
      <w:r>
        <w:rPr>
          <w:sz w:val="24"/>
        </w:rPr>
        <w:t>脱水剂</w:t>
      </w:r>
      <w:r>
        <w:rPr>
          <w:spacing w:val="-22"/>
          <w:sz w:val="24"/>
        </w:rPr>
        <w:t>，</w:t>
      </w:r>
      <w:r>
        <w:rPr>
          <w:sz w:val="24"/>
        </w:rPr>
        <w:t>用于制造高纯度磷酸</w:t>
      </w:r>
      <w:r>
        <w:rPr>
          <w:spacing w:val="-24"/>
          <w:sz w:val="24"/>
        </w:rPr>
        <w:t>、</w:t>
      </w:r>
      <w:r>
        <w:rPr>
          <w:sz w:val="24"/>
        </w:rPr>
        <w:t>磷酸</w:t>
      </w:r>
      <w:r>
        <w:rPr>
          <w:spacing w:val="-16"/>
          <w:sz w:val="24"/>
        </w:rPr>
        <w:t>盐</w:t>
      </w:r>
      <w:r>
        <w:rPr>
          <w:sz w:val="24"/>
        </w:rPr>
        <w:t>及农药等。</w:t>
      </w:r>
    </w:p>
    <w:p>
      <w:pPr>
        <w:pStyle w:val="13"/>
        <w:numPr>
          <w:ilvl w:val="0"/>
          <w:numId w:val="68"/>
        </w:numPr>
        <w:tabs>
          <w:tab w:val="left" w:pos="1501"/>
        </w:tabs>
        <w:spacing w:before="3" w:after="0" w:line="240" w:lineRule="auto"/>
        <w:ind w:left="1500" w:right="0" w:hanging="182"/>
        <w:jc w:val="left"/>
        <w:rPr>
          <w:sz w:val="24"/>
        </w:rPr>
      </w:pPr>
      <w:r>
        <w:rPr>
          <w:sz w:val="24"/>
        </w:rPr>
        <w:t>理化特性</w:t>
      </w:r>
    </w:p>
    <w:p>
      <w:pPr>
        <w:tabs>
          <w:tab w:val="left" w:pos="3324"/>
        </w:tabs>
        <w:spacing w:before="5" w:line="242" w:lineRule="auto"/>
        <w:ind w:left="1319" w:right="4583" w:firstLine="0"/>
        <w:jc w:val="left"/>
        <w:rPr>
          <w:rFonts w:ascii="Times New Roman" w:hAnsi="Times New Roman" w:eastAsia="Times New Roman"/>
          <w:sz w:val="24"/>
        </w:rPr>
      </w:pPr>
      <w:r>
        <w:rPr>
          <w:rFonts w:ascii="Times New Roman" w:hAnsi="Times New Roman" w:eastAsia="Times New Roman"/>
          <w:w w:val="105"/>
          <w:sz w:val="24"/>
        </w:rPr>
        <w:t>[</w:t>
      </w:r>
      <w:r>
        <w:rPr>
          <w:w w:val="105"/>
          <w:sz w:val="24"/>
        </w:rPr>
        <w:t>临界温度</w:t>
      </w:r>
      <w:r>
        <w:rPr>
          <w:rFonts w:ascii="Times New Roman" w:hAnsi="Times New Roman" w:eastAsia="Times New Roman"/>
          <w:w w:val="105"/>
          <w:sz w:val="24"/>
        </w:rPr>
        <w:t>(℃)]</w:t>
      </w:r>
      <w:r>
        <w:rPr>
          <w:rFonts w:ascii="Times New Roman" w:hAnsi="Times New Roman" w:eastAsia="Times New Roman"/>
          <w:w w:val="105"/>
          <w:sz w:val="24"/>
        </w:rPr>
        <w:tab/>
      </w:r>
      <w:r>
        <w:rPr>
          <w:sz w:val="24"/>
        </w:rPr>
        <w:t>：升华点</w:t>
      </w:r>
      <w:r>
        <w:rPr>
          <w:rFonts w:ascii="Times New Roman" w:hAnsi="Times New Roman" w:eastAsia="Times New Roman"/>
          <w:spacing w:val="-13"/>
          <w:sz w:val="24"/>
        </w:rPr>
        <w:t>(℃)</w:t>
      </w:r>
      <w:r>
        <w:rPr>
          <w:spacing w:val="-13"/>
          <w:sz w:val="24"/>
        </w:rPr>
        <w:t>：</w:t>
      </w:r>
      <w:r>
        <w:rPr>
          <w:rFonts w:ascii="Times New Roman" w:hAnsi="Times New Roman" w:eastAsia="Times New Roman"/>
          <w:spacing w:val="-13"/>
          <w:sz w:val="24"/>
        </w:rPr>
        <w:t xml:space="preserve">360 </w:t>
      </w:r>
      <w:r>
        <w:rPr>
          <w:rFonts w:ascii="Times New Roman" w:hAnsi="Times New Roman" w:eastAsia="Times New Roman"/>
          <w:w w:val="105"/>
          <w:sz w:val="24"/>
        </w:rPr>
        <w:t>[</w:t>
      </w:r>
      <w:r>
        <w:rPr>
          <w:w w:val="105"/>
          <w:sz w:val="24"/>
        </w:rPr>
        <w:t>饱和蒸汽压</w:t>
      </w:r>
      <w:r>
        <w:rPr>
          <w:rFonts w:ascii="Times New Roman" w:hAnsi="Times New Roman" w:eastAsia="Times New Roman"/>
          <w:w w:val="105"/>
          <w:sz w:val="24"/>
        </w:rPr>
        <w:t>(kPa)]</w:t>
      </w:r>
      <w:r>
        <w:rPr>
          <w:rFonts w:ascii="Times New Roman" w:hAnsi="Times New Roman" w:eastAsia="Times New Roman"/>
          <w:spacing w:val="32"/>
          <w:w w:val="105"/>
          <w:sz w:val="24"/>
        </w:rPr>
        <w:t xml:space="preserve"> </w:t>
      </w:r>
      <w:r>
        <w:rPr>
          <w:w w:val="105"/>
          <w:sz w:val="24"/>
        </w:rPr>
        <w:t>：</w:t>
      </w:r>
      <w:r>
        <w:rPr>
          <w:rFonts w:ascii="Times New Roman" w:hAnsi="Times New Roman" w:eastAsia="Times New Roman"/>
          <w:w w:val="105"/>
          <w:sz w:val="24"/>
        </w:rPr>
        <w:t>0.13</w:t>
      </w:r>
      <w:r>
        <w:rPr>
          <w:w w:val="105"/>
          <w:sz w:val="24"/>
        </w:rPr>
        <w:t>／</w:t>
      </w:r>
      <w:r>
        <w:rPr>
          <w:rFonts w:ascii="Times New Roman" w:hAnsi="Times New Roman" w:eastAsia="Times New Roman"/>
          <w:w w:val="105"/>
          <w:sz w:val="24"/>
        </w:rPr>
        <w:t>384℃</w:t>
      </w:r>
    </w:p>
    <w:p>
      <w:pPr>
        <w:tabs>
          <w:tab w:val="left" w:pos="3324"/>
        </w:tabs>
        <w:spacing w:before="3"/>
        <w:ind w:left="1319" w:right="0" w:firstLine="0"/>
        <w:jc w:val="left"/>
        <w:rPr>
          <w:rFonts w:ascii="Times New Roman" w:hAnsi="Times New Roman" w:eastAsia="Times New Roman"/>
          <w:sz w:val="24"/>
        </w:rPr>
      </w:pPr>
      <w:r>
        <w:rPr>
          <w:rFonts w:ascii="Times New Roman" w:hAnsi="Times New Roman" w:eastAsia="Times New Roman"/>
          <w:sz w:val="24"/>
        </w:rPr>
        <w:t>[</w:t>
      </w:r>
      <w:r>
        <w:rPr>
          <w:sz w:val="24"/>
        </w:rPr>
        <w:t>熔点</w:t>
      </w:r>
      <w:r>
        <w:rPr>
          <w:rFonts w:ascii="Times New Roman" w:hAnsi="Times New Roman" w:eastAsia="Times New Roman"/>
          <w:sz w:val="24"/>
        </w:rPr>
        <w:t>(℃)]</w:t>
      </w:r>
      <w:r>
        <w:rPr>
          <w:rFonts w:ascii="Times New Roman" w:hAnsi="Times New Roman" w:eastAsia="Times New Roman"/>
          <w:sz w:val="24"/>
        </w:rPr>
        <w:tab/>
      </w:r>
      <w:r>
        <w:rPr>
          <w:sz w:val="24"/>
        </w:rPr>
        <w:t>：</w:t>
      </w:r>
      <w:r>
        <w:rPr>
          <w:rFonts w:ascii="Times New Roman" w:hAnsi="Times New Roman" w:eastAsia="Times New Roman"/>
          <w:sz w:val="24"/>
        </w:rPr>
        <w:t>563</w:t>
      </w:r>
    </w:p>
    <w:p>
      <w:pPr>
        <w:tabs>
          <w:tab w:val="left" w:pos="3333"/>
        </w:tabs>
        <w:spacing w:before="4"/>
        <w:ind w:left="1319" w:right="0" w:firstLine="0"/>
        <w:jc w:val="left"/>
        <w:rPr>
          <w:rFonts w:ascii="Times New Roman" w:eastAsia="Times New Roman"/>
          <w:sz w:val="24"/>
        </w:rPr>
      </w:pPr>
      <w:r>
        <w:rPr>
          <w:rFonts w:ascii="Times New Roman" w:eastAsia="Times New Roman"/>
          <w:sz w:val="24"/>
        </w:rPr>
        <w:t>[</w:t>
      </w:r>
      <w:r>
        <w:rPr>
          <w:sz w:val="24"/>
        </w:rPr>
        <w:t>相对密度</w:t>
      </w:r>
      <w:r>
        <w:rPr>
          <w:rFonts w:ascii="Times New Roman" w:eastAsia="Times New Roman"/>
          <w:sz w:val="24"/>
        </w:rPr>
        <w:t>(</w:t>
      </w:r>
      <w:r>
        <w:rPr>
          <w:sz w:val="24"/>
        </w:rPr>
        <w:t>水</w:t>
      </w:r>
      <w:r>
        <w:rPr>
          <w:rFonts w:ascii="Times New Roman" w:eastAsia="Times New Roman"/>
          <w:sz w:val="24"/>
        </w:rPr>
        <w:t>=1)]</w:t>
      </w:r>
      <w:r>
        <w:rPr>
          <w:rFonts w:ascii="Times New Roman" w:eastAsia="Times New Roman"/>
          <w:sz w:val="24"/>
        </w:rPr>
        <w:tab/>
      </w:r>
      <w:r>
        <w:rPr>
          <w:sz w:val="24"/>
        </w:rPr>
        <w:t>：</w:t>
      </w:r>
      <w:r>
        <w:rPr>
          <w:rFonts w:ascii="Times New Roman" w:eastAsia="Times New Roman"/>
          <w:sz w:val="24"/>
        </w:rPr>
        <w:t>2.39</w:t>
      </w:r>
    </w:p>
    <w:p>
      <w:pPr>
        <w:spacing w:before="5" w:line="242" w:lineRule="auto"/>
        <w:ind w:left="1319" w:right="5968" w:firstLine="0"/>
        <w:jc w:val="left"/>
        <w:rPr>
          <w:sz w:val="24"/>
        </w:rPr>
      </w:pPr>
      <w:r>
        <w:rPr>
          <w:rFonts w:ascii="Times New Roman" w:eastAsia="Times New Roman"/>
          <w:sz w:val="24"/>
        </w:rPr>
        <w:t>[</w:t>
      </w:r>
      <w:r>
        <w:rPr>
          <w:sz w:val="24"/>
        </w:rPr>
        <w:t>相对密度</w:t>
      </w:r>
      <w:r>
        <w:rPr>
          <w:rFonts w:ascii="Times New Roman" w:eastAsia="Times New Roman"/>
          <w:sz w:val="24"/>
        </w:rPr>
        <w:t>(</w:t>
      </w:r>
      <w:r>
        <w:rPr>
          <w:sz w:val="24"/>
        </w:rPr>
        <w:t>空气</w:t>
      </w:r>
      <w:r>
        <w:rPr>
          <w:rFonts w:ascii="Times New Roman" w:eastAsia="Times New Roman"/>
          <w:sz w:val="24"/>
        </w:rPr>
        <w:t>=1)]</w:t>
      </w:r>
      <w:r>
        <w:rPr>
          <w:sz w:val="24"/>
        </w:rPr>
        <w:t>：</w:t>
      </w:r>
      <w:r>
        <w:rPr>
          <w:rFonts w:ascii="Times New Roman" w:eastAsia="Times New Roman"/>
          <w:sz w:val="24"/>
        </w:rPr>
        <w:t>4.9 3.</w:t>
      </w:r>
      <w:r>
        <w:rPr>
          <w:sz w:val="24"/>
        </w:rPr>
        <w:t>危险特性</w:t>
      </w:r>
    </w:p>
    <w:p>
      <w:pPr>
        <w:tabs>
          <w:tab w:val="left" w:pos="3398"/>
        </w:tabs>
        <w:spacing w:before="3" w:line="244" w:lineRule="auto"/>
        <w:ind w:left="760" w:right="683" w:firstLine="559"/>
        <w:jc w:val="left"/>
        <w:rPr>
          <w:sz w:val="24"/>
        </w:rPr>
      </w:pPr>
      <w:r>
        <w:rPr>
          <w:rFonts w:ascii="Times New Roman" w:eastAsia="Times New Roman"/>
          <w:sz w:val="24"/>
        </w:rPr>
        <w:t>[</w:t>
      </w:r>
      <w:r>
        <w:rPr>
          <w:sz w:val="24"/>
        </w:rPr>
        <w:t>危险特性</w:t>
      </w:r>
      <w:r>
        <w:rPr>
          <w:rFonts w:ascii="Times New Roman" w:eastAsia="Times New Roman"/>
          <w:sz w:val="24"/>
        </w:rPr>
        <w:t>]</w:t>
      </w:r>
      <w:r>
        <w:rPr>
          <w:rFonts w:ascii="Times New Roman" w:eastAsia="Times New Roman"/>
          <w:sz w:val="24"/>
        </w:rPr>
        <w:tab/>
      </w:r>
      <w:r>
        <w:rPr>
          <w:sz w:val="24"/>
        </w:rPr>
        <w:t>：接触有机物有引起燃烧危险。受热或遇水分解放热</w:t>
      </w:r>
      <w:r>
        <w:rPr>
          <w:spacing w:val="-17"/>
          <w:sz w:val="24"/>
        </w:rPr>
        <w:t xml:space="preserve">， </w:t>
      </w:r>
      <w:r>
        <w:rPr>
          <w:sz w:val="24"/>
        </w:rPr>
        <w:t>放出有毒的腐蚀性烟气。具有强腐蚀性。</w:t>
      </w:r>
    </w:p>
    <w:p>
      <w:pPr>
        <w:tabs>
          <w:tab w:val="left" w:pos="3398"/>
        </w:tabs>
        <w:spacing w:before="0" w:line="305" w:lineRule="exact"/>
        <w:ind w:left="1319" w:right="0" w:firstLine="0"/>
        <w:jc w:val="left"/>
        <w:rPr>
          <w:sz w:val="24"/>
        </w:rPr>
      </w:pPr>
      <w:r>
        <w:rPr>
          <w:rFonts w:ascii="Times New Roman" w:eastAsia="Times New Roman"/>
          <w:sz w:val="24"/>
        </w:rPr>
        <w:t>[</w:t>
      </w:r>
      <w:r>
        <w:rPr>
          <w:sz w:val="24"/>
        </w:rPr>
        <w:t>燃烧性</w:t>
      </w:r>
      <w:r>
        <w:rPr>
          <w:rFonts w:ascii="Times New Roman" w:eastAsia="Times New Roman"/>
          <w:sz w:val="24"/>
        </w:rPr>
        <w:t>]</w:t>
      </w:r>
      <w:r>
        <w:rPr>
          <w:rFonts w:ascii="Times New Roman" w:eastAsia="Times New Roman"/>
          <w:sz w:val="24"/>
        </w:rPr>
        <w:tab/>
      </w:r>
      <w:r>
        <w:rPr>
          <w:sz w:val="24"/>
        </w:rPr>
        <w:t>：助燃</w:t>
      </w:r>
    </w:p>
    <w:p>
      <w:pPr>
        <w:tabs>
          <w:tab w:val="left" w:pos="3398"/>
        </w:tabs>
        <w:spacing w:before="3"/>
        <w:ind w:left="1319" w:right="0" w:firstLine="0"/>
        <w:jc w:val="left"/>
        <w:rPr>
          <w:rFonts w:ascii="Times New Roman" w:eastAsia="Times New Roman"/>
          <w:sz w:val="24"/>
        </w:rPr>
      </w:pPr>
      <w:r>
        <w:rPr>
          <w:rFonts w:ascii="Times New Roman" w:eastAsia="Times New Roman"/>
          <w:position w:val="2"/>
          <w:sz w:val="24"/>
        </w:rPr>
        <w:t>[</w:t>
      </w:r>
      <w:r>
        <w:rPr>
          <w:position w:val="2"/>
          <w:sz w:val="24"/>
        </w:rPr>
        <w:t>毒性</w:t>
      </w:r>
      <w:r>
        <w:rPr>
          <w:rFonts w:ascii="Times New Roman" w:eastAsia="Times New Roman"/>
          <w:position w:val="2"/>
          <w:sz w:val="24"/>
        </w:rPr>
        <w:t>]</w:t>
      </w:r>
      <w:r>
        <w:rPr>
          <w:rFonts w:ascii="Times New Roman" w:eastAsia="Times New Roman"/>
          <w:position w:val="2"/>
          <w:sz w:val="24"/>
        </w:rPr>
        <w:tab/>
      </w:r>
      <w:r>
        <w:rPr>
          <w:position w:val="2"/>
          <w:sz w:val="24"/>
        </w:rPr>
        <w:t>：</w:t>
      </w:r>
      <w:r>
        <w:rPr>
          <w:rFonts w:ascii="Times New Roman" w:eastAsia="Times New Roman"/>
          <w:position w:val="2"/>
          <w:sz w:val="24"/>
        </w:rPr>
        <w:t>LC</w:t>
      </w:r>
      <w:r>
        <w:rPr>
          <w:rFonts w:ascii="Times New Roman" w:eastAsia="Times New Roman"/>
          <w:sz w:val="16"/>
        </w:rPr>
        <w:t>50</w:t>
      </w:r>
      <w:r>
        <w:rPr>
          <w:position w:val="2"/>
          <w:sz w:val="24"/>
        </w:rPr>
        <w:t>：</w:t>
      </w:r>
      <w:r>
        <w:rPr>
          <w:rFonts w:ascii="Times New Roman" w:eastAsia="Times New Roman"/>
          <w:position w:val="2"/>
          <w:sz w:val="24"/>
        </w:rPr>
        <w:t>1217mg</w:t>
      </w:r>
      <w:r>
        <w:rPr>
          <w:position w:val="2"/>
          <w:sz w:val="24"/>
        </w:rPr>
        <w:t>／</w:t>
      </w:r>
      <w:r>
        <w:rPr>
          <w:rFonts w:ascii="Times New Roman" w:eastAsia="Times New Roman"/>
          <w:position w:val="2"/>
          <w:sz w:val="24"/>
        </w:rPr>
        <w:t>m</w:t>
      </w:r>
      <w:r>
        <w:rPr>
          <w:rFonts w:ascii="Times New Roman" w:eastAsia="Times New Roman"/>
          <w:position w:val="2"/>
          <w:sz w:val="24"/>
          <w:vertAlign w:val="superscript"/>
        </w:rPr>
        <w:t>3</w:t>
      </w:r>
      <w:r>
        <w:rPr>
          <w:rFonts w:ascii="Times New Roman" w:eastAsia="Times New Roman"/>
          <w:position w:val="2"/>
          <w:sz w:val="24"/>
          <w:vertAlign w:val="baseline"/>
        </w:rPr>
        <w:t xml:space="preserve"> 1</w:t>
      </w:r>
      <w:r>
        <w:rPr>
          <w:rFonts w:ascii="Times New Roman" w:eastAsia="Times New Roman"/>
          <w:spacing w:val="-3"/>
          <w:position w:val="2"/>
          <w:sz w:val="24"/>
          <w:vertAlign w:val="baseline"/>
        </w:rPr>
        <w:t xml:space="preserve"> </w:t>
      </w:r>
      <w:r>
        <w:rPr>
          <w:position w:val="2"/>
          <w:sz w:val="24"/>
          <w:vertAlign w:val="baseline"/>
        </w:rPr>
        <w:t>小时</w:t>
      </w:r>
      <w:r>
        <w:rPr>
          <w:rFonts w:ascii="Times New Roman" w:eastAsia="Times New Roman"/>
          <w:position w:val="2"/>
          <w:sz w:val="24"/>
          <w:vertAlign w:val="baseline"/>
        </w:rPr>
        <w:t>(</w:t>
      </w:r>
      <w:r>
        <w:rPr>
          <w:position w:val="2"/>
          <w:sz w:val="24"/>
          <w:vertAlign w:val="baseline"/>
        </w:rPr>
        <w:t>大鼠吸入</w:t>
      </w:r>
      <w:r>
        <w:rPr>
          <w:rFonts w:ascii="Times New Roman" w:eastAsia="Times New Roman"/>
          <w:position w:val="2"/>
          <w:sz w:val="24"/>
          <w:vertAlign w:val="baseline"/>
        </w:rPr>
        <w:t>)</w:t>
      </w:r>
    </w:p>
    <w:p>
      <w:pPr>
        <w:tabs>
          <w:tab w:val="left" w:pos="3398"/>
        </w:tabs>
        <w:spacing w:before="1"/>
        <w:ind w:left="1319" w:right="0" w:firstLine="0"/>
        <w:jc w:val="left"/>
        <w:rPr>
          <w:sz w:val="24"/>
        </w:rPr>
      </w:pPr>
      <w:r>
        <w:rPr>
          <w:rFonts w:ascii="Times New Roman" w:eastAsia="Times New Roman"/>
          <w:sz w:val="24"/>
        </w:rPr>
        <w:t>[</w:t>
      </w:r>
      <w:r>
        <w:rPr>
          <w:sz w:val="24"/>
        </w:rPr>
        <w:t>稳定性</w:t>
      </w:r>
      <w:r>
        <w:rPr>
          <w:rFonts w:ascii="Times New Roman" w:eastAsia="Times New Roman"/>
          <w:sz w:val="24"/>
        </w:rPr>
        <w:t>]</w:t>
      </w:r>
      <w:r>
        <w:rPr>
          <w:rFonts w:ascii="Times New Roman" w:eastAsia="Times New Roman"/>
          <w:sz w:val="24"/>
        </w:rPr>
        <w:tab/>
      </w:r>
      <w:r>
        <w:rPr>
          <w:sz w:val="24"/>
        </w:rPr>
        <w:t>：稳定</w:t>
      </w:r>
    </w:p>
    <w:p>
      <w:pPr>
        <w:tabs>
          <w:tab w:val="left" w:pos="3398"/>
        </w:tabs>
        <w:spacing w:before="5"/>
        <w:ind w:left="1319" w:right="0" w:firstLine="0"/>
        <w:jc w:val="left"/>
        <w:rPr>
          <w:sz w:val="24"/>
        </w:rPr>
      </w:pPr>
      <w:r>
        <w:rPr>
          <w:rFonts w:ascii="Times New Roman" w:eastAsia="Times New Roman"/>
          <w:sz w:val="24"/>
        </w:rPr>
        <w:t>[</w:t>
      </w:r>
      <w:r>
        <w:rPr>
          <w:sz w:val="24"/>
        </w:rPr>
        <w:t>聚合危害</w:t>
      </w:r>
      <w:r>
        <w:rPr>
          <w:rFonts w:ascii="Times New Roman" w:eastAsia="Times New Roman"/>
          <w:sz w:val="24"/>
        </w:rPr>
        <w:t>]</w:t>
      </w:r>
      <w:r>
        <w:rPr>
          <w:rFonts w:ascii="Times New Roman" w:eastAsia="Times New Roman"/>
          <w:sz w:val="24"/>
        </w:rPr>
        <w:tab/>
      </w:r>
      <w:r>
        <w:rPr>
          <w:sz w:val="24"/>
        </w:rPr>
        <w:t>：不能出现</w:t>
      </w:r>
    </w:p>
    <w:p>
      <w:pPr>
        <w:tabs>
          <w:tab w:val="left" w:pos="3316"/>
        </w:tabs>
        <w:spacing w:before="4"/>
        <w:ind w:left="1319" w:right="0" w:firstLine="0"/>
        <w:jc w:val="left"/>
        <w:rPr>
          <w:sz w:val="24"/>
        </w:rPr>
      </w:pPr>
      <w:r>
        <w:rPr>
          <w:rFonts w:ascii="Times New Roman" w:eastAsia="Times New Roman"/>
          <w:sz w:val="24"/>
        </w:rPr>
        <w:t>[</w:t>
      </w:r>
      <w:r>
        <w:rPr>
          <w:sz w:val="24"/>
        </w:rPr>
        <w:t>燃烧</w:t>
      </w:r>
      <w:r>
        <w:rPr>
          <w:rFonts w:ascii="Times New Roman" w:eastAsia="Times New Roman"/>
          <w:sz w:val="24"/>
        </w:rPr>
        <w:t>(</w:t>
      </w:r>
      <w:r>
        <w:rPr>
          <w:sz w:val="24"/>
        </w:rPr>
        <w:t>分解</w:t>
      </w:r>
      <w:r>
        <w:rPr>
          <w:rFonts w:ascii="Times New Roman" w:eastAsia="Times New Roman"/>
          <w:sz w:val="24"/>
        </w:rPr>
        <w:t>)</w:t>
      </w:r>
      <w:r>
        <w:rPr>
          <w:sz w:val="24"/>
        </w:rPr>
        <w:t>产物</w:t>
      </w:r>
      <w:r>
        <w:rPr>
          <w:rFonts w:ascii="Times New Roman" w:eastAsia="Times New Roman"/>
          <w:sz w:val="24"/>
        </w:rPr>
        <w:t>]</w:t>
      </w:r>
      <w:r>
        <w:rPr>
          <w:rFonts w:ascii="Times New Roman" w:eastAsia="Times New Roman"/>
          <w:sz w:val="24"/>
        </w:rPr>
        <w:tab/>
      </w:r>
      <w:r>
        <w:rPr>
          <w:sz w:val="24"/>
        </w:rPr>
        <w:t>：氧化磷。</w:t>
      </w:r>
    </w:p>
    <w:p>
      <w:pPr>
        <w:tabs>
          <w:tab w:val="left" w:pos="3398"/>
        </w:tabs>
        <w:spacing w:before="5"/>
        <w:ind w:left="1319" w:right="0" w:firstLine="0"/>
        <w:jc w:val="left"/>
        <w:rPr>
          <w:sz w:val="24"/>
        </w:rPr>
      </w:pPr>
      <w:r>
        <w:rPr>
          <w:rFonts w:ascii="Times New Roman" w:eastAsia="Times New Roman"/>
          <w:sz w:val="24"/>
        </w:rPr>
        <w:t>[</w:t>
      </w:r>
      <w:r>
        <w:rPr>
          <w:sz w:val="24"/>
        </w:rPr>
        <w:t>禁忌物</w:t>
      </w:r>
      <w:r>
        <w:rPr>
          <w:rFonts w:ascii="Times New Roman" w:eastAsia="Times New Roman"/>
          <w:sz w:val="24"/>
        </w:rPr>
        <w:t>]</w:t>
      </w:r>
      <w:r>
        <w:rPr>
          <w:rFonts w:ascii="Times New Roman" w:eastAsia="Times New Roman"/>
          <w:sz w:val="24"/>
        </w:rPr>
        <w:tab/>
      </w:r>
      <w:r>
        <w:rPr>
          <w:sz w:val="24"/>
        </w:rPr>
        <w:t>：钾、钠、水、醇类、碱类、过氧化物。</w:t>
      </w:r>
    </w:p>
    <w:p>
      <w:pPr>
        <w:tabs>
          <w:tab w:val="left" w:pos="3398"/>
        </w:tabs>
        <w:spacing w:before="4"/>
        <w:ind w:left="1319" w:right="0" w:firstLine="0"/>
        <w:jc w:val="left"/>
        <w:rPr>
          <w:sz w:val="24"/>
        </w:rPr>
      </w:pPr>
      <w:r>
        <w:rPr>
          <w:rFonts w:ascii="Times New Roman" w:eastAsia="Times New Roman"/>
          <w:sz w:val="24"/>
        </w:rPr>
        <w:t>[</w:t>
      </w:r>
      <w:r>
        <w:rPr>
          <w:sz w:val="24"/>
        </w:rPr>
        <w:t>灭火方法</w:t>
      </w:r>
      <w:r>
        <w:rPr>
          <w:rFonts w:ascii="Times New Roman" w:eastAsia="Times New Roman"/>
          <w:sz w:val="24"/>
        </w:rPr>
        <w:t>]</w:t>
      </w:r>
      <w:r>
        <w:rPr>
          <w:rFonts w:ascii="Times New Roman" w:eastAsia="Times New Roman"/>
          <w:sz w:val="24"/>
        </w:rPr>
        <w:tab/>
      </w:r>
      <w:r>
        <w:rPr>
          <w:sz w:val="24"/>
        </w:rPr>
        <w:t>：砂土、干粉。禁止用水。</w:t>
      </w:r>
    </w:p>
    <w:p>
      <w:pPr>
        <w:spacing w:before="5"/>
        <w:ind w:left="1319" w:right="0" w:firstLine="0"/>
        <w:jc w:val="left"/>
        <w:rPr>
          <w:sz w:val="24"/>
        </w:rPr>
      </w:pPr>
      <w:r>
        <w:rPr>
          <w:rFonts w:ascii="Times New Roman" w:eastAsia="Times New Roman"/>
          <w:sz w:val="24"/>
        </w:rPr>
        <w:t>4.</w:t>
      </w:r>
      <w:r>
        <w:rPr>
          <w:sz w:val="24"/>
        </w:rPr>
        <w:t>人体危害与防护</w:t>
      </w:r>
    </w:p>
    <w:p>
      <w:pPr>
        <w:tabs>
          <w:tab w:val="left" w:pos="3398"/>
        </w:tabs>
        <w:spacing w:before="4"/>
        <w:ind w:left="1319" w:right="0" w:firstLine="0"/>
        <w:jc w:val="left"/>
        <w:rPr>
          <w:sz w:val="24"/>
        </w:rPr>
      </w:pPr>
      <w:r>
        <w:rPr>
          <w:rFonts w:ascii="Times New Roman" w:eastAsia="Times New Roman"/>
          <w:sz w:val="24"/>
        </w:rPr>
        <w:t>[</w:t>
      </w:r>
      <w:r>
        <w:rPr>
          <w:sz w:val="24"/>
        </w:rPr>
        <w:t>健康危害</w:t>
      </w:r>
      <w:r>
        <w:rPr>
          <w:rFonts w:ascii="Times New Roman" w:eastAsia="Times New Roman"/>
          <w:sz w:val="24"/>
        </w:rPr>
        <w:t>]</w:t>
      </w:r>
      <w:r>
        <w:rPr>
          <w:rFonts w:ascii="Times New Roman" w:eastAsia="Times New Roman"/>
          <w:sz w:val="24"/>
        </w:rPr>
        <w:tab/>
      </w:r>
      <w:r>
        <w:rPr>
          <w:spacing w:val="-22"/>
          <w:sz w:val="24"/>
        </w:rPr>
        <w:t>：</w:t>
      </w:r>
      <w:r>
        <w:rPr>
          <w:sz w:val="24"/>
        </w:rPr>
        <w:t>中毒表现与黄磷相同</w:t>
      </w:r>
      <w:r>
        <w:rPr>
          <w:spacing w:val="-24"/>
          <w:sz w:val="24"/>
        </w:rPr>
        <w:t>。</w:t>
      </w:r>
      <w:r>
        <w:rPr>
          <w:sz w:val="24"/>
        </w:rPr>
        <w:t>急性中毒</w:t>
      </w:r>
      <w:r>
        <w:rPr>
          <w:spacing w:val="-24"/>
          <w:sz w:val="24"/>
        </w:rPr>
        <w:t>：</w:t>
      </w:r>
      <w:r>
        <w:rPr>
          <w:sz w:val="24"/>
        </w:rPr>
        <w:t>经口</w:t>
      </w:r>
      <w:r>
        <w:rPr>
          <w:spacing w:val="-24"/>
          <w:sz w:val="24"/>
        </w:rPr>
        <w:t>：</w:t>
      </w:r>
      <w:r>
        <w:rPr>
          <w:sz w:val="24"/>
        </w:rPr>
        <w:t>毒物进入数</w:t>
      </w:r>
    </w:p>
    <w:p>
      <w:pPr>
        <w:spacing w:after="0"/>
        <w:jc w:val="left"/>
        <w:rPr>
          <w:sz w:val="24"/>
        </w:rPr>
        <w:sectPr>
          <w:pgSz w:w="11910" w:h="16840"/>
          <w:pgMar w:top="1300" w:right="1020" w:bottom="1460" w:left="1040" w:header="1119" w:footer="1280" w:gutter="0"/>
          <w:pgBorders>
            <w:top w:val="none" w:sz="0" w:space="0"/>
            <w:left w:val="none" w:sz="0" w:space="0"/>
            <w:bottom w:val="none" w:sz="0" w:space="0"/>
            <w:right w:val="none" w:sz="0" w:space="0"/>
          </w:pgBorders>
        </w:sectPr>
      </w:pPr>
    </w:p>
    <w:p>
      <w:pPr>
        <w:pStyle w:val="5"/>
        <w:spacing w:before="10"/>
        <w:ind w:left="0"/>
        <w:rPr>
          <w:sz w:val="3"/>
        </w:rPr>
      </w:pPr>
    </w:p>
    <w:p>
      <w:pPr>
        <w:pStyle w:val="5"/>
        <w:spacing w:line="20" w:lineRule="exact"/>
        <w:ind w:left="647"/>
        <w:rPr>
          <w:sz w:val="2"/>
        </w:rPr>
      </w:pPr>
      <w:r>
        <w:rPr>
          <w:sz w:val="2"/>
        </w:rPr>
        <w:pict>
          <v:group id="_x0000_s1051" o:spid="_x0000_s1051" o:spt="203" style="height:0.5pt;width:426.2pt;" coordsize="8524,10">
            <o:lock v:ext="edit"/>
            <v:line id="_x0000_s1052" o:spid="_x0000_s1052" o:spt="20" style="position:absolute;left:0;top:5;height:0;width:8524;" stroked="t" coordsize="21600,21600">
              <v:path arrowok="t"/>
              <v:fill focussize="0,0"/>
              <v:stroke weight="0.48pt" color="#000000"/>
              <v:imagedata o:title=""/>
              <o:lock v:ext="edit"/>
            </v:line>
            <w10:wrap type="none"/>
            <w10:anchorlock/>
          </v:group>
        </w:pict>
      </w:r>
    </w:p>
    <w:p>
      <w:pPr>
        <w:spacing w:before="54" w:line="242" w:lineRule="auto"/>
        <w:ind w:left="760" w:right="683" w:firstLine="0"/>
        <w:jc w:val="left"/>
        <w:rPr>
          <w:sz w:val="24"/>
        </w:rPr>
      </w:pPr>
      <w:r>
        <w:rPr>
          <w:spacing w:val="-10"/>
          <w:sz w:val="24"/>
        </w:rPr>
        <w:t>小时内，发生恶心、呕吐、腹痛、腹泻，数日内出现黄疸及肝肿大，或出现急性</w:t>
      </w:r>
      <w:r>
        <w:rPr>
          <w:spacing w:val="-11"/>
          <w:sz w:val="24"/>
        </w:rPr>
        <w:t xml:space="preserve">肝坏死，最严重的病例，数小时内患者由兴奋转入抑制、发生昏迷，循环衰竭， </w:t>
      </w:r>
      <w:r>
        <w:rPr>
          <w:spacing w:val="-10"/>
          <w:sz w:val="24"/>
        </w:rPr>
        <w:t>以致死亡。吸入：轻症患者有头痛、头晕、呕吐、全身无力，中度患者上述症状</w:t>
      </w:r>
      <w:r>
        <w:rPr>
          <w:spacing w:val="-12"/>
          <w:sz w:val="24"/>
        </w:rPr>
        <w:t>较重，上腹疼痛，脉快、血压偏低等；重度中毒引起急性肝坏死及昏迷。慢性中毒：有呼吸道刺激症状、胃炎、肝炎、贫血、骨质疏松及坏死等。</w:t>
      </w:r>
    </w:p>
    <w:p>
      <w:pPr>
        <w:tabs>
          <w:tab w:val="left" w:pos="3398"/>
          <w:tab w:val="left" w:pos="4360"/>
          <w:tab w:val="left" w:pos="5081"/>
        </w:tabs>
        <w:spacing w:before="8"/>
        <w:ind w:left="1319" w:right="0" w:firstLine="0"/>
        <w:jc w:val="left"/>
        <w:rPr>
          <w:sz w:val="24"/>
        </w:rPr>
      </w:pPr>
      <w:r>
        <w:rPr>
          <w:rFonts w:ascii="Times New Roman" w:eastAsia="Times New Roman"/>
          <w:sz w:val="24"/>
        </w:rPr>
        <w:t>[</w:t>
      </w:r>
      <w:r>
        <w:rPr>
          <w:sz w:val="24"/>
        </w:rPr>
        <w:t>侵入途径</w:t>
      </w:r>
      <w:r>
        <w:rPr>
          <w:rFonts w:ascii="Times New Roman" w:eastAsia="Times New Roman"/>
          <w:sz w:val="24"/>
        </w:rPr>
        <w:t>]</w:t>
      </w:r>
      <w:r>
        <w:rPr>
          <w:rFonts w:ascii="Times New Roman" w:eastAsia="Times New Roman"/>
          <w:sz w:val="24"/>
        </w:rPr>
        <w:tab/>
      </w:r>
      <w:r>
        <w:rPr>
          <w:sz w:val="24"/>
        </w:rPr>
        <w:t>：吸入</w:t>
      </w:r>
      <w:r>
        <w:rPr>
          <w:sz w:val="24"/>
        </w:rPr>
        <w:tab/>
      </w:r>
      <w:r>
        <w:rPr>
          <w:sz w:val="24"/>
        </w:rPr>
        <w:t>食入</w:t>
      </w:r>
      <w:r>
        <w:rPr>
          <w:sz w:val="24"/>
        </w:rPr>
        <w:tab/>
      </w:r>
      <w:r>
        <w:rPr>
          <w:sz w:val="24"/>
        </w:rPr>
        <w:t>经皮吸收</w:t>
      </w:r>
    </w:p>
    <w:p>
      <w:pPr>
        <w:tabs>
          <w:tab w:val="left" w:pos="3398"/>
        </w:tabs>
        <w:spacing w:before="4" w:line="242" w:lineRule="auto"/>
        <w:ind w:left="760" w:right="776" w:firstLine="559"/>
        <w:jc w:val="left"/>
        <w:rPr>
          <w:sz w:val="24"/>
        </w:rPr>
      </w:pPr>
      <w:r>
        <w:rPr>
          <w:rFonts w:ascii="Times New Roman" w:eastAsia="Times New Roman"/>
          <w:sz w:val="24"/>
        </w:rPr>
        <w:t>[</w:t>
      </w:r>
      <w:r>
        <w:rPr>
          <w:sz w:val="24"/>
        </w:rPr>
        <w:t>皮肤接触</w:t>
      </w:r>
      <w:r>
        <w:rPr>
          <w:rFonts w:ascii="Times New Roman" w:eastAsia="Times New Roman"/>
          <w:sz w:val="24"/>
        </w:rPr>
        <w:t>]</w:t>
      </w:r>
      <w:r>
        <w:rPr>
          <w:rFonts w:ascii="Times New Roman" w:eastAsia="Times New Roman"/>
          <w:sz w:val="24"/>
        </w:rPr>
        <w:tab/>
      </w:r>
      <w:r>
        <w:rPr>
          <w:spacing w:val="-15"/>
          <w:sz w:val="24"/>
        </w:rPr>
        <w:t>：</w:t>
      </w:r>
      <w:r>
        <w:rPr>
          <w:sz w:val="24"/>
        </w:rPr>
        <w:t>尽快用软纸或棉花等擦去毒物</w:t>
      </w:r>
      <w:r>
        <w:rPr>
          <w:spacing w:val="-17"/>
          <w:sz w:val="24"/>
        </w:rPr>
        <w:t>，</w:t>
      </w:r>
      <w:r>
        <w:rPr>
          <w:sz w:val="24"/>
        </w:rPr>
        <w:t>继之用</w:t>
      </w:r>
      <w:r>
        <w:rPr>
          <w:spacing w:val="-59"/>
          <w:sz w:val="24"/>
        </w:rPr>
        <w:t xml:space="preserve"> </w:t>
      </w:r>
      <w:r>
        <w:rPr>
          <w:rFonts w:ascii="Times New Roman" w:eastAsia="Times New Roman"/>
          <w:sz w:val="24"/>
        </w:rPr>
        <w:t>3</w:t>
      </w:r>
      <w:r>
        <w:rPr>
          <w:sz w:val="24"/>
        </w:rPr>
        <w:t>％碳酸氢</w:t>
      </w:r>
      <w:r>
        <w:rPr>
          <w:spacing w:val="-17"/>
          <w:sz w:val="24"/>
        </w:rPr>
        <w:t>钠</w:t>
      </w:r>
      <w:r>
        <w:rPr>
          <w:sz w:val="24"/>
        </w:rPr>
        <w:t>液浸泡。然后用水彻底冲洗。就医。</w:t>
      </w:r>
    </w:p>
    <w:p>
      <w:pPr>
        <w:tabs>
          <w:tab w:val="left" w:pos="3398"/>
        </w:tabs>
        <w:spacing w:before="3" w:line="242" w:lineRule="auto"/>
        <w:ind w:left="760" w:right="683" w:firstLine="559"/>
        <w:jc w:val="left"/>
        <w:rPr>
          <w:sz w:val="24"/>
        </w:rPr>
      </w:pPr>
      <w:r>
        <w:rPr>
          <w:rFonts w:ascii="Times New Roman" w:eastAsia="Times New Roman"/>
          <w:sz w:val="24"/>
        </w:rPr>
        <w:t>[</w:t>
      </w:r>
      <w:r>
        <w:rPr>
          <w:sz w:val="24"/>
        </w:rPr>
        <w:t>眼睛接触</w:t>
      </w:r>
      <w:r>
        <w:rPr>
          <w:rFonts w:ascii="Times New Roman" w:eastAsia="Times New Roman"/>
          <w:sz w:val="24"/>
        </w:rPr>
        <w:t>]</w:t>
      </w:r>
      <w:r>
        <w:rPr>
          <w:rFonts w:ascii="Times New Roman" w:eastAsia="Times New Roman"/>
          <w:sz w:val="24"/>
        </w:rPr>
        <w:tab/>
      </w:r>
      <w:r>
        <w:rPr>
          <w:sz w:val="24"/>
        </w:rPr>
        <w:t>：尽快用软纸或棉花等擦去毒物，然后用水彻底冲洗</w:t>
      </w:r>
      <w:r>
        <w:rPr>
          <w:spacing w:val="-17"/>
          <w:sz w:val="24"/>
        </w:rPr>
        <w:t>。</w:t>
      </w:r>
      <w:r>
        <w:rPr>
          <w:sz w:val="24"/>
        </w:rPr>
        <w:t>就医。</w:t>
      </w:r>
    </w:p>
    <w:p>
      <w:pPr>
        <w:tabs>
          <w:tab w:val="left" w:pos="3398"/>
        </w:tabs>
        <w:spacing w:before="3" w:line="242" w:lineRule="auto"/>
        <w:ind w:left="760" w:right="683" w:firstLine="559"/>
        <w:jc w:val="left"/>
        <w:rPr>
          <w:sz w:val="24"/>
        </w:rPr>
      </w:pPr>
      <w:r>
        <w:rPr>
          <w:rFonts w:ascii="Times New Roman" w:eastAsia="Times New Roman"/>
          <w:sz w:val="24"/>
        </w:rPr>
        <w:t>[</w:t>
      </w:r>
      <w:r>
        <w:rPr>
          <w:sz w:val="24"/>
        </w:rPr>
        <w:t>吸入</w:t>
      </w:r>
      <w:r>
        <w:rPr>
          <w:rFonts w:ascii="Times New Roman" w:eastAsia="Times New Roman"/>
          <w:sz w:val="24"/>
        </w:rPr>
        <w:t>]</w:t>
      </w:r>
      <w:r>
        <w:rPr>
          <w:rFonts w:ascii="Times New Roman" w:eastAsia="Times New Roman"/>
          <w:sz w:val="24"/>
        </w:rPr>
        <w:tab/>
      </w:r>
      <w:r>
        <w:rPr>
          <w:sz w:val="24"/>
        </w:rPr>
        <w:t>：迅速脱离现场至空气新鲜处。必要时进行人工呼吸</w:t>
      </w:r>
      <w:r>
        <w:rPr>
          <w:spacing w:val="-17"/>
          <w:sz w:val="24"/>
        </w:rPr>
        <w:t>。</w:t>
      </w:r>
      <w:r>
        <w:rPr>
          <w:sz w:val="24"/>
        </w:rPr>
        <w:t>就医。</w:t>
      </w:r>
    </w:p>
    <w:p>
      <w:pPr>
        <w:tabs>
          <w:tab w:val="left" w:pos="3398"/>
        </w:tabs>
        <w:spacing w:before="4"/>
        <w:ind w:left="1319" w:right="0" w:firstLine="0"/>
        <w:jc w:val="left"/>
        <w:rPr>
          <w:sz w:val="24"/>
        </w:rPr>
      </w:pPr>
      <w:r>
        <w:rPr>
          <w:rFonts w:ascii="Times New Roman" w:eastAsia="Times New Roman"/>
          <w:sz w:val="24"/>
        </w:rPr>
        <w:t>[</w:t>
      </w:r>
      <w:r>
        <w:rPr>
          <w:sz w:val="24"/>
        </w:rPr>
        <w:t>食入</w:t>
      </w:r>
      <w:r>
        <w:rPr>
          <w:rFonts w:ascii="Times New Roman" w:eastAsia="Times New Roman"/>
          <w:sz w:val="24"/>
        </w:rPr>
        <w:t>]</w:t>
      </w:r>
      <w:r>
        <w:rPr>
          <w:rFonts w:ascii="Times New Roman" w:eastAsia="Times New Roman"/>
          <w:sz w:val="24"/>
        </w:rPr>
        <w:tab/>
      </w:r>
      <w:r>
        <w:rPr>
          <w:sz w:val="24"/>
        </w:rPr>
        <w:t>：误服者立即漱口，给饮牛奶或蛋清。就医。</w:t>
      </w:r>
    </w:p>
    <w:p>
      <w:pPr>
        <w:tabs>
          <w:tab w:val="left" w:pos="3398"/>
        </w:tabs>
        <w:spacing w:before="4" w:line="242" w:lineRule="auto"/>
        <w:ind w:left="760" w:right="657" w:firstLine="559"/>
        <w:jc w:val="left"/>
        <w:rPr>
          <w:sz w:val="24"/>
        </w:rPr>
      </w:pPr>
      <w:r>
        <w:rPr>
          <w:rFonts w:ascii="Times New Roman" w:eastAsia="Times New Roman"/>
          <w:sz w:val="24"/>
        </w:rPr>
        <w:t>[</w:t>
      </w:r>
      <w:r>
        <w:rPr>
          <w:sz w:val="24"/>
        </w:rPr>
        <w:t>呼吸系统防护</w:t>
      </w:r>
      <w:r>
        <w:rPr>
          <w:rFonts w:ascii="Times New Roman" w:eastAsia="Times New Roman"/>
          <w:sz w:val="24"/>
        </w:rPr>
        <w:t>]</w:t>
      </w:r>
      <w:r>
        <w:rPr>
          <w:rFonts w:ascii="Times New Roman" w:eastAsia="Times New Roman"/>
          <w:sz w:val="24"/>
        </w:rPr>
        <w:tab/>
      </w:r>
      <w:r>
        <w:rPr>
          <w:spacing w:val="-108"/>
          <w:sz w:val="24"/>
        </w:rPr>
        <w:t>：</w:t>
      </w:r>
      <w:r>
        <w:rPr>
          <w:sz w:val="24"/>
        </w:rPr>
        <w:t>可能接触其粉尘时</w:t>
      </w:r>
      <w:r>
        <w:rPr>
          <w:spacing w:val="-108"/>
          <w:sz w:val="24"/>
        </w:rPr>
        <w:t>，</w:t>
      </w:r>
      <w:r>
        <w:rPr>
          <w:sz w:val="24"/>
        </w:rPr>
        <w:t>必须佩带防毒面具或供气式头盔</w:t>
      </w:r>
      <w:r>
        <w:rPr>
          <w:spacing w:val="-17"/>
          <w:sz w:val="24"/>
        </w:rPr>
        <w:t>。</w:t>
      </w:r>
      <w:r>
        <w:rPr>
          <w:sz w:val="24"/>
        </w:rPr>
        <w:t>紧急事态抢救或逃生时，建议佩带自给式呼吸器。</w:t>
      </w:r>
    </w:p>
    <w:p>
      <w:pPr>
        <w:tabs>
          <w:tab w:val="left" w:pos="3398"/>
        </w:tabs>
        <w:spacing w:before="3" w:line="242" w:lineRule="auto"/>
        <w:ind w:left="1319" w:right="3404" w:firstLine="0"/>
        <w:jc w:val="left"/>
        <w:rPr>
          <w:sz w:val="24"/>
        </w:rPr>
      </w:pPr>
      <w:r>
        <w:rPr>
          <w:rFonts w:ascii="Times New Roman" w:eastAsia="Times New Roman"/>
          <w:sz w:val="24"/>
        </w:rPr>
        <w:t>[</w:t>
      </w:r>
      <w:r>
        <w:rPr>
          <w:sz w:val="24"/>
        </w:rPr>
        <w:t>眼睛防护</w:t>
      </w:r>
      <w:r>
        <w:rPr>
          <w:rFonts w:ascii="Times New Roman" w:eastAsia="Times New Roman"/>
          <w:sz w:val="24"/>
        </w:rPr>
        <w:t>]</w:t>
      </w:r>
      <w:r>
        <w:rPr>
          <w:rFonts w:ascii="Times New Roman" w:eastAsia="Times New Roman"/>
          <w:sz w:val="24"/>
        </w:rPr>
        <w:tab/>
      </w:r>
      <w:r>
        <w:rPr>
          <w:sz w:val="24"/>
        </w:rPr>
        <w:t xml:space="preserve">：必要时戴安全防护眼镜。 </w:t>
      </w:r>
      <w:r>
        <w:rPr>
          <w:rFonts w:ascii="Times New Roman" w:eastAsia="Times New Roman"/>
          <w:sz w:val="24"/>
        </w:rPr>
        <w:t>[</w:t>
      </w:r>
      <w:r>
        <w:rPr>
          <w:sz w:val="24"/>
        </w:rPr>
        <w:t>身体防护</w:t>
      </w:r>
      <w:r>
        <w:rPr>
          <w:rFonts w:ascii="Times New Roman" w:eastAsia="Times New Roman"/>
          <w:sz w:val="24"/>
        </w:rPr>
        <w:t>]</w:t>
      </w:r>
      <w:r>
        <w:rPr>
          <w:rFonts w:ascii="Times New Roman" w:eastAsia="Times New Roman"/>
          <w:sz w:val="24"/>
        </w:rPr>
        <w:tab/>
      </w:r>
      <w:r>
        <w:rPr>
          <w:sz w:val="24"/>
        </w:rPr>
        <w:t>：穿工作服</w:t>
      </w:r>
      <w:r>
        <w:rPr>
          <w:rFonts w:ascii="Times New Roman" w:eastAsia="Times New Roman"/>
          <w:sz w:val="24"/>
        </w:rPr>
        <w:t>(</w:t>
      </w:r>
      <w:r>
        <w:rPr>
          <w:sz w:val="24"/>
        </w:rPr>
        <w:t>防腐材料制作</w:t>
      </w:r>
      <w:r>
        <w:rPr>
          <w:rFonts w:ascii="Times New Roman" w:eastAsia="Times New Roman"/>
          <w:sz w:val="24"/>
        </w:rPr>
        <w:t>)</w:t>
      </w:r>
      <w:r>
        <w:rPr>
          <w:spacing w:val="-16"/>
          <w:sz w:val="24"/>
        </w:rPr>
        <w:t>。</w:t>
      </w:r>
      <w:r>
        <w:rPr>
          <w:rFonts w:ascii="Times New Roman" w:eastAsia="Times New Roman"/>
          <w:sz w:val="24"/>
        </w:rPr>
        <w:t>[</w:t>
      </w:r>
      <w:r>
        <w:rPr>
          <w:sz w:val="24"/>
        </w:rPr>
        <w:t>手防护</w:t>
      </w:r>
      <w:r>
        <w:rPr>
          <w:rFonts w:ascii="Times New Roman" w:eastAsia="Times New Roman"/>
          <w:sz w:val="24"/>
        </w:rPr>
        <w:t>]</w:t>
      </w:r>
      <w:r>
        <w:rPr>
          <w:rFonts w:ascii="Times New Roman" w:eastAsia="Times New Roman"/>
          <w:sz w:val="24"/>
        </w:rPr>
        <w:tab/>
      </w:r>
      <w:r>
        <w:rPr>
          <w:sz w:val="24"/>
        </w:rPr>
        <w:t>：戴橡皮手套。</w:t>
      </w:r>
    </w:p>
    <w:p>
      <w:pPr>
        <w:tabs>
          <w:tab w:val="left" w:pos="3398"/>
        </w:tabs>
        <w:spacing w:before="4"/>
        <w:ind w:left="1319" w:right="0" w:firstLine="0"/>
        <w:jc w:val="left"/>
        <w:rPr>
          <w:sz w:val="24"/>
        </w:rPr>
      </w:pPr>
      <w:r>
        <w:rPr>
          <w:rFonts w:ascii="Times New Roman" w:eastAsia="Times New Roman"/>
          <w:sz w:val="24"/>
        </w:rPr>
        <w:t>[</w:t>
      </w:r>
      <w:r>
        <w:rPr>
          <w:sz w:val="24"/>
        </w:rPr>
        <w:t>避免接触的条件</w:t>
      </w:r>
      <w:r>
        <w:rPr>
          <w:rFonts w:ascii="Times New Roman" w:eastAsia="Times New Roman"/>
          <w:sz w:val="24"/>
        </w:rPr>
        <w:t>]</w:t>
      </w:r>
      <w:r>
        <w:rPr>
          <w:rFonts w:ascii="Times New Roman" w:eastAsia="Times New Roman"/>
          <w:sz w:val="24"/>
        </w:rPr>
        <w:tab/>
      </w:r>
      <w:r>
        <w:rPr>
          <w:sz w:val="24"/>
        </w:rPr>
        <w:t>：接触潮湿空气。</w:t>
      </w:r>
    </w:p>
    <w:p>
      <w:pPr>
        <w:tabs>
          <w:tab w:val="left" w:pos="3398"/>
        </w:tabs>
        <w:spacing w:before="5" w:line="242" w:lineRule="auto"/>
        <w:ind w:left="760" w:right="777" w:firstLine="559"/>
        <w:jc w:val="left"/>
        <w:rPr>
          <w:sz w:val="24"/>
        </w:rPr>
      </w:pPr>
      <w:r>
        <w:rPr>
          <w:rFonts w:ascii="Times New Roman" w:eastAsia="Times New Roman"/>
          <w:sz w:val="24"/>
        </w:rPr>
        <w:t>[</w:t>
      </w:r>
      <w:r>
        <w:rPr>
          <w:sz w:val="24"/>
        </w:rPr>
        <w:t>其他防护</w:t>
      </w:r>
      <w:r>
        <w:rPr>
          <w:rFonts w:ascii="Times New Roman" w:eastAsia="Times New Roman"/>
          <w:sz w:val="24"/>
        </w:rPr>
        <w:t>]</w:t>
      </w:r>
      <w:r>
        <w:rPr>
          <w:rFonts w:ascii="Times New Roman" w:eastAsia="Times New Roman"/>
          <w:sz w:val="24"/>
        </w:rPr>
        <w:tab/>
      </w:r>
      <w:r>
        <w:rPr>
          <w:spacing w:val="-22"/>
          <w:sz w:val="24"/>
        </w:rPr>
        <w:t>：</w:t>
      </w:r>
      <w:r>
        <w:rPr>
          <w:sz w:val="24"/>
        </w:rPr>
        <w:t>工作后</w:t>
      </w:r>
      <w:r>
        <w:rPr>
          <w:spacing w:val="-24"/>
          <w:sz w:val="24"/>
        </w:rPr>
        <w:t>，</w:t>
      </w:r>
      <w:r>
        <w:rPr>
          <w:sz w:val="24"/>
        </w:rPr>
        <w:t>淋浴更衣</w:t>
      </w:r>
      <w:r>
        <w:rPr>
          <w:spacing w:val="-24"/>
          <w:sz w:val="24"/>
        </w:rPr>
        <w:t>。</w:t>
      </w:r>
      <w:r>
        <w:rPr>
          <w:sz w:val="24"/>
        </w:rPr>
        <w:t>单独存放被毒物污染的衣服</w:t>
      </w:r>
      <w:r>
        <w:rPr>
          <w:spacing w:val="-24"/>
          <w:sz w:val="24"/>
        </w:rPr>
        <w:t>，</w:t>
      </w:r>
      <w:r>
        <w:rPr>
          <w:spacing w:val="-17"/>
          <w:sz w:val="24"/>
        </w:rPr>
        <w:t>洗</w:t>
      </w:r>
      <w:r>
        <w:rPr>
          <w:sz w:val="24"/>
        </w:rPr>
        <w:t>后再用。保持良好的卫生习惯。</w:t>
      </w:r>
    </w:p>
    <w:p>
      <w:pPr>
        <w:tabs>
          <w:tab w:val="left" w:pos="3398"/>
        </w:tabs>
        <w:spacing w:before="3"/>
        <w:ind w:left="1319" w:right="0" w:firstLine="0"/>
        <w:jc w:val="left"/>
        <w:rPr>
          <w:rFonts w:ascii="Times New Roman" w:eastAsia="Times New Roman"/>
          <w:sz w:val="16"/>
        </w:rPr>
      </w:pPr>
      <w:r>
        <w:rPr>
          <w:rFonts w:ascii="Times New Roman" w:eastAsia="Times New Roman"/>
          <w:sz w:val="24"/>
        </w:rPr>
        <w:t>[</w:t>
      </w:r>
      <w:r>
        <w:rPr>
          <w:sz w:val="24"/>
        </w:rPr>
        <w:t>安全卫生标准</w:t>
      </w:r>
      <w:r>
        <w:rPr>
          <w:rFonts w:ascii="Times New Roman" w:eastAsia="Times New Roman"/>
          <w:sz w:val="24"/>
        </w:rPr>
        <w:t>]</w:t>
      </w:r>
      <w:r>
        <w:rPr>
          <w:rFonts w:ascii="Times New Roman" w:eastAsia="Times New Roman"/>
          <w:sz w:val="24"/>
        </w:rPr>
        <w:tab/>
      </w:r>
      <w:r>
        <w:rPr>
          <w:sz w:val="24"/>
        </w:rPr>
        <w:t>：中国</w:t>
      </w:r>
      <w:r>
        <w:rPr>
          <w:spacing w:val="-60"/>
          <w:sz w:val="24"/>
        </w:rPr>
        <w:t xml:space="preserve"> </w:t>
      </w:r>
      <w:r>
        <w:rPr>
          <w:rFonts w:ascii="Times New Roman" w:eastAsia="Times New Roman"/>
          <w:sz w:val="24"/>
        </w:rPr>
        <w:t>MAC</w:t>
      </w:r>
      <w:r>
        <w:rPr>
          <w:sz w:val="24"/>
        </w:rPr>
        <w:t>：</w:t>
      </w:r>
      <w:r>
        <w:rPr>
          <w:rFonts w:ascii="Times New Roman" w:eastAsia="Times New Roman"/>
          <w:sz w:val="24"/>
        </w:rPr>
        <w:t>1mg</w:t>
      </w:r>
      <w:r>
        <w:rPr>
          <w:sz w:val="24"/>
        </w:rPr>
        <w:t>／</w:t>
      </w:r>
      <w:r>
        <w:rPr>
          <w:rFonts w:ascii="Times New Roman" w:eastAsia="Times New Roman"/>
          <w:sz w:val="24"/>
        </w:rPr>
        <w:t>m</w:t>
      </w:r>
      <w:r>
        <w:rPr>
          <w:rFonts w:ascii="Times New Roman" w:eastAsia="Times New Roman"/>
          <w:position w:val="9"/>
          <w:sz w:val="16"/>
        </w:rPr>
        <w:t>3</w:t>
      </w:r>
    </w:p>
    <w:p>
      <w:pPr>
        <w:spacing w:before="4" w:line="244" w:lineRule="auto"/>
        <w:ind w:left="1319" w:right="6196" w:firstLine="0"/>
        <w:jc w:val="left"/>
        <w:rPr>
          <w:sz w:val="24"/>
        </w:rPr>
      </w:pPr>
      <w:r>
        <w:rPr>
          <w:sz w:val="24"/>
        </w:rPr>
        <w:t xml:space="preserve">苏联 </w:t>
      </w:r>
      <w:r>
        <w:rPr>
          <w:rFonts w:ascii="Times New Roman" w:eastAsia="Times New Roman"/>
          <w:sz w:val="24"/>
        </w:rPr>
        <w:t>MAC</w:t>
      </w:r>
      <w:r>
        <w:rPr>
          <w:sz w:val="24"/>
        </w:rPr>
        <w:t>：</w:t>
      </w:r>
      <w:r>
        <w:rPr>
          <w:rFonts w:ascii="Times New Roman" w:eastAsia="Times New Roman"/>
          <w:sz w:val="24"/>
        </w:rPr>
        <w:t>1mg</w:t>
      </w:r>
      <w:r>
        <w:rPr>
          <w:sz w:val="24"/>
        </w:rPr>
        <w:t>／</w:t>
      </w:r>
      <w:r>
        <w:rPr>
          <w:rFonts w:ascii="Times New Roman" w:eastAsia="Times New Roman"/>
          <w:sz w:val="24"/>
        </w:rPr>
        <w:t>m</w:t>
      </w:r>
      <w:r>
        <w:rPr>
          <w:rFonts w:ascii="Times New Roman" w:eastAsia="Times New Roman"/>
          <w:position w:val="9"/>
          <w:sz w:val="16"/>
        </w:rPr>
        <w:t xml:space="preserve">3 </w:t>
      </w:r>
      <w:r>
        <w:rPr>
          <w:rFonts w:ascii="Times New Roman" w:eastAsia="Times New Roman"/>
          <w:sz w:val="24"/>
        </w:rPr>
        <w:t>5.</w:t>
      </w:r>
      <w:r>
        <w:rPr>
          <w:sz w:val="24"/>
        </w:rPr>
        <w:t>储运与泄漏处理</w:t>
      </w:r>
    </w:p>
    <w:p>
      <w:pPr>
        <w:tabs>
          <w:tab w:val="left" w:pos="3408"/>
        </w:tabs>
        <w:spacing w:before="0" w:line="242" w:lineRule="auto"/>
        <w:ind w:left="760" w:right="683" w:firstLine="559"/>
        <w:jc w:val="left"/>
        <w:rPr>
          <w:sz w:val="24"/>
        </w:rPr>
      </w:pPr>
      <w:r>
        <w:rPr>
          <w:rFonts w:ascii="Times New Roman" w:eastAsia="Times New Roman"/>
          <w:sz w:val="24"/>
        </w:rPr>
        <w:t>[</w:t>
      </w:r>
      <w:r>
        <w:rPr>
          <w:sz w:val="24"/>
        </w:rPr>
        <w:t>储运注意事项</w:t>
      </w:r>
      <w:r>
        <w:rPr>
          <w:rFonts w:ascii="Times New Roman" w:eastAsia="Times New Roman"/>
          <w:sz w:val="24"/>
        </w:rPr>
        <w:t>]</w:t>
      </w:r>
      <w:r>
        <w:rPr>
          <w:rFonts w:ascii="Times New Roman" w:eastAsia="Times New Roman"/>
          <w:sz w:val="24"/>
        </w:rPr>
        <w:tab/>
      </w:r>
      <w:r>
        <w:rPr>
          <w:sz w:val="24"/>
        </w:rPr>
        <w:t>：储存于高燥清洁的仓间内。相对湿度保持在</w:t>
      </w:r>
      <w:r>
        <w:rPr>
          <w:spacing w:val="9"/>
          <w:sz w:val="24"/>
        </w:rPr>
        <w:t xml:space="preserve"> </w:t>
      </w:r>
      <w:r>
        <w:rPr>
          <w:rFonts w:ascii="Times New Roman" w:eastAsia="Times New Roman"/>
          <w:sz w:val="24"/>
        </w:rPr>
        <w:t>75</w:t>
      </w:r>
      <w:r>
        <w:rPr>
          <w:sz w:val="24"/>
        </w:rPr>
        <w:t>％以下</w:t>
      </w:r>
      <w:r>
        <w:rPr>
          <w:spacing w:val="-15"/>
          <w:sz w:val="24"/>
        </w:rPr>
        <w:t>。</w:t>
      </w:r>
      <w:r>
        <w:rPr>
          <w:sz w:val="24"/>
        </w:rPr>
        <w:t>远离火种</w:t>
      </w:r>
      <w:r>
        <w:rPr>
          <w:spacing w:val="-15"/>
          <w:sz w:val="24"/>
        </w:rPr>
        <w:t>、</w:t>
      </w:r>
      <w:r>
        <w:rPr>
          <w:sz w:val="24"/>
        </w:rPr>
        <w:t>热源</w:t>
      </w:r>
      <w:r>
        <w:rPr>
          <w:spacing w:val="-12"/>
          <w:sz w:val="24"/>
        </w:rPr>
        <w:t>。</w:t>
      </w:r>
      <w:r>
        <w:rPr>
          <w:sz w:val="24"/>
        </w:rPr>
        <w:t>包装必须密封</w:t>
      </w:r>
      <w:r>
        <w:rPr>
          <w:spacing w:val="-15"/>
          <w:sz w:val="24"/>
        </w:rPr>
        <w:t>，</w:t>
      </w:r>
      <w:r>
        <w:rPr>
          <w:sz w:val="24"/>
        </w:rPr>
        <w:t>切勿受潮</w:t>
      </w:r>
      <w:r>
        <w:rPr>
          <w:spacing w:val="-15"/>
          <w:sz w:val="24"/>
        </w:rPr>
        <w:t>。</w:t>
      </w:r>
      <w:r>
        <w:rPr>
          <w:sz w:val="24"/>
        </w:rPr>
        <w:t>应与易燃</w:t>
      </w:r>
      <w:r>
        <w:rPr>
          <w:spacing w:val="-15"/>
          <w:sz w:val="24"/>
        </w:rPr>
        <w:t>、</w:t>
      </w:r>
      <w:r>
        <w:rPr>
          <w:sz w:val="24"/>
        </w:rPr>
        <w:t>可燃物</w:t>
      </w:r>
      <w:r>
        <w:rPr>
          <w:spacing w:val="-15"/>
          <w:sz w:val="24"/>
        </w:rPr>
        <w:t>，</w:t>
      </w:r>
      <w:r>
        <w:rPr>
          <w:sz w:val="24"/>
        </w:rPr>
        <w:t>碱类等分开存放。不可混储混运。分装和搬运作业要注意个人防护。搬运时要轻装轻卸</w:t>
      </w:r>
      <w:r>
        <w:rPr>
          <w:spacing w:val="-17"/>
          <w:sz w:val="24"/>
        </w:rPr>
        <w:t xml:space="preserve">， </w:t>
      </w:r>
      <w:r>
        <w:rPr>
          <w:sz w:val="24"/>
        </w:rPr>
        <w:t>防止包装及容器损坏。雨天不宜运输。</w:t>
      </w:r>
    </w:p>
    <w:p>
      <w:pPr>
        <w:tabs>
          <w:tab w:val="left" w:pos="3398"/>
        </w:tabs>
        <w:spacing w:before="3" w:line="242" w:lineRule="auto"/>
        <w:ind w:left="760" w:right="657" w:firstLine="559"/>
        <w:jc w:val="left"/>
        <w:rPr>
          <w:sz w:val="24"/>
        </w:rPr>
      </w:pPr>
      <w:r>
        <w:rPr>
          <w:rFonts w:ascii="Times New Roman" w:eastAsia="Times New Roman"/>
          <w:sz w:val="24"/>
        </w:rPr>
        <w:t>[</w:t>
      </w:r>
      <w:r>
        <w:rPr>
          <w:sz w:val="24"/>
        </w:rPr>
        <w:t>泄漏处置</w:t>
      </w:r>
      <w:r>
        <w:rPr>
          <w:rFonts w:ascii="Times New Roman" w:eastAsia="Times New Roman"/>
          <w:sz w:val="24"/>
        </w:rPr>
        <w:t>]</w:t>
      </w:r>
      <w:r>
        <w:rPr>
          <w:rFonts w:ascii="Times New Roman" w:eastAsia="Times New Roman"/>
          <w:sz w:val="24"/>
        </w:rPr>
        <w:tab/>
      </w:r>
      <w:r>
        <w:rPr>
          <w:spacing w:val="-29"/>
          <w:sz w:val="24"/>
        </w:rPr>
        <w:t>：</w:t>
      </w:r>
      <w:r>
        <w:rPr>
          <w:sz w:val="24"/>
        </w:rPr>
        <w:t>隔离泄漏污染区</w:t>
      </w:r>
      <w:r>
        <w:rPr>
          <w:spacing w:val="-32"/>
          <w:sz w:val="24"/>
        </w:rPr>
        <w:t>，</w:t>
      </w:r>
      <w:r>
        <w:rPr>
          <w:sz w:val="24"/>
        </w:rPr>
        <w:t>周围设警告标志</w:t>
      </w:r>
      <w:r>
        <w:rPr>
          <w:spacing w:val="-32"/>
          <w:sz w:val="24"/>
        </w:rPr>
        <w:t>，</w:t>
      </w:r>
      <w:r>
        <w:rPr>
          <w:sz w:val="24"/>
        </w:rPr>
        <w:t>建议应急处理人员戴好防毒面具</w:t>
      </w:r>
      <w:r>
        <w:rPr>
          <w:spacing w:val="-32"/>
          <w:sz w:val="24"/>
        </w:rPr>
        <w:t>，</w:t>
      </w:r>
      <w:r>
        <w:rPr>
          <w:sz w:val="24"/>
        </w:rPr>
        <w:t>穿化学防护服</w:t>
      </w:r>
      <w:r>
        <w:rPr>
          <w:spacing w:val="-32"/>
          <w:sz w:val="24"/>
        </w:rPr>
        <w:t>。</w:t>
      </w:r>
      <w:r>
        <w:rPr>
          <w:sz w:val="24"/>
        </w:rPr>
        <w:t>不要直接接触泄漏物</w:t>
      </w:r>
      <w:r>
        <w:rPr>
          <w:spacing w:val="-32"/>
          <w:sz w:val="24"/>
        </w:rPr>
        <w:t>，</w:t>
      </w:r>
      <w:r>
        <w:rPr>
          <w:sz w:val="24"/>
        </w:rPr>
        <w:t xml:space="preserve">勿使泄漏物与可燃物质 </w:t>
      </w:r>
      <w:r>
        <w:rPr>
          <w:rFonts w:ascii="Times New Roman" w:eastAsia="Times New Roman"/>
          <w:sz w:val="24"/>
        </w:rPr>
        <w:t>(</w:t>
      </w:r>
      <w:r>
        <w:rPr>
          <w:sz w:val="24"/>
        </w:rPr>
        <w:t>木材、纸、油等</w:t>
      </w:r>
      <w:r>
        <w:rPr>
          <w:rFonts w:ascii="Times New Roman" w:eastAsia="Times New Roman"/>
          <w:sz w:val="24"/>
        </w:rPr>
        <w:t>)</w:t>
      </w:r>
      <w:r>
        <w:rPr>
          <w:sz w:val="24"/>
        </w:rPr>
        <w:t>接触，禁止向泄漏物直接喷水，更不要让水进入包装容器内。小心扫起</w:t>
      </w:r>
      <w:r>
        <w:rPr>
          <w:spacing w:val="-53"/>
          <w:sz w:val="24"/>
        </w:rPr>
        <w:t>，</w:t>
      </w:r>
      <w:r>
        <w:rPr>
          <w:sz w:val="24"/>
        </w:rPr>
        <w:t>以少量加入大量水中</w:t>
      </w:r>
      <w:r>
        <w:rPr>
          <w:spacing w:val="-53"/>
          <w:sz w:val="24"/>
        </w:rPr>
        <w:t>，</w:t>
      </w:r>
      <w:r>
        <w:rPr>
          <w:sz w:val="24"/>
        </w:rPr>
        <w:t>调节至中性</w:t>
      </w:r>
      <w:r>
        <w:rPr>
          <w:spacing w:val="-53"/>
          <w:sz w:val="24"/>
        </w:rPr>
        <w:t>，</w:t>
      </w:r>
      <w:r>
        <w:rPr>
          <w:sz w:val="24"/>
        </w:rPr>
        <w:t>再放入废水系统</w:t>
      </w:r>
      <w:r>
        <w:rPr>
          <w:spacing w:val="-53"/>
          <w:sz w:val="24"/>
        </w:rPr>
        <w:t>。</w:t>
      </w:r>
      <w:r>
        <w:rPr>
          <w:spacing w:val="-3"/>
          <w:sz w:val="24"/>
        </w:rPr>
        <w:t>如</w:t>
      </w:r>
      <w:r>
        <w:rPr>
          <w:sz w:val="24"/>
        </w:rPr>
        <w:t>果大量泄漏</w:t>
      </w:r>
      <w:r>
        <w:rPr>
          <w:spacing w:val="-16"/>
          <w:sz w:val="24"/>
        </w:rPr>
        <w:t xml:space="preserve">， </w:t>
      </w:r>
      <w:r>
        <w:rPr>
          <w:sz w:val="24"/>
        </w:rPr>
        <w:t>在技术人员指导下清除。</w:t>
      </w:r>
    </w:p>
    <w:p>
      <w:pPr>
        <w:tabs>
          <w:tab w:val="left" w:pos="3398"/>
        </w:tabs>
        <w:spacing w:before="7"/>
        <w:ind w:left="1319" w:right="0" w:firstLine="0"/>
        <w:jc w:val="left"/>
        <w:rPr>
          <w:sz w:val="24"/>
        </w:rPr>
      </w:pPr>
      <w:r>
        <w:rPr>
          <w:rFonts w:ascii="Times New Roman" w:eastAsia="Times New Roman"/>
          <w:sz w:val="24"/>
        </w:rPr>
        <w:t>[</w:t>
      </w:r>
      <w:r>
        <w:rPr>
          <w:sz w:val="24"/>
        </w:rPr>
        <w:t>工程控制</w:t>
      </w:r>
      <w:r>
        <w:rPr>
          <w:rFonts w:ascii="Times New Roman" w:eastAsia="Times New Roman"/>
          <w:sz w:val="24"/>
        </w:rPr>
        <w:t>]</w:t>
      </w:r>
      <w:r>
        <w:rPr>
          <w:rFonts w:ascii="Times New Roman" w:eastAsia="Times New Roman"/>
          <w:sz w:val="24"/>
        </w:rPr>
        <w:tab/>
      </w:r>
      <w:r>
        <w:rPr>
          <w:sz w:val="24"/>
        </w:rPr>
        <w:t>：密闭操作，注意通风。尽可能机械化、自动化。</w:t>
      </w:r>
    </w:p>
    <w:p>
      <w:pPr>
        <w:pStyle w:val="13"/>
        <w:numPr>
          <w:ilvl w:val="1"/>
          <w:numId w:val="61"/>
        </w:numPr>
        <w:tabs>
          <w:tab w:val="left" w:pos="1711"/>
        </w:tabs>
        <w:spacing w:before="5" w:after="0" w:line="240" w:lineRule="auto"/>
        <w:ind w:left="1710" w:right="0" w:hanging="363"/>
        <w:jc w:val="left"/>
        <w:rPr>
          <w:b/>
          <w:sz w:val="24"/>
        </w:rPr>
      </w:pPr>
      <w:r>
        <w:rPr>
          <w:b/>
          <w:sz w:val="24"/>
        </w:rPr>
        <w:t>氨基甲酸铵</w:t>
      </w:r>
    </w:p>
    <w:p>
      <w:pPr>
        <w:tabs>
          <w:tab w:val="left" w:pos="3760"/>
        </w:tabs>
        <w:spacing w:before="4"/>
        <w:ind w:left="1348" w:right="0" w:firstLine="0"/>
        <w:jc w:val="left"/>
        <w:rPr>
          <w:rFonts w:ascii="Times New Roman" w:eastAsia="Times New Roman"/>
          <w:sz w:val="16"/>
        </w:rPr>
      </w:pPr>
      <w:r>
        <w:rPr>
          <w:rFonts w:ascii="Times New Roman" w:eastAsia="Times New Roman"/>
          <w:position w:val="2"/>
          <w:sz w:val="24"/>
        </w:rPr>
        <w:t>[</w:t>
      </w:r>
      <w:r>
        <w:rPr>
          <w:position w:val="2"/>
          <w:sz w:val="24"/>
        </w:rPr>
        <w:t>分子式</w:t>
      </w:r>
      <w:r>
        <w:rPr>
          <w:rFonts w:ascii="Times New Roman" w:eastAsia="Times New Roman"/>
          <w:position w:val="2"/>
          <w:sz w:val="24"/>
        </w:rPr>
        <w:t>]</w:t>
      </w:r>
      <w:r>
        <w:rPr>
          <w:rFonts w:ascii="Times New Roman" w:eastAsia="Times New Roman"/>
          <w:position w:val="2"/>
          <w:sz w:val="24"/>
        </w:rPr>
        <w:tab/>
      </w:r>
      <w:r>
        <w:rPr>
          <w:position w:val="2"/>
          <w:sz w:val="24"/>
        </w:rPr>
        <w:t>：</w:t>
      </w:r>
      <w:r>
        <w:rPr>
          <w:rFonts w:ascii="Times New Roman" w:eastAsia="Times New Roman"/>
          <w:position w:val="2"/>
          <w:sz w:val="24"/>
        </w:rPr>
        <w:t>H</w:t>
      </w:r>
      <w:r>
        <w:rPr>
          <w:rFonts w:ascii="Times New Roman" w:eastAsia="Times New Roman"/>
          <w:sz w:val="16"/>
        </w:rPr>
        <w:t>2</w:t>
      </w:r>
      <w:r>
        <w:rPr>
          <w:rFonts w:ascii="Times New Roman" w:eastAsia="Times New Roman"/>
          <w:position w:val="2"/>
          <w:sz w:val="24"/>
        </w:rPr>
        <w:t>NCOONH</w:t>
      </w:r>
      <w:r>
        <w:rPr>
          <w:rFonts w:ascii="Times New Roman" w:eastAsia="Times New Roman"/>
          <w:sz w:val="16"/>
        </w:rPr>
        <w:t>2</w:t>
      </w:r>
    </w:p>
    <w:p>
      <w:pPr>
        <w:tabs>
          <w:tab w:val="left" w:pos="3760"/>
        </w:tabs>
        <w:spacing w:before="5"/>
        <w:ind w:left="1348" w:right="0" w:firstLine="0"/>
        <w:jc w:val="left"/>
        <w:rPr>
          <w:rFonts w:ascii="Times New Roman" w:eastAsia="Times New Roman"/>
          <w:sz w:val="24"/>
        </w:rPr>
      </w:pPr>
      <w:r>
        <w:rPr>
          <w:rFonts w:ascii="Times New Roman" w:eastAsia="Times New Roman"/>
          <w:sz w:val="24"/>
        </w:rPr>
        <w:t>[</w:t>
      </w:r>
      <w:r>
        <w:rPr>
          <w:sz w:val="24"/>
        </w:rPr>
        <w:t>分子量</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78.11</w:t>
      </w:r>
    </w:p>
    <w:p>
      <w:pPr>
        <w:tabs>
          <w:tab w:val="left" w:pos="3400"/>
        </w:tabs>
        <w:spacing w:before="5"/>
        <w:ind w:left="1348" w:right="0" w:firstLine="0"/>
        <w:jc w:val="left"/>
        <w:rPr>
          <w:rFonts w:ascii="Times New Roman" w:eastAsia="Times New Roman"/>
          <w:sz w:val="24"/>
        </w:rPr>
      </w:pPr>
      <w:r>
        <w:rPr>
          <w:rFonts w:ascii="Times New Roman" w:eastAsia="Times New Roman"/>
          <w:sz w:val="24"/>
        </w:rPr>
        <w:t>[</w:t>
      </w:r>
      <w:r>
        <w:rPr>
          <w:sz w:val="24"/>
        </w:rPr>
        <w:t>英文名</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Ammonlum</w:t>
      </w:r>
      <w:r>
        <w:rPr>
          <w:rFonts w:ascii="Times New Roman" w:eastAsia="Times New Roman"/>
          <w:spacing w:val="-1"/>
          <w:sz w:val="24"/>
        </w:rPr>
        <w:t xml:space="preserve"> </w:t>
      </w:r>
      <w:r>
        <w:rPr>
          <w:rFonts w:ascii="Times New Roman" w:eastAsia="Times New Roman"/>
          <w:sz w:val="24"/>
        </w:rPr>
        <w:t>carbamate</w:t>
      </w:r>
    </w:p>
    <w:p>
      <w:pPr>
        <w:tabs>
          <w:tab w:val="left" w:pos="3400"/>
        </w:tabs>
        <w:spacing w:before="4"/>
        <w:ind w:left="1348" w:right="0" w:firstLine="0"/>
        <w:jc w:val="left"/>
        <w:rPr>
          <w:rFonts w:ascii="Times New Roman" w:eastAsia="Times New Roman"/>
          <w:sz w:val="24"/>
        </w:rPr>
      </w:pPr>
      <w:r>
        <w:rPr>
          <w:rFonts w:ascii="Times New Roman" w:eastAsia="Times New Roman"/>
          <w:sz w:val="24"/>
        </w:rPr>
        <w:t>[</w:t>
      </w:r>
      <w:r>
        <w:rPr>
          <w:sz w:val="24"/>
        </w:rPr>
        <w:t>别名</w:t>
      </w:r>
      <w:r>
        <w:rPr>
          <w:rFonts w:ascii="Times New Roman" w:eastAsia="Times New Roman"/>
          <w:sz w:val="24"/>
        </w:rPr>
        <w:t>]</w:t>
      </w:r>
      <w:r>
        <w:rPr>
          <w:rFonts w:ascii="Times New Roman" w:eastAsia="Times New Roman"/>
          <w:sz w:val="24"/>
        </w:rPr>
        <w:tab/>
      </w:r>
      <w:r>
        <w:rPr>
          <w:sz w:val="24"/>
        </w:rPr>
        <w:t>：</w:t>
      </w:r>
      <w:r>
        <w:rPr>
          <w:rFonts w:ascii="Times New Roman" w:eastAsia="Times New Roman"/>
          <w:sz w:val="24"/>
        </w:rPr>
        <w:t>Amtnonlum</w:t>
      </w:r>
      <w:r>
        <w:rPr>
          <w:rFonts w:ascii="Times New Roman" w:eastAsia="Times New Roman"/>
          <w:spacing w:val="-1"/>
          <w:sz w:val="24"/>
        </w:rPr>
        <w:t xml:space="preserve"> </w:t>
      </w:r>
      <w:r>
        <w:rPr>
          <w:rFonts w:ascii="Times New Roman" w:eastAsia="Times New Roman"/>
          <w:sz w:val="24"/>
        </w:rPr>
        <w:t>amlnoformate,Amm</w:t>
      </w:r>
      <w:r>
        <w:rPr>
          <w:sz w:val="24"/>
        </w:rPr>
        <w:t>。</w:t>
      </w:r>
      <w:r>
        <w:rPr>
          <w:rFonts w:ascii="Times New Roman" w:eastAsia="Times New Roman"/>
          <w:sz w:val="24"/>
        </w:rPr>
        <w:t>mum carbaml</w:t>
      </w:r>
    </w:p>
    <w:p>
      <w:pPr>
        <w:tabs>
          <w:tab w:val="left" w:pos="3580"/>
        </w:tabs>
        <w:spacing w:before="5"/>
        <w:ind w:left="1334" w:right="0" w:firstLine="0"/>
        <w:jc w:val="left"/>
        <w:rPr>
          <w:rFonts w:ascii="Times New Roman" w:eastAsia="Times New Roman"/>
          <w:sz w:val="24"/>
        </w:rPr>
      </w:pPr>
      <w:r>
        <w:rPr>
          <w:rFonts w:ascii="Times New Roman" w:eastAsia="Times New Roman"/>
          <w:sz w:val="24"/>
        </w:rPr>
        <w:t xml:space="preserve">[CAS </w:t>
      </w:r>
      <w:r>
        <w:rPr>
          <w:sz w:val="24"/>
        </w:rPr>
        <w:t>号</w:t>
      </w:r>
      <w:r>
        <w:rPr>
          <w:rFonts w:ascii="Times New Roman" w:eastAsia="Times New Roman"/>
          <w:sz w:val="24"/>
        </w:rPr>
        <w:t>]</w:t>
      </w:r>
      <w:r>
        <w:rPr>
          <w:rFonts w:ascii="Times New Roman" w:eastAsia="Times New Roman"/>
          <w:sz w:val="24"/>
        </w:rPr>
        <w:tab/>
      </w:r>
      <w:r>
        <w:rPr>
          <w:spacing w:val="-3"/>
          <w:sz w:val="24"/>
        </w:rPr>
        <w:t>：</w:t>
      </w:r>
      <w:r>
        <w:rPr>
          <w:rFonts w:ascii="Times New Roman" w:eastAsia="Times New Roman"/>
          <w:spacing w:val="-3"/>
          <w:sz w:val="24"/>
        </w:rPr>
        <w:t>1111-78-0</w:t>
      </w:r>
    </w:p>
    <w:p>
      <w:pPr>
        <w:tabs>
          <w:tab w:val="left" w:pos="3400"/>
        </w:tabs>
        <w:spacing w:before="4"/>
        <w:ind w:left="1348" w:right="0" w:firstLine="0"/>
        <w:jc w:val="left"/>
        <w:rPr>
          <w:sz w:val="24"/>
        </w:rPr>
      </w:pPr>
      <w:r>
        <w:rPr>
          <w:rFonts w:ascii="Times New Roman" w:eastAsia="Times New Roman"/>
          <w:sz w:val="24"/>
        </w:rPr>
        <w:t>[</w:t>
      </w:r>
      <w:r>
        <w:rPr>
          <w:sz w:val="24"/>
        </w:rPr>
        <w:t>危现分类及编号</w:t>
      </w:r>
      <w:r>
        <w:rPr>
          <w:rFonts w:ascii="Times New Roman" w:eastAsia="Times New Roman"/>
          <w:sz w:val="24"/>
        </w:rPr>
        <w:t>]</w:t>
      </w:r>
      <w:r>
        <w:rPr>
          <w:rFonts w:ascii="Times New Roman" w:eastAsia="Times New Roman"/>
          <w:sz w:val="24"/>
        </w:rPr>
        <w:tab/>
      </w:r>
      <w:r>
        <w:rPr>
          <w:sz w:val="24"/>
        </w:rPr>
        <w:t>：毒害品。</w:t>
      </w:r>
      <w:r>
        <w:rPr>
          <w:rFonts w:ascii="Times New Roman" w:eastAsia="Times New Roman"/>
          <w:sz w:val="24"/>
        </w:rPr>
        <w:t>GB6.1</w:t>
      </w:r>
      <w:r>
        <w:rPr>
          <w:rFonts w:ascii="Times New Roman" w:eastAsia="Times New Roman"/>
          <w:spacing w:val="-1"/>
          <w:sz w:val="24"/>
        </w:rPr>
        <w:t xml:space="preserve"> </w:t>
      </w:r>
      <w:r>
        <w:rPr>
          <w:sz w:val="24"/>
        </w:rPr>
        <w:t>类</w:t>
      </w:r>
      <w:r>
        <w:rPr>
          <w:spacing w:val="-60"/>
          <w:sz w:val="24"/>
        </w:rPr>
        <w:t xml:space="preserve"> </w:t>
      </w:r>
      <w:r>
        <w:rPr>
          <w:rFonts w:ascii="Times New Roman" w:eastAsia="Times New Roman"/>
          <w:sz w:val="24"/>
        </w:rPr>
        <w:t>61739</w:t>
      </w:r>
      <w:r>
        <w:rPr>
          <w:sz w:val="24"/>
        </w:rPr>
        <w:t>。</w:t>
      </w:r>
    </w:p>
    <w:p>
      <w:pPr>
        <w:tabs>
          <w:tab w:val="left" w:pos="3400"/>
        </w:tabs>
        <w:spacing w:before="4"/>
        <w:ind w:left="1348" w:right="0" w:firstLine="0"/>
        <w:jc w:val="left"/>
        <w:rPr>
          <w:sz w:val="24"/>
        </w:rPr>
      </w:pPr>
      <w:r>
        <w:rPr>
          <w:rFonts w:ascii="Times New Roman" w:eastAsia="Times New Roman"/>
          <w:position w:val="2"/>
          <w:sz w:val="24"/>
        </w:rPr>
        <w:t>[</w:t>
      </w:r>
      <w:r>
        <w:rPr>
          <w:position w:val="2"/>
          <w:sz w:val="24"/>
        </w:rPr>
        <w:t>规格</w:t>
      </w:r>
      <w:r>
        <w:rPr>
          <w:rFonts w:ascii="Times New Roman" w:eastAsia="Times New Roman"/>
          <w:position w:val="2"/>
          <w:sz w:val="24"/>
        </w:rPr>
        <w:t>]</w:t>
      </w:r>
      <w:r>
        <w:rPr>
          <w:rFonts w:ascii="Times New Roman" w:eastAsia="Times New Roman"/>
          <w:position w:val="2"/>
          <w:sz w:val="24"/>
        </w:rPr>
        <w:tab/>
      </w:r>
      <w:r>
        <w:rPr>
          <w:position w:val="2"/>
          <w:sz w:val="24"/>
        </w:rPr>
        <w:t>：试剂级，含量（</w:t>
      </w:r>
      <w:r>
        <w:rPr>
          <w:rFonts w:ascii="Times New Roman" w:eastAsia="Times New Roman"/>
          <w:position w:val="2"/>
          <w:sz w:val="24"/>
        </w:rPr>
        <w:t>NH</w:t>
      </w:r>
      <w:r>
        <w:rPr>
          <w:rFonts w:ascii="Times New Roman" w:eastAsia="Times New Roman"/>
          <w:sz w:val="16"/>
        </w:rPr>
        <w:t>4</w:t>
      </w:r>
      <w:r>
        <w:rPr>
          <w:position w:val="2"/>
          <w:sz w:val="24"/>
        </w:rPr>
        <w:t>）</w:t>
      </w:r>
      <w:r>
        <w:rPr>
          <w:rFonts w:ascii="Times New Roman" w:eastAsia="Times New Roman"/>
          <w:position w:val="2"/>
          <w:sz w:val="24"/>
        </w:rPr>
        <w:t>M40%</w:t>
      </w:r>
      <w:r>
        <w:rPr>
          <w:position w:val="2"/>
          <w:sz w:val="24"/>
        </w:rPr>
        <w:t>。</w:t>
      </w:r>
    </w:p>
    <w:p>
      <w:pPr>
        <w:tabs>
          <w:tab w:val="left" w:pos="3400"/>
        </w:tabs>
        <w:spacing w:before="5"/>
        <w:ind w:left="1348" w:right="0" w:firstLine="0"/>
        <w:jc w:val="left"/>
        <w:rPr>
          <w:sz w:val="24"/>
        </w:rPr>
      </w:pPr>
      <w:r>
        <w:rPr>
          <w:rFonts w:ascii="Times New Roman" w:eastAsia="Times New Roman"/>
          <w:sz w:val="24"/>
        </w:rPr>
        <w:t>[</w:t>
      </w:r>
      <w:r>
        <w:rPr>
          <w:sz w:val="24"/>
        </w:rPr>
        <w:t>用途</w:t>
      </w:r>
      <w:r>
        <w:rPr>
          <w:rFonts w:ascii="Times New Roman" w:eastAsia="Times New Roman"/>
          <w:sz w:val="24"/>
        </w:rPr>
        <w:t>]</w:t>
      </w:r>
      <w:r>
        <w:rPr>
          <w:rFonts w:ascii="Times New Roman" w:eastAsia="Times New Roman"/>
          <w:sz w:val="24"/>
        </w:rPr>
        <w:tab/>
      </w:r>
      <w:r>
        <w:rPr>
          <w:sz w:val="24"/>
        </w:rPr>
        <w:t>：氨化剂。Ｉ</w:t>
      </w:r>
    </w:p>
    <w:p>
      <w:pPr>
        <w:tabs>
          <w:tab w:val="left" w:pos="3820"/>
        </w:tabs>
        <w:spacing w:before="5"/>
        <w:ind w:left="1348" w:right="0" w:firstLine="0"/>
        <w:jc w:val="left"/>
        <w:rPr>
          <w:sz w:val="24"/>
        </w:rPr>
      </w:pPr>
      <w:r>
        <w:rPr>
          <w:rFonts w:ascii="Times New Roman" w:eastAsia="Times New Roman"/>
          <w:sz w:val="24"/>
        </w:rPr>
        <w:t>[</w:t>
      </w:r>
      <w:r>
        <w:rPr>
          <w:sz w:val="24"/>
        </w:rPr>
        <w:t>物化性质</w:t>
      </w:r>
      <w:r>
        <w:rPr>
          <w:rFonts w:ascii="Times New Roman" w:eastAsia="Times New Roman"/>
          <w:sz w:val="24"/>
        </w:rPr>
        <w:t>]</w:t>
      </w:r>
      <w:r>
        <w:rPr>
          <w:rFonts w:ascii="Times New Roman" w:eastAsia="Times New Roman"/>
          <w:sz w:val="24"/>
        </w:rPr>
        <w:tab/>
      </w:r>
      <w:r>
        <w:rPr>
          <w:spacing w:val="-12"/>
          <w:sz w:val="24"/>
        </w:rPr>
        <w:t>：</w:t>
      </w:r>
      <w:r>
        <w:rPr>
          <w:sz w:val="24"/>
        </w:rPr>
        <w:t>无色或白色结晶</w:t>
      </w:r>
      <w:r>
        <w:rPr>
          <w:spacing w:val="-10"/>
          <w:sz w:val="24"/>
        </w:rPr>
        <w:t>，</w:t>
      </w:r>
      <w:r>
        <w:rPr>
          <w:sz w:val="24"/>
        </w:rPr>
        <w:t>有强烈氨臭</w:t>
      </w:r>
      <w:r>
        <w:rPr>
          <w:spacing w:val="-12"/>
          <w:sz w:val="24"/>
        </w:rPr>
        <w:t>。</w:t>
      </w:r>
      <w:r>
        <w:rPr>
          <w:sz w:val="24"/>
        </w:rPr>
        <w:t>在干燥空气中稳</w:t>
      </w:r>
    </w:p>
    <w:p>
      <w:pPr>
        <w:spacing w:after="0"/>
        <w:jc w:val="left"/>
        <w:rPr>
          <w:sz w:val="24"/>
        </w:rPr>
        <w:sectPr>
          <w:pgSz w:w="11910" w:h="16840"/>
          <w:pgMar w:top="1300" w:right="1020" w:bottom="1460" w:left="1040" w:header="1119" w:footer="1280" w:gutter="0"/>
          <w:pgBorders>
            <w:top w:val="none" w:sz="0" w:space="0"/>
            <w:left w:val="none" w:sz="0" w:space="0"/>
            <w:bottom w:val="none" w:sz="0" w:space="0"/>
            <w:right w:val="none" w:sz="0" w:space="0"/>
          </w:pgBorders>
        </w:sectPr>
      </w:pPr>
    </w:p>
    <w:p>
      <w:pPr>
        <w:pStyle w:val="5"/>
        <w:spacing w:before="10"/>
        <w:ind w:left="0"/>
        <w:rPr>
          <w:sz w:val="3"/>
        </w:rPr>
      </w:pPr>
    </w:p>
    <w:p>
      <w:pPr>
        <w:pStyle w:val="5"/>
        <w:spacing w:line="20" w:lineRule="exact"/>
        <w:ind w:left="647"/>
        <w:rPr>
          <w:sz w:val="2"/>
        </w:rPr>
      </w:pPr>
      <w:r>
        <w:rPr>
          <w:sz w:val="2"/>
        </w:rPr>
        <w:pict>
          <v:group id="_x0000_s1053" o:spid="_x0000_s1053" o:spt="203" style="height:0.5pt;width:426.2pt;" coordsize="8524,10">
            <o:lock v:ext="edit"/>
            <v:line id="_x0000_s1054" o:spid="_x0000_s1054" o:spt="20" style="position:absolute;left:0;top:5;height:0;width:8524;" stroked="t" coordsize="21600,21600">
              <v:path arrowok="t"/>
              <v:fill focussize="0,0"/>
              <v:stroke weight="0.48pt" color="#000000"/>
              <v:imagedata o:title=""/>
              <o:lock v:ext="edit"/>
            </v:line>
            <w10:wrap type="none"/>
            <w10:anchorlock/>
          </v:group>
        </w:pict>
      </w:r>
    </w:p>
    <w:p>
      <w:pPr>
        <w:spacing w:before="54" w:line="244" w:lineRule="auto"/>
        <w:ind w:left="760" w:right="778" w:firstLine="0"/>
        <w:jc w:val="left"/>
        <w:rPr>
          <w:sz w:val="24"/>
        </w:rPr>
      </w:pPr>
      <w:r>
        <w:rPr>
          <w:spacing w:val="-9"/>
          <w:sz w:val="24"/>
        </w:rPr>
        <w:t>定，但在湿空气中则放出氨而变成碳酸氢铵。在室温下略有挥发，</w:t>
      </w:r>
      <w:r>
        <w:rPr>
          <w:rFonts w:ascii="Times New Roman" w:hAnsi="Times New Roman" w:eastAsia="Times New Roman"/>
          <w:spacing w:val="-9"/>
          <w:sz w:val="24"/>
        </w:rPr>
        <w:t>59℃</w:t>
      </w:r>
      <w:r>
        <w:rPr>
          <w:spacing w:val="-20"/>
          <w:sz w:val="24"/>
        </w:rPr>
        <w:t>时分解为</w:t>
      </w:r>
      <w:r>
        <w:rPr>
          <w:sz w:val="24"/>
        </w:rPr>
        <w:t>氨及二氧化碳。易溶于水。溶于乙醇。</w:t>
      </w:r>
    </w:p>
    <w:p>
      <w:pPr>
        <w:tabs>
          <w:tab w:val="left" w:pos="3400"/>
        </w:tabs>
        <w:spacing w:before="0" w:line="305" w:lineRule="exact"/>
        <w:ind w:left="1348" w:right="0" w:firstLine="0"/>
        <w:jc w:val="left"/>
        <w:rPr>
          <w:sz w:val="24"/>
        </w:rPr>
      </w:pPr>
      <w:r>
        <w:rPr>
          <w:rFonts w:ascii="Times New Roman" w:hAnsi="Times New Roman" w:eastAsia="Times New Roman"/>
          <w:sz w:val="24"/>
        </w:rPr>
        <w:t>[</w:t>
      </w:r>
      <w:r>
        <w:rPr>
          <w:sz w:val="24"/>
        </w:rPr>
        <w:t>熔点</w:t>
      </w:r>
      <w:r>
        <w:rPr>
          <w:rFonts w:ascii="Times New Roman" w:hAnsi="Times New Roman" w:eastAsia="Times New Roman"/>
          <w:sz w:val="24"/>
        </w:rPr>
        <w:t>]</w:t>
      </w:r>
      <w:r>
        <w:rPr>
          <w:rFonts w:ascii="Times New Roman" w:hAnsi="Times New Roman" w:eastAsia="Times New Roman"/>
          <w:sz w:val="24"/>
        </w:rPr>
        <w:tab/>
      </w:r>
      <w:r>
        <w:rPr>
          <w:sz w:val="24"/>
        </w:rPr>
        <w:t>：</w:t>
      </w:r>
      <w:r>
        <w:rPr>
          <w:rFonts w:ascii="Times New Roman" w:hAnsi="Times New Roman" w:eastAsia="Times New Roman"/>
          <w:sz w:val="24"/>
        </w:rPr>
        <w:t>133</w:t>
      </w:r>
      <w:r>
        <w:rPr>
          <w:sz w:val="24"/>
        </w:rPr>
        <w:t>～</w:t>
      </w:r>
      <w:r>
        <w:rPr>
          <w:rFonts w:ascii="Times New Roman" w:hAnsi="Times New Roman" w:eastAsia="Times New Roman"/>
          <w:sz w:val="24"/>
        </w:rPr>
        <w:t>134℃</w:t>
      </w:r>
      <w:r>
        <w:rPr>
          <w:sz w:val="24"/>
        </w:rPr>
        <w:t>。</w:t>
      </w:r>
    </w:p>
    <w:p>
      <w:pPr>
        <w:tabs>
          <w:tab w:val="left" w:pos="3427"/>
          <w:tab w:val="left" w:pos="3820"/>
        </w:tabs>
        <w:spacing w:before="5" w:line="242" w:lineRule="auto"/>
        <w:ind w:left="1348" w:right="2055" w:firstLine="0"/>
        <w:jc w:val="left"/>
        <w:rPr>
          <w:sz w:val="24"/>
        </w:rPr>
      </w:pPr>
      <w:r>
        <w:rPr>
          <w:rFonts w:ascii="Times New Roman" w:eastAsia="Times New Roman"/>
          <w:sz w:val="24"/>
        </w:rPr>
        <w:t>[</w:t>
      </w:r>
      <w:r>
        <w:rPr>
          <w:sz w:val="24"/>
        </w:rPr>
        <w:t>危险特性</w:t>
      </w:r>
      <w:r>
        <w:rPr>
          <w:rFonts w:ascii="Times New Roman" w:eastAsia="Times New Roman"/>
          <w:sz w:val="24"/>
        </w:rPr>
        <w:t>]</w:t>
      </w:r>
      <w:r>
        <w:rPr>
          <w:rFonts w:ascii="Times New Roman" w:eastAsia="Times New Roman"/>
          <w:sz w:val="24"/>
        </w:rPr>
        <w:tab/>
      </w:r>
      <w:r>
        <w:rPr>
          <w:rFonts w:ascii="Times New Roman" w:eastAsia="Times New Roman"/>
          <w:sz w:val="24"/>
        </w:rPr>
        <w:tab/>
      </w:r>
      <w:r>
        <w:rPr>
          <w:sz w:val="24"/>
        </w:rPr>
        <w:t>：可燃</w:t>
      </w:r>
      <w:r>
        <w:rPr>
          <w:rFonts w:ascii="Times New Roman" w:eastAsia="Times New Roman"/>
          <w:sz w:val="24"/>
        </w:rPr>
        <w:t>;</w:t>
      </w:r>
      <w:r>
        <w:rPr>
          <w:sz w:val="24"/>
        </w:rPr>
        <w:t>燃烧放出有毒氮氧化物和氨气</w:t>
      </w:r>
      <w:r>
        <w:rPr>
          <w:rFonts w:ascii="Times New Roman" w:eastAsia="Times New Roman"/>
          <w:spacing w:val="-17"/>
          <w:sz w:val="24"/>
        </w:rPr>
        <w:t xml:space="preserve">, </w:t>
      </w:r>
      <w:r>
        <w:rPr>
          <w:rFonts w:ascii="Times New Roman" w:eastAsia="Times New Roman"/>
          <w:sz w:val="24"/>
        </w:rPr>
        <w:t>[</w:t>
      </w:r>
      <w:r>
        <w:rPr>
          <w:sz w:val="24"/>
        </w:rPr>
        <w:t>毒性</w:t>
      </w:r>
      <w:r>
        <w:rPr>
          <w:rFonts w:ascii="Times New Roman" w:eastAsia="Times New Roman"/>
          <w:sz w:val="24"/>
        </w:rPr>
        <w:t>]</w:t>
      </w:r>
      <w:r>
        <w:rPr>
          <w:rFonts w:ascii="Times New Roman" w:eastAsia="Times New Roman"/>
          <w:sz w:val="24"/>
        </w:rPr>
        <w:tab/>
      </w:r>
      <w:r>
        <w:rPr>
          <w:sz w:val="24"/>
        </w:rPr>
        <w:t>：有毒。对呼吸道有刺激性。</w:t>
      </w:r>
    </w:p>
    <w:p>
      <w:pPr>
        <w:spacing w:before="2"/>
        <w:ind w:left="1348" w:right="0" w:firstLine="0"/>
        <w:jc w:val="left"/>
        <w:rPr>
          <w:sz w:val="24"/>
        </w:rPr>
      </w:pPr>
      <w:r>
        <w:rPr>
          <w:position w:val="2"/>
          <w:sz w:val="24"/>
        </w:rPr>
        <w:t xml:space="preserve">大鼠静注 </w:t>
      </w:r>
      <w:r>
        <w:rPr>
          <w:rFonts w:ascii="Times New Roman" w:eastAsia="Times New Roman"/>
          <w:position w:val="2"/>
          <w:sz w:val="24"/>
        </w:rPr>
        <w:t>LD</w:t>
      </w:r>
      <w:r>
        <w:rPr>
          <w:rFonts w:ascii="Times New Roman" w:eastAsia="Times New Roman"/>
          <w:sz w:val="16"/>
        </w:rPr>
        <w:t>50</w:t>
      </w:r>
      <w:r>
        <w:rPr>
          <w:position w:val="2"/>
          <w:sz w:val="24"/>
        </w:rPr>
        <w:t>：</w:t>
      </w:r>
      <w:r>
        <w:rPr>
          <w:rFonts w:ascii="Times New Roman" w:eastAsia="Times New Roman"/>
          <w:position w:val="2"/>
          <w:sz w:val="24"/>
        </w:rPr>
        <w:t>239mg/kg</w:t>
      </w:r>
      <w:r>
        <w:rPr>
          <w:position w:val="2"/>
          <w:sz w:val="24"/>
        </w:rPr>
        <w:t xml:space="preserve">；小鼠静注 </w:t>
      </w:r>
      <w:r>
        <w:rPr>
          <w:rFonts w:ascii="Times New Roman" w:eastAsia="Times New Roman"/>
          <w:position w:val="2"/>
          <w:sz w:val="24"/>
        </w:rPr>
        <w:t>LD</w:t>
      </w:r>
      <w:r>
        <w:rPr>
          <w:rFonts w:ascii="Times New Roman" w:eastAsia="Times New Roman"/>
          <w:sz w:val="16"/>
        </w:rPr>
        <w:t>50</w:t>
      </w:r>
      <w:r>
        <w:rPr>
          <w:position w:val="2"/>
          <w:sz w:val="24"/>
        </w:rPr>
        <w:t>：</w:t>
      </w:r>
      <w:r>
        <w:rPr>
          <w:rFonts w:ascii="Times New Roman" w:eastAsia="Times New Roman"/>
          <w:position w:val="2"/>
          <w:sz w:val="24"/>
        </w:rPr>
        <w:t>77mg/kg</w:t>
      </w:r>
      <w:r>
        <w:rPr>
          <w:position w:val="2"/>
          <w:sz w:val="24"/>
        </w:rPr>
        <w:t>。</w:t>
      </w:r>
    </w:p>
    <w:p>
      <w:pPr>
        <w:tabs>
          <w:tab w:val="left" w:pos="3820"/>
        </w:tabs>
        <w:spacing w:before="5" w:line="242" w:lineRule="auto"/>
        <w:ind w:left="760" w:right="778" w:firstLine="587"/>
        <w:jc w:val="both"/>
        <w:rPr>
          <w:sz w:val="24"/>
        </w:rPr>
      </w:pPr>
      <w:r>
        <w:rPr>
          <w:rFonts w:ascii="Times New Roman" w:eastAsia="Times New Roman"/>
          <w:sz w:val="24"/>
        </w:rPr>
        <w:t>[</w:t>
      </w:r>
      <w:r>
        <w:rPr>
          <w:sz w:val="24"/>
        </w:rPr>
        <w:t>应急措施</w:t>
      </w:r>
      <w:r>
        <w:rPr>
          <w:rFonts w:ascii="Times New Roman" w:eastAsia="Times New Roman"/>
          <w:sz w:val="24"/>
        </w:rPr>
        <w:t>]</w:t>
      </w:r>
      <w:r>
        <w:rPr>
          <w:rFonts w:ascii="Times New Roman" w:eastAsia="Times New Roman"/>
          <w:sz w:val="24"/>
        </w:rPr>
        <w:tab/>
      </w:r>
      <w:r>
        <w:rPr>
          <w:spacing w:val="-5"/>
          <w:sz w:val="24"/>
        </w:rPr>
        <w:t>：</w:t>
      </w:r>
      <w:r>
        <w:rPr>
          <w:sz w:val="24"/>
        </w:rPr>
        <w:t>消防方法</w:t>
      </w:r>
      <w:r>
        <w:rPr>
          <w:spacing w:val="-5"/>
          <w:sz w:val="24"/>
        </w:rPr>
        <w:t>：</w:t>
      </w:r>
      <w:r>
        <w:rPr>
          <w:sz w:val="24"/>
        </w:rPr>
        <w:t>用水</w:t>
      </w:r>
      <w:r>
        <w:rPr>
          <w:spacing w:val="-8"/>
          <w:sz w:val="24"/>
        </w:rPr>
        <w:t>、</w:t>
      </w:r>
      <w:r>
        <w:rPr>
          <w:sz w:val="24"/>
        </w:rPr>
        <w:t>泡沫</w:t>
      </w:r>
      <w:r>
        <w:rPr>
          <w:spacing w:val="-5"/>
          <w:sz w:val="24"/>
        </w:rPr>
        <w:t>、</w:t>
      </w:r>
      <w:r>
        <w:rPr>
          <w:sz w:val="24"/>
        </w:rPr>
        <w:t>二氧化碳</w:t>
      </w:r>
      <w:r>
        <w:rPr>
          <w:spacing w:val="-5"/>
          <w:sz w:val="24"/>
        </w:rPr>
        <w:t>、</w:t>
      </w:r>
      <w:r>
        <w:rPr>
          <w:sz w:val="24"/>
        </w:rPr>
        <w:t>干</w:t>
      </w:r>
      <w:r>
        <w:rPr>
          <w:spacing w:val="-3"/>
          <w:sz w:val="24"/>
        </w:rPr>
        <w:t>粉</w:t>
      </w:r>
      <w:r>
        <w:rPr>
          <w:spacing w:val="-5"/>
          <w:sz w:val="24"/>
        </w:rPr>
        <w:t>、</w:t>
      </w:r>
      <w:r>
        <w:rPr>
          <w:sz w:val="24"/>
        </w:rPr>
        <w:t>砂</w:t>
      </w:r>
      <w:r>
        <w:rPr>
          <w:spacing w:val="-16"/>
          <w:sz w:val="24"/>
        </w:rPr>
        <w:t>土</w:t>
      </w:r>
      <w:r>
        <w:rPr>
          <w:sz w:val="24"/>
        </w:rPr>
        <w:t>灭火</w:t>
      </w:r>
      <w:r>
        <w:rPr>
          <w:spacing w:val="-24"/>
          <w:sz w:val="24"/>
        </w:rPr>
        <w:t>。</w:t>
      </w:r>
      <w:r>
        <w:rPr>
          <w:sz w:val="24"/>
        </w:rPr>
        <w:t>急救</w:t>
      </w:r>
      <w:r>
        <w:rPr>
          <w:spacing w:val="-24"/>
          <w:sz w:val="24"/>
        </w:rPr>
        <w:t>：</w:t>
      </w:r>
      <w:r>
        <w:rPr>
          <w:sz w:val="24"/>
        </w:rPr>
        <w:t>应使吸人蒸气的患者脱离污染区</w:t>
      </w:r>
      <w:r>
        <w:rPr>
          <w:spacing w:val="-24"/>
          <w:sz w:val="24"/>
        </w:rPr>
        <w:t>，</w:t>
      </w:r>
      <w:r>
        <w:rPr>
          <w:sz w:val="24"/>
        </w:rPr>
        <w:t>安置休息并保暖</w:t>
      </w:r>
      <w:r>
        <w:rPr>
          <w:spacing w:val="-24"/>
          <w:sz w:val="24"/>
        </w:rPr>
        <w:t>。</w:t>
      </w:r>
      <w:r>
        <w:rPr>
          <w:sz w:val="24"/>
        </w:rPr>
        <w:t>皮肤接触用</w:t>
      </w:r>
      <w:r>
        <w:rPr>
          <w:spacing w:val="-16"/>
          <w:sz w:val="24"/>
        </w:rPr>
        <w:t>水</w:t>
      </w:r>
      <w:r>
        <w:rPr>
          <w:sz w:val="24"/>
        </w:rPr>
        <w:t>冲洗。</w:t>
      </w:r>
    </w:p>
    <w:p>
      <w:pPr>
        <w:tabs>
          <w:tab w:val="left" w:pos="3820"/>
        </w:tabs>
        <w:spacing w:before="5" w:line="244" w:lineRule="auto"/>
        <w:ind w:left="760" w:right="683" w:firstLine="587"/>
        <w:jc w:val="left"/>
        <w:rPr>
          <w:sz w:val="24"/>
        </w:rPr>
      </w:pPr>
      <w:r>
        <w:rPr>
          <w:rFonts w:ascii="Times New Roman" w:eastAsia="Times New Roman"/>
          <w:sz w:val="24"/>
        </w:rPr>
        <w:t>[</w:t>
      </w:r>
      <w:r>
        <w:rPr>
          <w:sz w:val="24"/>
        </w:rPr>
        <w:t>储运须知</w:t>
      </w:r>
      <w:r>
        <w:rPr>
          <w:rFonts w:ascii="Times New Roman" w:eastAsia="Times New Roman"/>
          <w:sz w:val="24"/>
        </w:rPr>
        <w:t>]</w:t>
      </w:r>
      <w:r>
        <w:rPr>
          <w:rFonts w:ascii="Times New Roman" w:eastAsia="Times New Roman"/>
          <w:sz w:val="24"/>
        </w:rPr>
        <w:tab/>
      </w:r>
      <w:r>
        <w:rPr>
          <w:sz w:val="24"/>
        </w:rPr>
        <w:t>：包装标志；毒害品。包装方法：（</w:t>
      </w:r>
      <w:r>
        <w:rPr>
          <w:rFonts w:ascii="Times New Roman" w:eastAsia="Times New Roman"/>
          <w:sz w:val="24"/>
        </w:rPr>
        <w:t>D</w:t>
      </w:r>
      <w:r>
        <w:rPr>
          <w:sz w:val="24"/>
        </w:rPr>
        <w:t>）类。玻璃瓶外木箱或纸箱内衬垫料、储运条件：储存于阴凉、通风的仓间内。远离火种</w:t>
      </w:r>
      <w:r>
        <w:rPr>
          <w:spacing w:val="-17"/>
          <w:sz w:val="24"/>
        </w:rPr>
        <w:t>、</w:t>
      </w:r>
      <w:r>
        <w:rPr>
          <w:sz w:val="24"/>
        </w:rPr>
        <w:t>热源</w:t>
      </w:r>
      <w:r>
        <w:rPr>
          <w:spacing w:val="-20"/>
          <w:sz w:val="24"/>
        </w:rPr>
        <w:t>。</w:t>
      </w:r>
      <w:r>
        <w:rPr>
          <w:sz w:val="24"/>
        </w:rPr>
        <w:t>与食用原料隔离储运</w:t>
      </w:r>
      <w:r>
        <w:rPr>
          <w:spacing w:val="-20"/>
          <w:sz w:val="24"/>
        </w:rPr>
        <w:t>。</w:t>
      </w:r>
      <w:r>
        <w:rPr>
          <w:sz w:val="24"/>
        </w:rPr>
        <w:t>搬运时轻装轻卸</w:t>
      </w:r>
      <w:r>
        <w:rPr>
          <w:spacing w:val="-20"/>
          <w:sz w:val="24"/>
        </w:rPr>
        <w:t>，</w:t>
      </w:r>
      <w:r>
        <w:rPr>
          <w:sz w:val="24"/>
        </w:rPr>
        <w:t>防止容器受损</w:t>
      </w:r>
      <w:r>
        <w:rPr>
          <w:spacing w:val="-20"/>
          <w:sz w:val="24"/>
        </w:rPr>
        <w:t>。</w:t>
      </w:r>
      <w:r>
        <w:rPr>
          <w:sz w:val="24"/>
        </w:rPr>
        <w:t>泄漏处理</w:t>
      </w:r>
      <w:r>
        <w:rPr>
          <w:spacing w:val="-20"/>
          <w:sz w:val="24"/>
        </w:rPr>
        <w:t>：</w:t>
      </w:r>
      <w:r>
        <w:rPr>
          <w:sz w:val="24"/>
        </w:rPr>
        <w:t>用大量水冲洗，经稀释的污水放人废水系统。</w:t>
      </w:r>
    </w:p>
    <w:p>
      <w:pPr>
        <w:pStyle w:val="13"/>
        <w:numPr>
          <w:ilvl w:val="1"/>
          <w:numId w:val="61"/>
        </w:numPr>
        <w:tabs>
          <w:tab w:val="left" w:pos="1711"/>
        </w:tabs>
        <w:spacing w:before="0" w:after="0" w:line="301" w:lineRule="exact"/>
        <w:ind w:left="1710" w:right="0" w:hanging="363"/>
        <w:jc w:val="left"/>
        <w:rPr>
          <w:b/>
          <w:sz w:val="24"/>
        </w:rPr>
      </w:pPr>
      <w:r>
        <w:rPr>
          <w:b/>
          <w:w w:val="95"/>
          <w:sz w:val="24"/>
        </w:rPr>
        <w:t>甲苯</w:t>
      </w:r>
    </w:p>
    <w:p>
      <w:pPr>
        <w:tabs>
          <w:tab w:val="left" w:pos="3280"/>
        </w:tabs>
        <w:spacing w:before="4"/>
        <w:ind w:left="1348" w:right="0" w:firstLine="0"/>
        <w:jc w:val="left"/>
        <w:rPr>
          <w:sz w:val="24"/>
        </w:rPr>
      </w:pPr>
      <w:r>
        <w:rPr>
          <w:sz w:val="24"/>
        </w:rPr>
        <w:t>标识</w:t>
      </w:r>
      <w:r>
        <w:rPr>
          <w:spacing w:val="72"/>
          <w:sz w:val="24"/>
        </w:rPr>
        <w:t xml:space="preserve"> </w:t>
      </w:r>
      <w:r>
        <w:rPr>
          <w:sz w:val="24"/>
        </w:rPr>
        <w:t>中文名：</w:t>
      </w:r>
      <w:r>
        <w:rPr>
          <w:sz w:val="24"/>
        </w:rPr>
        <w:tab/>
      </w:r>
      <w:r>
        <w:rPr>
          <w:sz w:val="24"/>
        </w:rPr>
        <w:t>甲苯</w:t>
      </w:r>
    </w:p>
    <w:p>
      <w:pPr>
        <w:spacing w:before="5"/>
        <w:ind w:left="1348" w:right="0" w:firstLine="0"/>
        <w:jc w:val="left"/>
        <w:rPr>
          <w:rFonts w:ascii="Times New Roman" w:eastAsia="Times New Roman"/>
          <w:sz w:val="24"/>
        </w:rPr>
      </w:pPr>
      <w:r>
        <w:rPr>
          <w:sz w:val="24"/>
        </w:rPr>
        <w:t xml:space="preserve">英文名： </w:t>
      </w:r>
      <w:r>
        <w:rPr>
          <w:rFonts w:ascii="Times New Roman" w:eastAsia="Times New Roman"/>
          <w:sz w:val="24"/>
        </w:rPr>
        <w:t>Methylbenzene; Toluene</w:t>
      </w:r>
    </w:p>
    <w:p>
      <w:pPr>
        <w:tabs>
          <w:tab w:val="left" w:pos="6134"/>
        </w:tabs>
        <w:spacing w:before="3"/>
        <w:ind w:left="1348" w:right="0" w:firstLine="0"/>
        <w:jc w:val="left"/>
        <w:rPr>
          <w:rFonts w:ascii="Times New Roman" w:eastAsia="Times New Roman"/>
          <w:sz w:val="24"/>
        </w:rPr>
      </w:pPr>
      <w:r>
        <w:rPr>
          <w:position w:val="2"/>
          <w:sz w:val="24"/>
        </w:rPr>
        <w:t>分子式：</w:t>
      </w:r>
      <w:r>
        <w:rPr>
          <w:spacing w:val="12"/>
          <w:position w:val="2"/>
          <w:sz w:val="24"/>
        </w:rPr>
        <w:t xml:space="preserve"> </w:t>
      </w:r>
      <w:r>
        <w:rPr>
          <w:rFonts w:ascii="Times New Roman" w:eastAsia="Times New Roman"/>
          <w:position w:val="2"/>
          <w:sz w:val="24"/>
        </w:rPr>
        <w:t>C</w:t>
      </w:r>
      <w:r>
        <w:rPr>
          <w:rFonts w:ascii="Times New Roman" w:eastAsia="Times New Roman"/>
          <w:sz w:val="16"/>
        </w:rPr>
        <w:t>7</w:t>
      </w:r>
      <w:r>
        <w:rPr>
          <w:rFonts w:ascii="Times New Roman" w:eastAsia="Times New Roman"/>
          <w:position w:val="2"/>
          <w:sz w:val="24"/>
        </w:rPr>
        <w:t>H</w:t>
      </w:r>
      <w:r>
        <w:rPr>
          <w:rFonts w:ascii="Times New Roman" w:eastAsia="Times New Roman"/>
          <w:sz w:val="16"/>
        </w:rPr>
        <w:t>8</w:t>
      </w:r>
      <w:r>
        <w:rPr>
          <w:rFonts w:ascii="Times New Roman" w:eastAsia="Times New Roman"/>
          <w:sz w:val="16"/>
        </w:rPr>
        <w:tab/>
      </w:r>
      <w:r>
        <w:rPr>
          <w:position w:val="2"/>
          <w:sz w:val="24"/>
        </w:rPr>
        <w:t>分子量：</w:t>
      </w:r>
      <w:r>
        <w:rPr>
          <w:rFonts w:ascii="Times New Roman" w:eastAsia="Times New Roman"/>
          <w:position w:val="2"/>
          <w:sz w:val="24"/>
        </w:rPr>
        <w:t>92.14</w:t>
      </w:r>
    </w:p>
    <w:p>
      <w:pPr>
        <w:tabs>
          <w:tab w:val="left" w:pos="6195"/>
        </w:tabs>
        <w:spacing w:before="6"/>
        <w:ind w:left="1348" w:right="0" w:firstLine="0"/>
        <w:jc w:val="left"/>
        <w:rPr>
          <w:rFonts w:ascii="Times New Roman" w:eastAsia="Times New Roman"/>
          <w:sz w:val="24"/>
        </w:rPr>
      </w:pPr>
      <w:r>
        <w:rPr>
          <w:rFonts w:ascii="Times New Roman" w:eastAsia="Times New Roman"/>
          <w:sz w:val="24"/>
        </w:rPr>
        <w:t>CAS</w:t>
      </w:r>
      <w:r>
        <w:rPr>
          <w:rFonts w:ascii="Times New Roman" w:eastAsia="Times New Roman"/>
          <w:spacing w:val="-1"/>
          <w:sz w:val="24"/>
        </w:rPr>
        <w:t xml:space="preserve"> </w:t>
      </w:r>
      <w:r>
        <w:rPr>
          <w:sz w:val="24"/>
        </w:rPr>
        <w:t>号：</w:t>
      </w:r>
      <w:r>
        <w:rPr>
          <w:spacing w:val="-37"/>
          <w:sz w:val="24"/>
        </w:rPr>
        <w:t xml:space="preserve"> </w:t>
      </w:r>
      <w:r>
        <w:rPr>
          <w:rFonts w:ascii="Times New Roman" w:eastAsia="Times New Roman"/>
          <w:sz w:val="24"/>
        </w:rPr>
        <w:t>108-88-3</w:t>
      </w:r>
      <w:r>
        <w:rPr>
          <w:rFonts w:ascii="Times New Roman" w:eastAsia="Times New Roman"/>
          <w:sz w:val="24"/>
        </w:rPr>
        <w:tab/>
      </w:r>
      <w:r>
        <w:rPr>
          <w:rFonts w:ascii="Times New Roman" w:eastAsia="Times New Roman"/>
          <w:spacing w:val="-3"/>
          <w:sz w:val="24"/>
        </w:rPr>
        <w:t>RTECS</w:t>
      </w:r>
      <w:r>
        <w:rPr>
          <w:rFonts w:ascii="Times New Roman" w:eastAsia="Times New Roman"/>
          <w:spacing w:val="7"/>
          <w:sz w:val="24"/>
        </w:rPr>
        <w:t xml:space="preserve"> </w:t>
      </w:r>
      <w:r>
        <w:rPr>
          <w:spacing w:val="-3"/>
          <w:sz w:val="24"/>
        </w:rPr>
        <w:t>号</w:t>
      </w:r>
      <w:r>
        <w:rPr>
          <w:sz w:val="24"/>
        </w:rPr>
        <w:t>：</w:t>
      </w:r>
      <w:r>
        <w:rPr>
          <w:rFonts w:ascii="Times New Roman" w:eastAsia="Times New Roman"/>
          <w:sz w:val="24"/>
        </w:rPr>
        <w:t>XS5250000</w:t>
      </w:r>
    </w:p>
    <w:p>
      <w:pPr>
        <w:tabs>
          <w:tab w:val="left" w:pos="2860"/>
          <w:tab w:val="left" w:pos="3280"/>
          <w:tab w:val="left" w:pos="6215"/>
        </w:tabs>
        <w:spacing w:before="4" w:line="242" w:lineRule="auto"/>
        <w:ind w:left="1348" w:right="1241" w:firstLine="0"/>
        <w:jc w:val="left"/>
        <w:rPr>
          <w:rFonts w:ascii="Times New Roman" w:eastAsia="Times New Roman"/>
          <w:sz w:val="24"/>
        </w:rPr>
      </w:pPr>
      <w:r>
        <w:rPr>
          <w:rFonts w:ascii="Times New Roman" w:eastAsia="Times New Roman"/>
          <w:sz w:val="24"/>
        </w:rPr>
        <w:t>UN</w:t>
      </w:r>
      <w:r>
        <w:rPr>
          <w:rFonts w:ascii="Times New Roman" w:eastAsia="Times New Roman"/>
          <w:spacing w:val="-2"/>
          <w:sz w:val="24"/>
        </w:rPr>
        <w:t xml:space="preserve"> </w:t>
      </w:r>
      <w:r>
        <w:rPr>
          <w:sz w:val="24"/>
        </w:rPr>
        <w:t>编号：</w:t>
      </w:r>
      <w:r>
        <w:rPr>
          <w:sz w:val="24"/>
        </w:rPr>
        <w:tab/>
      </w:r>
      <w:r>
        <w:rPr>
          <w:rFonts w:ascii="Times New Roman" w:eastAsia="Times New Roman"/>
          <w:sz w:val="24"/>
        </w:rPr>
        <w:t>1294</w:t>
      </w:r>
      <w:r>
        <w:rPr>
          <w:rFonts w:ascii="Times New Roman" w:eastAsia="Times New Roman"/>
          <w:sz w:val="24"/>
        </w:rPr>
        <w:tab/>
      </w:r>
      <w:r>
        <w:rPr>
          <w:rFonts w:ascii="Times New Roman" w:eastAsia="Times New Roman"/>
          <w:sz w:val="24"/>
        </w:rPr>
        <w:t>IMDG</w:t>
      </w:r>
      <w:r>
        <w:rPr>
          <w:rFonts w:ascii="Times New Roman" w:eastAsia="Times New Roman"/>
          <w:spacing w:val="9"/>
          <w:sz w:val="24"/>
        </w:rPr>
        <w:t xml:space="preserve"> </w:t>
      </w:r>
      <w:r>
        <w:rPr>
          <w:sz w:val="24"/>
        </w:rPr>
        <w:t>规则页码</w:t>
      </w:r>
      <w:r>
        <w:rPr>
          <w:spacing w:val="-4"/>
          <w:sz w:val="24"/>
        </w:rPr>
        <w:t>：</w:t>
      </w:r>
      <w:r>
        <w:rPr>
          <w:rFonts w:ascii="Times New Roman" w:eastAsia="Times New Roman"/>
          <w:spacing w:val="-4"/>
          <w:sz w:val="24"/>
        </w:rPr>
        <w:t xml:space="preserve">3285 </w:t>
      </w:r>
      <w:r>
        <w:rPr>
          <w:sz w:val="24"/>
        </w:rPr>
        <w:t>危险货物编号：</w:t>
      </w:r>
      <w:r>
        <w:rPr>
          <w:sz w:val="24"/>
        </w:rPr>
        <w:tab/>
      </w:r>
      <w:r>
        <w:rPr>
          <w:rFonts w:ascii="Times New Roman" w:eastAsia="Times New Roman"/>
          <w:sz w:val="24"/>
        </w:rPr>
        <w:t>32052</w:t>
      </w:r>
    </w:p>
    <w:p>
      <w:pPr>
        <w:tabs>
          <w:tab w:val="left" w:pos="4120"/>
        </w:tabs>
        <w:spacing w:before="3"/>
        <w:ind w:left="1348" w:right="0" w:firstLine="0"/>
        <w:jc w:val="left"/>
        <w:rPr>
          <w:sz w:val="24"/>
        </w:rPr>
      </w:pPr>
      <w:r>
        <w:rPr>
          <w:b/>
          <w:sz w:val="24"/>
        </w:rPr>
        <w:t>理化性质</w:t>
      </w:r>
      <w:r>
        <w:rPr>
          <w:b/>
          <w:spacing w:val="6"/>
          <w:sz w:val="24"/>
        </w:rPr>
        <w:t xml:space="preserve"> </w:t>
      </w:r>
      <w:r>
        <w:rPr>
          <w:sz w:val="24"/>
        </w:rPr>
        <w:t>外观与性状：</w:t>
      </w:r>
      <w:r>
        <w:rPr>
          <w:sz w:val="24"/>
        </w:rPr>
        <w:tab/>
      </w:r>
      <w:r>
        <w:rPr>
          <w:sz w:val="24"/>
        </w:rPr>
        <w:t>无色透明液体，有类似苯的芳香气味。</w:t>
      </w:r>
    </w:p>
    <w:p>
      <w:pPr>
        <w:tabs>
          <w:tab w:val="left" w:pos="2860"/>
        </w:tabs>
        <w:spacing w:before="4" w:line="242" w:lineRule="auto"/>
        <w:ind w:left="760" w:right="778" w:firstLine="587"/>
        <w:jc w:val="left"/>
        <w:rPr>
          <w:sz w:val="24"/>
        </w:rPr>
      </w:pPr>
      <w:r>
        <w:rPr>
          <w:sz w:val="24"/>
        </w:rPr>
        <w:t>主要用途：</w:t>
      </w:r>
      <w:r>
        <w:rPr>
          <w:sz w:val="24"/>
        </w:rPr>
        <w:tab/>
      </w:r>
      <w:r>
        <w:rPr>
          <w:sz w:val="24"/>
        </w:rPr>
        <w:t>用于掺合汽油组成及作为生产甲苯衍生物</w:t>
      </w:r>
      <w:r>
        <w:rPr>
          <w:spacing w:val="-17"/>
          <w:sz w:val="24"/>
        </w:rPr>
        <w:t>、</w:t>
      </w:r>
      <w:r>
        <w:rPr>
          <w:sz w:val="24"/>
        </w:rPr>
        <w:t>炸药</w:t>
      </w:r>
      <w:r>
        <w:rPr>
          <w:spacing w:val="-17"/>
          <w:sz w:val="24"/>
        </w:rPr>
        <w:t>、</w:t>
      </w:r>
      <w:r>
        <w:rPr>
          <w:sz w:val="24"/>
        </w:rPr>
        <w:t>染料中</w:t>
      </w:r>
      <w:r>
        <w:rPr>
          <w:spacing w:val="-18"/>
          <w:sz w:val="24"/>
        </w:rPr>
        <w:t>间</w:t>
      </w:r>
      <w:r>
        <w:rPr>
          <w:sz w:val="24"/>
        </w:rPr>
        <w:t>体、药物等的主要原料。</w:t>
      </w:r>
    </w:p>
    <w:p>
      <w:pPr>
        <w:tabs>
          <w:tab w:val="left" w:pos="2860"/>
          <w:tab w:val="left" w:pos="5640"/>
        </w:tabs>
        <w:spacing w:before="4"/>
        <w:ind w:left="1348" w:right="0" w:firstLine="0"/>
        <w:jc w:val="left"/>
        <w:rPr>
          <w:rFonts w:ascii="Times New Roman" w:hAnsi="Times New Roman" w:eastAsia="Times New Roman"/>
          <w:sz w:val="24"/>
        </w:rPr>
      </w:pPr>
      <w:r>
        <w:rPr>
          <w:w w:val="105"/>
          <w:sz w:val="24"/>
        </w:rPr>
        <w:t>熔点</w:t>
      </w:r>
      <w:r>
        <w:rPr>
          <w:rFonts w:ascii="Times New Roman" w:hAnsi="Times New Roman" w:eastAsia="Times New Roman"/>
          <w:w w:val="105"/>
          <w:sz w:val="24"/>
        </w:rPr>
        <w:t>(℃)</w:t>
      </w:r>
      <w:r>
        <w:rPr>
          <w:w w:val="105"/>
          <w:sz w:val="24"/>
        </w:rPr>
        <w:t>：</w:t>
      </w:r>
      <w:r>
        <w:rPr>
          <w:w w:val="105"/>
          <w:sz w:val="24"/>
        </w:rPr>
        <w:tab/>
      </w:r>
      <w:r>
        <w:rPr>
          <w:rFonts w:ascii="Times New Roman" w:hAnsi="Times New Roman" w:eastAsia="Times New Roman"/>
          <w:w w:val="105"/>
          <w:sz w:val="24"/>
        </w:rPr>
        <w:t>-94.9</w:t>
      </w:r>
      <w:r>
        <w:rPr>
          <w:rFonts w:ascii="Times New Roman" w:hAnsi="Times New Roman" w:eastAsia="Times New Roman"/>
          <w:w w:val="105"/>
          <w:sz w:val="24"/>
        </w:rPr>
        <w:tab/>
      </w:r>
      <w:r>
        <w:rPr>
          <w:w w:val="105"/>
          <w:sz w:val="24"/>
        </w:rPr>
        <w:t>沸点</w:t>
      </w:r>
      <w:r>
        <w:rPr>
          <w:rFonts w:ascii="Times New Roman" w:hAnsi="Times New Roman" w:eastAsia="Times New Roman"/>
          <w:w w:val="105"/>
          <w:sz w:val="24"/>
        </w:rPr>
        <w:t>(℃)</w:t>
      </w:r>
      <w:r>
        <w:rPr>
          <w:w w:val="105"/>
          <w:sz w:val="24"/>
        </w:rPr>
        <w:t>：</w:t>
      </w:r>
      <w:r>
        <w:rPr>
          <w:rFonts w:ascii="Times New Roman" w:hAnsi="Times New Roman" w:eastAsia="Times New Roman"/>
          <w:w w:val="105"/>
          <w:sz w:val="24"/>
        </w:rPr>
        <w:t>110.6</w:t>
      </w:r>
    </w:p>
    <w:p>
      <w:pPr>
        <w:spacing w:before="4"/>
        <w:ind w:left="1348" w:right="0" w:firstLine="0"/>
        <w:jc w:val="left"/>
        <w:rPr>
          <w:rFonts w:ascii="Times New Roman" w:eastAsia="Times New Roman"/>
          <w:sz w:val="24"/>
        </w:rPr>
      </w:pPr>
      <w:r>
        <w:rPr>
          <w:sz w:val="24"/>
        </w:rPr>
        <w:t>相对密度</w:t>
      </w:r>
      <w:r>
        <w:rPr>
          <w:rFonts w:ascii="Times New Roman" w:eastAsia="Times New Roman"/>
          <w:sz w:val="24"/>
        </w:rPr>
        <w:t>(</w:t>
      </w:r>
      <w:r>
        <w:rPr>
          <w:sz w:val="24"/>
        </w:rPr>
        <w:t>水</w:t>
      </w:r>
      <w:r>
        <w:rPr>
          <w:rFonts w:ascii="Times New Roman" w:eastAsia="Times New Roman"/>
          <w:sz w:val="24"/>
        </w:rPr>
        <w:t>=1)</w:t>
      </w:r>
      <w:r>
        <w:rPr>
          <w:sz w:val="24"/>
        </w:rPr>
        <w:t xml:space="preserve">： </w:t>
      </w:r>
      <w:r>
        <w:rPr>
          <w:rFonts w:ascii="Times New Roman" w:eastAsia="Times New Roman"/>
          <w:sz w:val="24"/>
        </w:rPr>
        <w:t>0.87</w:t>
      </w:r>
    </w:p>
    <w:p>
      <w:pPr>
        <w:tabs>
          <w:tab w:val="left" w:pos="3700"/>
          <w:tab w:val="left" w:pos="5561"/>
        </w:tabs>
        <w:spacing w:before="5" w:line="242" w:lineRule="auto"/>
        <w:ind w:left="1348" w:right="1231" w:firstLine="0"/>
        <w:jc w:val="left"/>
        <w:rPr>
          <w:sz w:val="24"/>
        </w:rPr>
      </w:pPr>
      <w:r>
        <w:rPr>
          <w:sz w:val="24"/>
        </w:rPr>
        <w:t>相对密度</w:t>
      </w:r>
      <w:r>
        <w:rPr>
          <w:rFonts w:ascii="Times New Roman" w:hAnsi="Times New Roman" w:eastAsia="Times New Roman"/>
          <w:sz w:val="24"/>
        </w:rPr>
        <w:t>(</w:t>
      </w:r>
      <w:r>
        <w:rPr>
          <w:sz w:val="24"/>
        </w:rPr>
        <w:t>空气</w:t>
      </w:r>
      <w:r>
        <w:rPr>
          <w:rFonts w:ascii="Times New Roman" w:hAnsi="Times New Roman" w:eastAsia="Times New Roman"/>
          <w:sz w:val="24"/>
        </w:rPr>
        <w:t>=1)</w:t>
      </w:r>
      <w:r>
        <w:rPr>
          <w:sz w:val="24"/>
        </w:rPr>
        <w:t>：</w:t>
      </w:r>
      <w:r>
        <w:rPr>
          <w:sz w:val="24"/>
        </w:rPr>
        <w:tab/>
      </w:r>
      <w:r>
        <w:rPr>
          <w:rFonts w:ascii="Times New Roman" w:hAnsi="Times New Roman" w:eastAsia="Times New Roman"/>
          <w:sz w:val="24"/>
        </w:rPr>
        <w:t>3.14</w:t>
      </w:r>
      <w:r>
        <w:rPr>
          <w:rFonts w:ascii="Times New Roman" w:hAnsi="Times New Roman" w:eastAsia="Times New Roman"/>
          <w:sz w:val="24"/>
        </w:rPr>
        <w:tab/>
      </w:r>
      <w:r>
        <w:rPr>
          <w:sz w:val="24"/>
        </w:rPr>
        <w:t>饱和蒸汽压</w:t>
      </w:r>
      <w:r>
        <w:rPr>
          <w:rFonts w:ascii="Times New Roman" w:hAnsi="Times New Roman" w:eastAsia="Times New Roman"/>
          <w:sz w:val="24"/>
        </w:rPr>
        <w:t>(kPa)</w:t>
      </w:r>
      <w:r>
        <w:rPr>
          <w:rFonts w:ascii="Times New Roman" w:hAnsi="Times New Roman" w:eastAsia="Times New Roman"/>
          <w:spacing w:val="56"/>
          <w:sz w:val="24"/>
        </w:rPr>
        <w:t xml:space="preserve"> </w:t>
      </w:r>
      <w:r>
        <w:rPr>
          <w:spacing w:val="-9"/>
          <w:sz w:val="24"/>
        </w:rPr>
        <w:t>：</w:t>
      </w:r>
      <w:r>
        <w:rPr>
          <w:rFonts w:ascii="Times New Roman" w:hAnsi="Times New Roman" w:eastAsia="Times New Roman"/>
          <w:spacing w:val="-9"/>
          <w:sz w:val="24"/>
        </w:rPr>
        <w:t xml:space="preserve">4.89/30℃ </w:t>
      </w:r>
      <w:r>
        <w:rPr>
          <w:sz w:val="24"/>
        </w:rPr>
        <w:t>溶解性：</w:t>
      </w:r>
      <w:r>
        <w:rPr>
          <w:spacing w:val="12"/>
          <w:sz w:val="24"/>
        </w:rPr>
        <w:t xml:space="preserve"> </w:t>
      </w:r>
      <w:r>
        <w:rPr>
          <w:sz w:val="24"/>
        </w:rPr>
        <w:t>不溶于水，可混溶于苯、醇、醚等多数有机溶剂。</w:t>
      </w:r>
    </w:p>
    <w:p>
      <w:pPr>
        <w:tabs>
          <w:tab w:val="left" w:pos="3280"/>
          <w:tab w:val="left" w:pos="5021"/>
        </w:tabs>
        <w:spacing w:before="3" w:line="242" w:lineRule="auto"/>
        <w:ind w:left="1348" w:right="2600" w:firstLine="0"/>
        <w:jc w:val="left"/>
        <w:rPr>
          <w:rFonts w:ascii="Times New Roman" w:hAnsi="Times New Roman" w:eastAsia="Times New Roman"/>
          <w:sz w:val="24"/>
        </w:rPr>
      </w:pPr>
      <w:r>
        <w:rPr>
          <w:sz w:val="24"/>
        </w:rPr>
        <w:t>临界温度</w:t>
      </w:r>
      <w:r>
        <w:rPr>
          <w:rFonts w:ascii="Times New Roman" w:hAnsi="Times New Roman" w:eastAsia="Times New Roman"/>
          <w:sz w:val="24"/>
        </w:rPr>
        <w:t>(℃)</w:t>
      </w:r>
      <w:r>
        <w:rPr>
          <w:sz w:val="24"/>
        </w:rPr>
        <w:t>：</w:t>
      </w:r>
      <w:r>
        <w:rPr>
          <w:sz w:val="24"/>
        </w:rPr>
        <w:tab/>
      </w:r>
      <w:r>
        <w:rPr>
          <w:rFonts w:ascii="Times New Roman" w:hAnsi="Times New Roman" w:eastAsia="Times New Roman"/>
          <w:sz w:val="24"/>
        </w:rPr>
        <w:t>318.6</w:t>
      </w:r>
      <w:r>
        <w:rPr>
          <w:rFonts w:ascii="Times New Roman" w:hAnsi="Times New Roman" w:eastAsia="Times New Roman"/>
          <w:sz w:val="24"/>
        </w:rPr>
        <w:tab/>
      </w:r>
      <w:r>
        <w:rPr>
          <w:sz w:val="24"/>
        </w:rPr>
        <w:t>临界压力</w:t>
      </w:r>
      <w:r>
        <w:rPr>
          <w:rFonts w:ascii="Times New Roman" w:hAnsi="Times New Roman" w:eastAsia="Times New Roman"/>
          <w:spacing w:val="-4"/>
          <w:sz w:val="24"/>
        </w:rPr>
        <w:t>(MPa)</w:t>
      </w:r>
      <w:r>
        <w:rPr>
          <w:spacing w:val="-4"/>
          <w:sz w:val="24"/>
        </w:rPr>
        <w:t>：</w:t>
      </w:r>
      <w:r>
        <w:rPr>
          <w:rFonts w:ascii="Times New Roman" w:hAnsi="Times New Roman" w:eastAsia="Times New Roman"/>
          <w:spacing w:val="-4"/>
          <w:sz w:val="24"/>
        </w:rPr>
        <w:t xml:space="preserve">4.11 </w:t>
      </w:r>
      <w:r>
        <w:rPr>
          <w:sz w:val="24"/>
        </w:rPr>
        <w:t>燃烧热</w:t>
      </w:r>
      <w:r>
        <w:rPr>
          <w:rFonts w:ascii="Times New Roman" w:hAnsi="Times New Roman" w:eastAsia="Times New Roman"/>
          <w:sz w:val="24"/>
        </w:rPr>
        <w:t>(kj/mol)</w:t>
      </w:r>
      <w:r>
        <w:rPr>
          <w:sz w:val="24"/>
        </w:rPr>
        <w:t>：</w:t>
      </w:r>
      <w:r>
        <w:rPr>
          <w:rFonts w:ascii="Times New Roman" w:hAnsi="Times New Roman" w:eastAsia="Times New Roman"/>
          <w:sz w:val="24"/>
        </w:rPr>
        <w:t>3905.0</w:t>
      </w:r>
    </w:p>
    <w:p>
      <w:pPr>
        <w:tabs>
          <w:tab w:val="left" w:pos="3280"/>
          <w:tab w:val="left" w:pos="4540"/>
          <w:tab w:val="left" w:pos="5261"/>
        </w:tabs>
        <w:spacing w:before="2" w:line="242" w:lineRule="auto"/>
        <w:ind w:left="1348" w:right="2663" w:firstLine="0"/>
        <w:jc w:val="left"/>
        <w:rPr>
          <w:rFonts w:ascii="Times New Roman" w:hAnsi="Times New Roman" w:eastAsia="Times New Roman"/>
          <w:sz w:val="24"/>
        </w:rPr>
      </w:pPr>
      <w:r>
        <w:rPr>
          <w:sz w:val="24"/>
        </w:rPr>
        <w:t>燃烧爆炸危险性</w:t>
      </w:r>
      <w:r>
        <w:rPr>
          <w:sz w:val="24"/>
        </w:rPr>
        <w:tab/>
      </w:r>
      <w:r>
        <w:rPr>
          <w:sz w:val="24"/>
        </w:rPr>
        <w:t>燃烧性：</w:t>
      </w:r>
      <w:r>
        <w:rPr>
          <w:sz w:val="24"/>
        </w:rPr>
        <w:tab/>
      </w:r>
      <w:r>
        <w:rPr>
          <w:sz w:val="24"/>
        </w:rPr>
        <w:t>易燃</w:t>
      </w:r>
      <w:r>
        <w:rPr>
          <w:sz w:val="24"/>
        </w:rPr>
        <w:tab/>
      </w:r>
      <w:r>
        <w:rPr>
          <w:sz w:val="24"/>
        </w:rPr>
        <w:t>建规火险分级：</w:t>
      </w:r>
      <w:r>
        <w:rPr>
          <w:spacing w:val="-18"/>
          <w:sz w:val="24"/>
        </w:rPr>
        <w:t>甲</w:t>
      </w:r>
      <w:r>
        <w:rPr>
          <w:sz w:val="24"/>
        </w:rPr>
        <w:t>闪点</w:t>
      </w:r>
      <w:r>
        <w:rPr>
          <w:rFonts w:ascii="Times New Roman" w:hAnsi="Times New Roman" w:eastAsia="Times New Roman"/>
          <w:sz w:val="24"/>
        </w:rPr>
        <w:t>(℃)</w:t>
      </w:r>
      <w:r>
        <w:rPr>
          <w:sz w:val="24"/>
        </w:rPr>
        <w:t>：</w:t>
      </w:r>
      <w:r>
        <w:rPr>
          <w:rFonts w:ascii="Times New Roman" w:hAnsi="Times New Roman" w:eastAsia="Times New Roman"/>
          <w:sz w:val="24"/>
        </w:rPr>
        <w:t>4</w:t>
      </w:r>
    </w:p>
    <w:p>
      <w:pPr>
        <w:tabs>
          <w:tab w:val="left" w:pos="3280"/>
        </w:tabs>
        <w:spacing w:before="3"/>
        <w:ind w:left="1348" w:right="0" w:firstLine="0"/>
        <w:jc w:val="left"/>
        <w:rPr>
          <w:rFonts w:ascii="Times New Roman" w:hAnsi="Times New Roman" w:eastAsia="Times New Roman"/>
          <w:sz w:val="24"/>
        </w:rPr>
      </w:pPr>
      <w:r>
        <w:rPr>
          <w:sz w:val="24"/>
        </w:rPr>
        <w:t>自燃温度</w:t>
      </w:r>
      <w:r>
        <w:rPr>
          <w:rFonts w:ascii="Times New Roman" w:hAnsi="Times New Roman" w:eastAsia="Times New Roman"/>
          <w:sz w:val="24"/>
        </w:rPr>
        <w:t>(℃)</w:t>
      </w:r>
      <w:r>
        <w:rPr>
          <w:sz w:val="24"/>
        </w:rPr>
        <w:t>：</w:t>
      </w:r>
      <w:r>
        <w:rPr>
          <w:sz w:val="24"/>
        </w:rPr>
        <w:tab/>
      </w:r>
      <w:r>
        <w:rPr>
          <w:rFonts w:ascii="Times New Roman" w:hAnsi="Times New Roman" w:eastAsia="Times New Roman"/>
          <w:sz w:val="24"/>
        </w:rPr>
        <w:t>353</w:t>
      </w:r>
    </w:p>
    <w:p>
      <w:pPr>
        <w:tabs>
          <w:tab w:val="left" w:pos="4821"/>
        </w:tabs>
        <w:spacing w:before="5"/>
        <w:ind w:left="1348" w:right="0" w:firstLine="0"/>
        <w:jc w:val="left"/>
        <w:rPr>
          <w:rFonts w:ascii="Times New Roman" w:eastAsia="Times New Roman"/>
          <w:sz w:val="24"/>
        </w:rPr>
      </w:pPr>
      <w:r>
        <w:rPr>
          <w:sz w:val="24"/>
        </w:rPr>
        <w:t>爆炸下限</w:t>
      </w:r>
      <w:r>
        <w:rPr>
          <w:rFonts w:ascii="Times New Roman" w:eastAsia="Times New Roman"/>
          <w:sz w:val="24"/>
        </w:rPr>
        <w:t>(V%)</w:t>
      </w:r>
      <w:r>
        <w:rPr>
          <w:sz w:val="24"/>
        </w:rPr>
        <w:t>：</w:t>
      </w:r>
      <w:r>
        <w:rPr>
          <w:rFonts w:ascii="Times New Roman" w:eastAsia="Times New Roman"/>
          <w:sz w:val="24"/>
        </w:rPr>
        <w:t>1.2</w:t>
      </w:r>
      <w:r>
        <w:rPr>
          <w:rFonts w:ascii="Times New Roman" w:eastAsia="Times New Roman"/>
          <w:sz w:val="24"/>
        </w:rPr>
        <w:tab/>
      </w:r>
      <w:r>
        <w:rPr>
          <w:sz w:val="24"/>
        </w:rPr>
        <w:t>爆炸上限</w:t>
      </w:r>
      <w:r>
        <w:rPr>
          <w:rFonts w:ascii="Times New Roman" w:eastAsia="Times New Roman"/>
          <w:sz w:val="24"/>
        </w:rPr>
        <w:t>(V%)</w:t>
      </w:r>
      <w:r>
        <w:rPr>
          <w:sz w:val="24"/>
        </w:rPr>
        <w:t>：</w:t>
      </w:r>
      <w:r>
        <w:rPr>
          <w:rFonts w:ascii="Times New Roman" w:eastAsia="Times New Roman"/>
          <w:sz w:val="24"/>
        </w:rPr>
        <w:t>7.0</w:t>
      </w:r>
    </w:p>
    <w:p>
      <w:pPr>
        <w:spacing w:before="4" w:line="244" w:lineRule="auto"/>
        <w:ind w:left="760" w:right="777" w:firstLine="587"/>
        <w:jc w:val="both"/>
        <w:rPr>
          <w:sz w:val="24"/>
        </w:rPr>
      </w:pPr>
      <w:r>
        <w:rPr>
          <w:sz w:val="24"/>
        </w:rPr>
        <w:t>危险特性：其蒸气与空气形成爆炸性混合物，遇明火、高热能引起燃烧爆</w:t>
      </w:r>
      <w:r>
        <w:rPr>
          <w:spacing w:val="-11"/>
          <w:sz w:val="24"/>
        </w:rPr>
        <w:t>炸。与氧化剂能发生强烈反应。其蒸气比空气重，能在较低处扩散到相当远的地方，遇火源引着回燃。若遇高热，容器内压增大，有开裂和爆炸的危险。流速过</w:t>
      </w:r>
      <w:r>
        <w:rPr>
          <w:sz w:val="24"/>
        </w:rPr>
        <w:t>快，容易产生和积聚静电。</w:t>
      </w:r>
    </w:p>
    <w:p>
      <w:pPr>
        <w:spacing w:before="0" w:line="242" w:lineRule="auto"/>
        <w:ind w:left="1478" w:right="4125" w:firstLine="0"/>
        <w:jc w:val="left"/>
        <w:rPr>
          <w:sz w:val="24"/>
        </w:rPr>
      </w:pPr>
      <w:r>
        <w:rPr>
          <w:sz w:val="24"/>
        </w:rPr>
        <w:t>燃烧</w:t>
      </w:r>
      <w:r>
        <w:rPr>
          <w:rFonts w:ascii="Times New Roman" w:eastAsia="Times New Roman"/>
          <w:sz w:val="24"/>
        </w:rPr>
        <w:t>(</w:t>
      </w:r>
      <w:r>
        <w:rPr>
          <w:sz w:val="24"/>
        </w:rPr>
        <w:t>分解</w:t>
      </w:r>
      <w:r>
        <w:rPr>
          <w:rFonts w:ascii="Times New Roman" w:eastAsia="Times New Roman"/>
          <w:sz w:val="24"/>
        </w:rPr>
        <w:t>)</w:t>
      </w:r>
      <w:r>
        <w:rPr>
          <w:sz w:val="24"/>
        </w:rPr>
        <w:t>产物：一氧化碳、二氧化碳。稳定性：稳定</w:t>
      </w:r>
    </w:p>
    <w:p>
      <w:pPr>
        <w:spacing w:before="0" w:line="242" w:lineRule="auto"/>
        <w:ind w:left="1480" w:right="6023" w:firstLine="0"/>
        <w:jc w:val="left"/>
        <w:rPr>
          <w:sz w:val="24"/>
        </w:rPr>
      </w:pPr>
      <w:r>
        <w:rPr>
          <w:sz w:val="24"/>
        </w:rPr>
        <w:t>聚合危害： 不能出现禁忌物：强氧化剂。</w:t>
      </w:r>
    </w:p>
    <w:p>
      <w:pPr>
        <w:tabs>
          <w:tab w:val="left" w:pos="3280"/>
        </w:tabs>
        <w:spacing w:before="0" w:line="242" w:lineRule="auto"/>
        <w:ind w:left="1672" w:right="1523" w:hanging="3"/>
        <w:jc w:val="left"/>
        <w:rPr>
          <w:b/>
          <w:sz w:val="24"/>
        </w:rPr>
      </w:pPr>
      <w:r>
        <w:rPr>
          <w:sz w:val="24"/>
        </w:rPr>
        <w:t>灭火方法：</w:t>
      </w:r>
      <w:r>
        <w:rPr>
          <w:sz w:val="24"/>
        </w:rPr>
        <w:tab/>
      </w:r>
      <w:r>
        <w:rPr>
          <w:sz w:val="24"/>
        </w:rPr>
        <w:t>泡沫、二氧化碳、干粉、砂土。用水灭火无效</w:t>
      </w:r>
      <w:r>
        <w:rPr>
          <w:spacing w:val="-17"/>
          <w:sz w:val="24"/>
        </w:rPr>
        <w:t>。</w:t>
      </w:r>
      <w:r>
        <w:rPr>
          <w:b/>
          <w:sz w:val="24"/>
        </w:rPr>
        <w:t>包装与储运</w:t>
      </w:r>
    </w:p>
    <w:p>
      <w:pPr>
        <w:tabs>
          <w:tab w:val="left" w:pos="4420"/>
        </w:tabs>
        <w:spacing w:before="3"/>
        <w:ind w:left="1670" w:right="0" w:firstLine="0"/>
        <w:jc w:val="left"/>
        <w:rPr>
          <w:sz w:val="24"/>
        </w:rPr>
      </w:pPr>
      <w:r>
        <w:rPr>
          <w:sz w:val="24"/>
        </w:rPr>
        <w:t>危险性类别：</w:t>
      </w:r>
      <w:r>
        <w:rPr>
          <w:spacing w:val="51"/>
          <w:sz w:val="24"/>
        </w:rPr>
        <w:t xml:space="preserve"> </w:t>
      </w:r>
      <w:r>
        <w:rPr>
          <w:sz w:val="24"/>
        </w:rPr>
        <w:t>第</w:t>
      </w:r>
      <w:r>
        <w:rPr>
          <w:spacing w:val="-60"/>
          <w:sz w:val="24"/>
        </w:rPr>
        <w:t xml:space="preserve"> </w:t>
      </w:r>
      <w:r>
        <w:rPr>
          <w:rFonts w:ascii="Times New Roman" w:eastAsia="Times New Roman"/>
          <w:sz w:val="24"/>
        </w:rPr>
        <w:t xml:space="preserve">3.2 </w:t>
      </w:r>
      <w:r>
        <w:rPr>
          <w:sz w:val="24"/>
        </w:rPr>
        <w:t>类</w:t>
      </w:r>
      <w:r>
        <w:rPr>
          <w:sz w:val="24"/>
        </w:rPr>
        <w:tab/>
      </w:r>
      <w:r>
        <w:rPr>
          <w:sz w:val="24"/>
        </w:rPr>
        <w:t>中闪点易燃液体</w:t>
      </w:r>
    </w:p>
    <w:p>
      <w:pPr>
        <w:spacing w:after="0"/>
        <w:jc w:val="left"/>
        <w:rPr>
          <w:sz w:val="24"/>
        </w:rPr>
        <w:sectPr>
          <w:pgSz w:w="11910" w:h="16840"/>
          <w:pgMar w:top="1300" w:right="1020" w:bottom="1460" w:left="1040" w:header="1119" w:footer="1280" w:gutter="0"/>
          <w:pgBorders>
            <w:top w:val="none" w:sz="0" w:space="0"/>
            <w:left w:val="none" w:sz="0" w:space="0"/>
            <w:bottom w:val="none" w:sz="0" w:space="0"/>
            <w:right w:val="none" w:sz="0" w:space="0"/>
          </w:pgBorders>
        </w:sectPr>
      </w:pPr>
    </w:p>
    <w:p>
      <w:pPr>
        <w:tabs>
          <w:tab w:val="left" w:pos="6204"/>
          <w:tab w:val="right" w:pos="9068"/>
        </w:tabs>
        <w:spacing w:before="123"/>
        <w:ind w:left="1530" w:right="0" w:firstLine="0"/>
        <w:jc w:val="left"/>
        <w:rPr>
          <w:rFonts w:ascii="Times New Roman" w:eastAsia="Times New Roman"/>
          <w:sz w:val="24"/>
        </w:rPr>
      </w:pPr>
      <w:r>
        <w:pict>
          <v:line id="_x0000_s1055" o:spid="_x0000_s1055" o:spt="20" style="position:absolute;left:0pt;margin-left:84.6pt;margin-top:2.65pt;height:0pt;width:426.15pt;mso-position-horizontal-relative:page;z-index:251679744;mso-width-relative:page;mso-height-relative:page;" stroked="t" coordsize="21600,21600">
            <v:path arrowok="t"/>
            <v:fill focussize="0,0"/>
            <v:stroke weight="0.48pt" color="#000000"/>
            <v:imagedata o:title=""/>
            <o:lock v:ext="edit"/>
          </v:line>
        </w:pict>
      </w:r>
      <w:r>
        <w:rPr>
          <w:sz w:val="24"/>
        </w:rPr>
        <w:t>危险货物包装标志</w:t>
      </w:r>
      <w:r>
        <w:rPr>
          <w:spacing w:val="5"/>
          <w:sz w:val="24"/>
        </w:rPr>
        <w:t>：</w:t>
      </w:r>
      <w:r>
        <w:rPr>
          <w:rFonts w:ascii="Times New Roman" w:eastAsia="Times New Roman"/>
          <w:spacing w:val="5"/>
          <w:sz w:val="24"/>
        </w:rPr>
        <w:t>5</w:t>
      </w:r>
      <w:r>
        <w:rPr>
          <w:rFonts w:ascii="Times New Roman" w:eastAsia="Times New Roman"/>
          <w:spacing w:val="5"/>
          <w:sz w:val="24"/>
        </w:rPr>
        <w:tab/>
      </w:r>
      <w:r>
        <w:rPr>
          <w:sz w:val="24"/>
        </w:rPr>
        <w:t>；</w:t>
      </w:r>
      <w:r>
        <w:rPr>
          <w:sz w:val="24"/>
        </w:rPr>
        <w:tab/>
      </w:r>
      <w:r>
        <w:rPr>
          <w:rFonts w:ascii="Times New Roman" w:eastAsia="Times New Roman"/>
          <w:sz w:val="24"/>
        </w:rPr>
        <w:t>26</w:t>
      </w:r>
    </w:p>
    <w:p>
      <w:pPr>
        <w:spacing w:before="5"/>
        <w:ind w:left="1530" w:right="0" w:firstLine="0"/>
        <w:jc w:val="left"/>
        <w:rPr>
          <w:rFonts w:ascii="Times New Roman" w:hAnsi="Times New Roman" w:eastAsia="Times New Roman"/>
          <w:sz w:val="24"/>
        </w:rPr>
      </w:pPr>
      <w:r>
        <w:rPr>
          <w:w w:val="95"/>
          <w:sz w:val="24"/>
        </w:rPr>
        <w:t>包装类别：</w:t>
      </w:r>
      <w:r>
        <w:rPr>
          <w:rFonts w:ascii="Times New Roman" w:hAnsi="Times New Roman" w:eastAsia="Times New Roman"/>
          <w:w w:val="95"/>
          <w:sz w:val="24"/>
        </w:rPr>
        <w:t>Ⅱ</w:t>
      </w:r>
    </w:p>
    <w:p>
      <w:pPr>
        <w:spacing w:before="4" w:line="242" w:lineRule="auto"/>
        <w:ind w:left="760" w:right="776" w:firstLine="839"/>
        <w:jc w:val="both"/>
        <w:rPr>
          <w:sz w:val="24"/>
        </w:rPr>
      </w:pPr>
      <w:r>
        <w:rPr>
          <w:sz w:val="24"/>
        </w:rPr>
        <w:t>储运注意事项：  储存于阴凉、通风仓间内。远离火种、热源。仓温</w:t>
      </w:r>
      <w:r>
        <w:rPr>
          <w:spacing w:val="15"/>
          <w:sz w:val="24"/>
        </w:rPr>
        <w:t xml:space="preserve">不宜超过 </w:t>
      </w:r>
      <w:r>
        <w:rPr>
          <w:rFonts w:ascii="Times New Roman" w:hAnsi="Times New Roman" w:eastAsia="Times New Roman"/>
          <w:sz w:val="24"/>
        </w:rPr>
        <w:t>30℃</w:t>
      </w:r>
      <w:r>
        <w:rPr>
          <w:spacing w:val="-3"/>
          <w:sz w:val="24"/>
        </w:rPr>
        <w:t>。防止阳光直射。保持容器密封。应与氧化剂分开存放。储存间</w:t>
      </w:r>
      <w:r>
        <w:rPr>
          <w:spacing w:val="-10"/>
          <w:sz w:val="24"/>
        </w:rPr>
        <w:t>内的照明、通风等设施应采用防爆型，开关设在仓外。配备相应品种和数量的消</w:t>
      </w:r>
      <w:r>
        <w:rPr>
          <w:spacing w:val="-9"/>
          <w:sz w:val="24"/>
        </w:rPr>
        <w:t>防器材。桶装堆垛不可过大，应留墙距、顶距、柱距及必要的防火检查走道。罐</w:t>
      </w:r>
      <w:r>
        <w:rPr>
          <w:spacing w:val="-15"/>
          <w:sz w:val="24"/>
        </w:rPr>
        <w:t>储时要有防火防爆技术措施。禁止使用易产生火花的机械设备和工具。灌装时应</w:t>
      </w:r>
      <w:r>
        <w:rPr>
          <w:sz w:val="24"/>
        </w:rPr>
        <w:t>注意流速</w:t>
      </w:r>
      <w:r>
        <w:rPr>
          <w:rFonts w:ascii="Times New Roman" w:hAnsi="Times New Roman" w:eastAsia="Times New Roman"/>
          <w:sz w:val="24"/>
        </w:rPr>
        <w:t>(</w:t>
      </w:r>
      <w:r>
        <w:rPr>
          <w:spacing w:val="-16"/>
          <w:sz w:val="24"/>
        </w:rPr>
        <w:t xml:space="preserve">不超过 </w:t>
      </w:r>
      <w:r>
        <w:rPr>
          <w:rFonts w:ascii="Times New Roman" w:hAnsi="Times New Roman" w:eastAsia="Times New Roman"/>
          <w:spacing w:val="-3"/>
          <w:sz w:val="24"/>
        </w:rPr>
        <w:t>3m/s)</w:t>
      </w:r>
      <w:r>
        <w:rPr>
          <w:spacing w:val="-7"/>
          <w:sz w:val="24"/>
        </w:rPr>
        <w:t>，且有接地装置，防止静电积聚。搬运时要轻装轻卸，防</w:t>
      </w:r>
      <w:r>
        <w:rPr>
          <w:sz w:val="24"/>
        </w:rPr>
        <w:t>止包装及容器损坏。</w:t>
      </w:r>
    </w:p>
    <w:p>
      <w:pPr>
        <w:spacing w:before="10"/>
        <w:ind w:left="1348" w:right="0" w:firstLine="0"/>
        <w:jc w:val="left"/>
        <w:rPr>
          <w:b/>
          <w:sz w:val="24"/>
        </w:rPr>
      </w:pPr>
      <w:r>
        <w:rPr>
          <w:b/>
          <w:sz w:val="24"/>
        </w:rPr>
        <w:t>毒性危害</w:t>
      </w:r>
    </w:p>
    <w:p>
      <w:pPr>
        <w:tabs>
          <w:tab w:val="left" w:pos="2860"/>
        </w:tabs>
        <w:spacing w:before="5"/>
        <w:ind w:left="1348" w:right="0" w:firstLine="0"/>
        <w:jc w:val="left"/>
        <w:rPr>
          <w:sz w:val="24"/>
        </w:rPr>
      </w:pPr>
      <w:r>
        <w:rPr>
          <w:sz w:val="24"/>
        </w:rPr>
        <w:t>接触限值：</w:t>
      </w:r>
      <w:r>
        <w:rPr>
          <w:sz w:val="24"/>
        </w:rPr>
        <w:tab/>
      </w:r>
      <w:r>
        <w:rPr>
          <w:sz w:val="24"/>
        </w:rPr>
        <w:t>中国</w:t>
      </w:r>
      <w:r>
        <w:rPr>
          <w:spacing w:val="-61"/>
          <w:sz w:val="24"/>
        </w:rPr>
        <w:t xml:space="preserve"> </w:t>
      </w:r>
      <w:r>
        <w:rPr>
          <w:rFonts w:ascii="Times New Roman" w:eastAsia="Times New Roman"/>
          <w:sz w:val="24"/>
        </w:rPr>
        <w:t>MAC</w:t>
      </w:r>
      <w:r>
        <w:rPr>
          <w:sz w:val="24"/>
        </w:rPr>
        <w:t>：</w:t>
      </w:r>
      <w:r>
        <w:rPr>
          <w:rFonts w:ascii="Times New Roman" w:eastAsia="Times New Roman"/>
          <w:sz w:val="24"/>
        </w:rPr>
        <w:t>100mg/m</w:t>
      </w:r>
      <w:r>
        <w:rPr>
          <w:rFonts w:ascii="Times New Roman" w:eastAsia="Times New Roman"/>
          <w:position w:val="9"/>
          <w:sz w:val="16"/>
        </w:rPr>
        <w:t>3</w:t>
      </w:r>
      <w:r>
        <w:rPr>
          <w:sz w:val="24"/>
        </w:rPr>
        <w:t>；苏联</w:t>
      </w:r>
      <w:r>
        <w:rPr>
          <w:spacing w:val="-60"/>
          <w:sz w:val="24"/>
        </w:rPr>
        <w:t xml:space="preserve"> </w:t>
      </w:r>
      <w:r>
        <w:rPr>
          <w:rFonts w:ascii="Times New Roman" w:eastAsia="Times New Roman"/>
          <w:sz w:val="24"/>
        </w:rPr>
        <w:t>MAC</w:t>
      </w:r>
      <w:r>
        <w:rPr>
          <w:sz w:val="24"/>
        </w:rPr>
        <w:t>：</w:t>
      </w:r>
      <w:r>
        <w:rPr>
          <w:rFonts w:ascii="Times New Roman" w:eastAsia="Times New Roman"/>
          <w:sz w:val="24"/>
        </w:rPr>
        <w:t>50mg/m</w:t>
      </w:r>
      <w:r>
        <w:rPr>
          <w:rFonts w:ascii="Times New Roman" w:eastAsia="Times New Roman"/>
          <w:position w:val="9"/>
          <w:sz w:val="16"/>
        </w:rPr>
        <w:t>3</w:t>
      </w:r>
      <w:r>
        <w:rPr>
          <w:sz w:val="24"/>
        </w:rPr>
        <w:t>；</w:t>
      </w:r>
    </w:p>
    <w:p>
      <w:pPr>
        <w:spacing w:before="4" w:line="244" w:lineRule="auto"/>
        <w:ind w:left="1348" w:right="1140" w:firstLine="0"/>
        <w:jc w:val="left"/>
        <w:rPr>
          <w:rFonts w:ascii="Times New Roman" w:eastAsia="Times New Roman"/>
          <w:sz w:val="16"/>
        </w:rPr>
      </w:pPr>
      <w:r>
        <w:rPr>
          <w:spacing w:val="-21"/>
          <w:sz w:val="24"/>
        </w:rPr>
        <w:t xml:space="preserve">美国 </w:t>
      </w:r>
      <w:r>
        <w:rPr>
          <w:rFonts w:ascii="Times New Roman" w:eastAsia="Times New Roman"/>
          <w:spacing w:val="-4"/>
          <w:sz w:val="24"/>
        </w:rPr>
        <w:t>TWA</w:t>
      </w:r>
      <w:r>
        <w:rPr>
          <w:spacing w:val="-4"/>
          <w:sz w:val="24"/>
        </w:rPr>
        <w:t>：</w:t>
      </w:r>
      <w:r>
        <w:rPr>
          <w:rFonts w:ascii="Times New Roman" w:eastAsia="Times New Roman"/>
          <w:spacing w:val="-4"/>
          <w:sz w:val="24"/>
        </w:rPr>
        <w:t xml:space="preserve">OSHA </w:t>
      </w:r>
      <w:r>
        <w:rPr>
          <w:rFonts w:ascii="Times New Roman" w:eastAsia="Times New Roman"/>
          <w:sz w:val="24"/>
        </w:rPr>
        <w:t>200ppm</w:t>
      </w:r>
      <w:r>
        <w:rPr>
          <w:sz w:val="24"/>
        </w:rPr>
        <w:t>，</w:t>
      </w:r>
      <w:r>
        <w:rPr>
          <w:rFonts w:ascii="Times New Roman" w:eastAsia="Times New Roman"/>
          <w:sz w:val="24"/>
        </w:rPr>
        <w:t>754mg/m</w:t>
      </w:r>
      <w:r>
        <w:rPr>
          <w:rFonts w:ascii="Times New Roman" w:eastAsia="Times New Roman"/>
          <w:position w:val="9"/>
          <w:sz w:val="16"/>
        </w:rPr>
        <w:t>3</w:t>
      </w:r>
      <w:r>
        <w:rPr>
          <w:sz w:val="24"/>
        </w:rPr>
        <w:t>；</w:t>
      </w:r>
      <w:r>
        <w:rPr>
          <w:rFonts w:ascii="Times New Roman" w:eastAsia="Times New Roman"/>
          <w:sz w:val="24"/>
        </w:rPr>
        <w:t>ACGIH 100ppm</w:t>
      </w:r>
      <w:r>
        <w:rPr>
          <w:sz w:val="24"/>
        </w:rPr>
        <w:t>，</w:t>
      </w:r>
      <w:r>
        <w:rPr>
          <w:rFonts w:ascii="Times New Roman" w:eastAsia="Times New Roman"/>
          <w:sz w:val="24"/>
        </w:rPr>
        <w:t>377mg/m</w:t>
      </w:r>
      <w:r>
        <w:rPr>
          <w:rFonts w:ascii="Times New Roman" w:eastAsia="Times New Roman"/>
          <w:position w:val="9"/>
          <w:sz w:val="16"/>
        </w:rPr>
        <w:t>3</w:t>
      </w:r>
      <w:r>
        <w:rPr>
          <w:sz w:val="24"/>
        </w:rPr>
        <w:t xml:space="preserve">； </w:t>
      </w:r>
      <w:r>
        <w:rPr>
          <w:spacing w:val="-21"/>
          <w:sz w:val="24"/>
        </w:rPr>
        <w:t xml:space="preserve">美国 </w:t>
      </w:r>
      <w:r>
        <w:rPr>
          <w:rFonts w:ascii="Times New Roman" w:eastAsia="Times New Roman"/>
          <w:sz w:val="24"/>
        </w:rPr>
        <w:t>STEL</w:t>
      </w:r>
      <w:r>
        <w:rPr>
          <w:sz w:val="24"/>
        </w:rPr>
        <w:t>：</w:t>
      </w:r>
      <w:r>
        <w:rPr>
          <w:rFonts w:ascii="Times New Roman" w:eastAsia="Times New Roman"/>
          <w:sz w:val="24"/>
        </w:rPr>
        <w:t>ACGIH 150ppm</w:t>
      </w:r>
      <w:r>
        <w:rPr>
          <w:sz w:val="24"/>
        </w:rPr>
        <w:t>，</w:t>
      </w:r>
      <w:r>
        <w:rPr>
          <w:rFonts w:ascii="Times New Roman" w:eastAsia="Times New Roman"/>
          <w:sz w:val="24"/>
        </w:rPr>
        <w:t>565mg/m</w:t>
      </w:r>
      <w:r>
        <w:rPr>
          <w:rFonts w:ascii="Times New Roman" w:eastAsia="Times New Roman"/>
          <w:position w:val="9"/>
          <w:sz w:val="16"/>
        </w:rPr>
        <w:t>3</w:t>
      </w:r>
    </w:p>
    <w:p>
      <w:pPr>
        <w:tabs>
          <w:tab w:val="left" w:pos="2440"/>
          <w:tab w:val="left" w:pos="2860"/>
          <w:tab w:val="left" w:pos="3580"/>
          <w:tab w:val="left" w:pos="4300"/>
        </w:tabs>
        <w:spacing w:before="0" w:line="242" w:lineRule="auto"/>
        <w:ind w:left="1348" w:right="4583" w:firstLine="0"/>
        <w:jc w:val="left"/>
        <w:rPr>
          <w:sz w:val="24"/>
        </w:rPr>
      </w:pPr>
      <w:r>
        <w:rPr>
          <w:sz w:val="24"/>
        </w:rPr>
        <w:t>侵入途径：</w:t>
      </w:r>
      <w:r>
        <w:rPr>
          <w:sz w:val="24"/>
        </w:rPr>
        <w:tab/>
      </w:r>
      <w:r>
        <w:rPr>
          <w:sz w:val="24"/>
        </w:rPr>
        <w:t>吸入</w:t>
      </w:r>
      <w:r>
        <w:rPr>
          <w:sz w:val="24"/>
        </w:rPr>
        <w:tab/>
      </w:r>
      <w:r>
        <w:rPr>
          <w:sz w:val="24"/>
        </w:rPr>
        <w:t>食入</w:t>
      </w:r>
      <w:r>
        <w:rPr>
          <w:sz w:val="24"/>
        </w:rPr>
        <w:tab/>
      </w:r>
      <w:r>
        <w:rPr>
          <w:sz w:val="24"/>
        </w:rPr>
        <w:t>经皮吸</w:t>
      </w:r>
      <w:r>
        <w:rPr>
          <w:spacing w:val="-17"/>
          <w:sz w:val="24"/>
        </w:rPr>
        <w:t>收</w:t>
      </w:r>
      <w:r>
        <w:rPr>
          <w:sz w:val="24"/>
        </w:rPr>
        <w:t>毒性：</w:t>
      </w:r>
      <w:r>
        <w:rPr>
          <w:sz w:val="24"/>
        </w:rPr>
        <w:tab/>
      </w:r>
      <w:r>
        <w:rPr>
          <w:sz w:val="24"/>
        </w:rPr>
        <w:t>属低毒类。</w:t>
      </w:r>
    </w:p>
    <w:p>
      <w:pPr>
        <w:spacing w:before="0" w:line="244" w:lineRule="auto"/>
        <w:ind w:left="760" w:right="776" w:firstLine="587"/>
        <w:jc w:val="left"/>
        <w:rPr>
          <w:rFonts w:ascii="Times New Roman" w:eastAsia="Times New Roman"/>
          <w:sz w:val="24"/>
        </w:rPr>
      </w:pPr>
      <w:r>
        <w:rPr>
          <w:rFonts w:ascii="Times New Roman" w:eastAsia="Times New Roman"/>
          <w:position w:val="2"/>
          <w:sz w:val="24"/>
        </w:rPr>
        <w:t>LD</w:t>
      </w:r>
      <w:r>
        <w:rPr>
          <w:rFonts w:ascii="Times New Roman" w:eastAsia="Times New Roman"/>
          <w:sz w:val="16"/>
        </w:rPr>
        <w:t>50</w:t>
      </w:r>
      <w:r>
        <w:rPr>
          <w:position w:val="2"/>
          <w:sz w:val="24"/>
        </w:rPr>
        <w:t>：</w:t>
      </w:r>
      <w:r>
        <w:rPr>
          <w:rFonts w:ascii="Times New Roman" w:eastAsia="Times New Roman"/>
          <w:position w:val="2"/>
          <w:sz w:val="24"/>
        </w:rPr>
        <w:t>1000mg/kg(</w:t>
      </w:r>
      <w:r>
        <w:rPr>
          <w:position w:val="2"/>
          <w:sz w:val="24"/>
        </w:rPr>
        <w:t>大鼠经口</w:t>
      </w:r>
      <w:r>
        <w:rPr>
          <w:rFonts w:ascii="Times New Roman" w:eastAsia="Times New Roman"/>
          <w:position w:val="2"/>
          <w:sz w:val="24"/>
        </w:rPr>
        <w:t>)</w:t>
      </w:r>
      <w:r>
        <w:rPr>
          <w:position w:val="2"/>
          <w:sz w:val="24"/>
        </w:rPr>
        <w:t>；</w:t>
      </w:r>
      <w:r>
        <w:rPr>
          <w:rFonts w:ascii="Times New Roman" w:eastAsia="Times New Roman"/>
          <w:position w:val="2"/>
          <w:sz w:val="24"/>
        </w:rPr>
        <w:t>12124mg/kg(</w:t>
      </w:r>
      <w:r>
        <w:rPr>
          <w:position w:val="2"/>
          <w:sz w:val="24"/>
        </w:rPr>
        <w:t>兔经皮</w:t>
      </w:r>
      <w:r>
        <w:rPr>
          <w:rFonts w:ascii="Times New Roman" w:eastAsia="Times New Roman"/>
          <w:position w:val="2"/>
          <w:sz w:val="24"/>
        </w:rPr>
        <w:t>)</w:t>
      </w:r>
      <w:r>
        <w:rPr>
          <w:position w:val="2"/>
          <w:sz w:val="24"/>
        </w:rPr>
        <w:t>；</w:t>
      </w:r>
      <w:r>
        <w:rPr>
          <w:rFonts w:ascii="Times New Roman" w:eastAsia="Times New Roman"/>
          <w:position w:val="2"/>
          <w:sz w:val="24"/>
        </w:rPr>
        <w:t>LC50</w:t>
      </w:r>
      <w:r>
        <w:rPr>
          <w:position w:val="2"/>
          <w:sz w:val="24"/>
        </w:rPr>
        <w:t>：</w:t>
      </w:r>
      <w:r>
        <w:rPr>
          <w:rFonts w:ascii="Times New Roman" w:eastAsia="Times New Roman"/>
          <w:position w:val="2"/>
          <w:sz w:val="24"/>
        </w:rPr>
        <w:t xml:space="preserve">5320ppm 8 </w:t>
      </w:r>
      <w:r>
        <w:rPr>
          <w:position w:val="2"/>
          <w:sz w:val="24"/>
        </w:rPr>
        <w:t>小</w:t>
      </w:r>
      <w:r>
        <w:rPr>
          <w:sz w:val="24"/>
        </w:rPr>
        <w:t>时</w:t>
      </w:r>
      <w:r>
        <w:rPr>
          <w:rFonts w:ascii="Times New Roman" w:eastAsia="Times New Roman"/>
          <w:sz w:val="24"/>
        </w:rPr>
        <w:t>(</w:t>
      </w:r>
      <w:r>
        <w:rPr>
          <w:sz w:val="24"/>
        </w:rPr>
        <w:t>小鼠吸入</w:t>
      </w:r>
      <w:r>
        <w:rPr>
          <w:rFonts w:ascii="Times New Roman" w:eastAsia="Times New Roman"/>
          <w:sz w:val="24"/>
        </w:rPr>
        <w:t>)</w:t>
      </w:r>
    </w:p>
    <w:p>
      <w:pPr>
        <w:spacing w:before="0" w:line="242" w:lineRule="auto"/>
        <w:ind w:left="760" w:right="778" w:firstLine="839"/>
        <w:jc w:val="both"/>
        <w:rPr>
          <w:sz w:val="24"/>
        </w:rPr>
      </w:pPr>
      <w:r>
        <w:rPr>
          <w:spacing w:val="-12"/>
          <w:sz w:val="24"/>
        </w:rPr>
        <w:t>健康危害： 对皮肤、粘膜有刺激作用，对中枢神经系统有麻醉作用；长</w:t>
      </w:r>
      <w:r>
        <w:rPr>
          <w:spacing w:val="-10"/>
          <w:sz w:val="24"/>
        </w:rPr>
        <w:t>期作用可影响肝、肾功能。急性中毒：病人有咳嗽、流泪、结膜充血等；重症者</w:t>
      </w:r>
      <w:r>
        <w:rPr>
          <w:spacing w:val="-11"/>
          <w:sz w:val="24"/>
        </w:rPr>
        <w:t>有幻觉、谵妄、神志不清等，有的有癔病样发作。慢性中毒：病人有神经衰弱综</w:t>
      </w:r>
      <w:r>
        <w:rPr>
          <w:sz w:val="24"/>
        </w:rPr>
        <w:t>合征的表现，女工有月经异常，工人常发生皮肤干燥、皲裂、皮炎。</w:t>
      </w:r>
    </w:p>
    <w:p>
      <w:pPr>
        <w:spacing w:before="3"/>
        <w:ind w:left="1348" w:right="0" w:firstLine="0"/>
        <w:jc w:val="left"/>
        <w:rPr>
          <w:b/>
          <w:sz w:val="24"/>
        </w:rPr>
      </w:pPr>
      <w:r>
        <w:rPr>
          <w:b/>
          <w:sz w:val="24"/>
        </w:rPr>
        <w:t>急救</w:t>
      </w:r>
    </w:p>
    <w:p>
      <w:pPr>
        <w:tabs>
          <w:tab w:val="left" w:pos="2860"/>
        </w:tabs>
        <w:spacing w:before="4" w:line="244" w:lineRule="auto"/>
        <w:ind w:left="1348" w:right="2183" w:firstLine="0"/>
        <w:jc w:val="left"/>
        <w:rPr>
          <w:sz w:val="24"/>
        </w:rPr>
      </w:pPr>
      <w:r>
        <w:rPr>
          <w:sz w:val="24"/>
        </w:rPr>
        <w:t>皮肤接触：</w:t>
      </w:r>
      <w:r>
        <w:rPr>
          <w:sz w:val="24"/>
        </w:rPr>
        <w:tab/>
      </w:r>
      <w:r>
        <w:rPr>
          <w:sz w:val="24"/>
        </w:rPr>
        <w:t>脱去污染的衣着，用肥皂水及清水彻底冲洗</w:t>
      </w:r>
      <w:r>
        <w:rPr>
          <w:spacing w:val="-17"/>
          <w:sz w:val="24"/>
        </w:rPr>
        <w:t>。</w:t>
      </w:r>
      <w:r>
        <w:rPr>
          <w:sz w:val="24"/>
        </w:rPr>
        <w:t>眼睛接触：</w:t>
      </w:r>
      <w:r>
        <w:rPr>
          <w:sz w:val="24"/>
        </w:rPr>
        <w:tab/>
      </w:r>
      <w:r>
        <w:rPr>
          <w:sz w:val="24"/>
        </w:rPr>
        <w:t>立即提起眼睑，用大量流动清水彻底冲洗。</w:t>
      </w:r>
    </w:p>
    <w:p>
      <w:pPr>
        <w:tabs>
          <w:tab w:val="left" w:pos="2440"/>
        </w:tabs>
        <w:spacing w:before="0" w:line="242" w:lineRule="auto"/>
        <w:ind w:left="760" w:right="779" w:firstLine="587"/>
        <w:jc w:val="left"/>
        <w:rPr>
          <w:sz w:val="24"/>
        </w:rPr>
      </w:pPr>
      <w:r>
        <w:rPr>
          <w:sz w:val="24"/>
        </w:rPr>
        <w:t>吸入：</w:t>
      </w:r>
      <w:r>
        <w:rPr>
          <w:sz w:val="24"/>
        </w:rPr>
        <w:tab/>
      </w:r>
      <w:r>
        <w:rPr>
          <w:sz w:val="24"/>
        </w:rPr>
        <w:t>迅速脱离现场至空气新鲜处</w:t>
      </w:r>
      <w:r>
        <w:rPr>
          <w:spacing w:val="-48"/>
          <w:sz w:val="24"/>
        </w:rPr>
        <w:t>。</w:t>
      </w:r>
      <w:r>
        <w:rPr>
          <w:sz w:val="24"/>
        </w:rPr>
        <w:t>保持呼吸道通畅</w:t>
      </w:r>
      <w:r>
        <w:rPr>
          <w:spacing w:val="-48"/>
          <w:sz w:val="24"/>
        </w:rPr>
        <w:t>。</w:t>
      </w:r>
      <w:r>
        <w:rPr>
          <w:sz w:val="24"/>
        </w:rPr>
        <w:t>呼吸困难时给</w:t>
      </w:r>
      <w:r>
        <w:rPr>
          <w:spacing w:val="-17"/>
          <w:sz w:val="24"/>
        </w:rPr>
        <w:t>输</w:t>
      </w:r>
      <w:r>
        <w:rPr>
          <w:sz w:val="24"/>
        </w:rPr>
        <w:t>氧。呼吸及心跳停止者立即进行人工呼吸和心脏按压术。就医。</w:t>
      </w:r>
    </w:p>
    <w:p>
      <w:pPr>
        <w:tabs>
          <w:tab w:val="left" w:pos="2440"/>
        </w:tabs>
        <w:spacing w:before="0" w:line="242" w:lineRule="auto"/>
        <w:ind w:left="1348" w:right="2605" w:firstLine="0"/>
        <w:jc w:val="left"/>
        <w:rPr>
          <w:b/>
          <w:sz w:val="24"/>
        </w:rPr>
      </w:pPr>
      <w:r>
        <w:rPr>
          <w:sz w:val="24"/>
        </w:rPr>
        <w:t>食入：</w:t>
      </w:r>
      <w:r>
        <w:rPr>
          <w:sz w:val="24"/>
        </w:rPr>
        <w:tab/>
      </w:r>
      <w:r>
        <w:rPr>
          <w:sz w:val="24"/>
        </w:rPr>
        <w:t>误服者给充分漱口、饮水，尽快洗胃。就医</w:t>
      </w:r>
      <w:r>
        <w:rPr>
          <w:spacing w:val="-19"/>
          <w:sz w:val="24"/>
        </w:rPr>
        <w:t>。</w:t>
      </w:r>
      <w:r>
        <w:rPr>
          <w:b/>
          <w:sz w:val="24"/>
        </w:rPr>
        <w:t>防护措施</w:t>
      </w:r>
    </w:p>
    <w:p>
      <w:pPr>
        <w:tabs>
          <w:tab w:val="left" w:pos="2860"/>
        </w:tabs>
        <w:spacing w:before="3"/>
        <w:ind w:left="1348" w:right="0" w:firstLine="0"/>
        <w:jc w:val="left"/>
        <w:rPr>
          <w:sz w:val="24"/>
        </w:rPr>
      </w:pPr>
      <w:r>
        <w:rPr>
          <w:sz w:val="24"/>
        </w:rPr>
        <w:t>工程控制：</w:t>
      </w:r>
      <w:r>
        <w:rPr>
          <w:sz w:val="24"/>
        </w:rPr>
        <w:tab/>
      </w:r>
      <w:r>
        <w:rPr>
          <w:sz w:val="24"/>
        </w:rPr>
        <w:t>生产过程密闭，加强通风。</w:t>
      </w:r>
    </w:p>
    <w:p>
      <w:pPr>
        <w:tabs>
          <w:tab w:val="left" w:pos="3280"/>
        </w:tabs>
        <w:spacing w:before="5" w:line="242" w:lineRule="auto"/>
        <w:ind w:left="760" w:right="781" w:firstLine="587"/>
        <w:jc w:val="left"/>
        <w:rPr>
          <w:sz w:val="24"/>
        </w:rPr>
      </w:pPr>
      <w:r>
        <w:rPr>
          <w:sz w:val="24"/>
        </w:rPr>
        <w:t>呼吸系统防护：</w:t>
      </w:r>
      <w:r>
        <w:rPr>
          <w:sz w:val="24"/>
        </w:rPr>
        <w:tab/>
      </w:r>
      <w:r>
        <w:rPr>
          <w:sz w:val="24"/>
        </w:rPr>
        <w:t>空气中浓度超标时，佩带防毒面具。紧急事态抢救或</w:t>
      </w:r>
      <w:r>
        <w:rPr>
          <w:spacing w:val="-15"/>
          <w:sz w:val="24"/>
        </w:rPr>
        <w:t>逃</w:t>
      </w:r>
      <w:r>
        <w:rPr>
          <w:sz w:val="24"/>
        </w:rPr>
        <w:t>生时，建议佩带自给式呼吸器。</w:t>
      </w:r>
    </w:p>
    <w:p>
      <w:pPr>
        <w:tabs>
          <w:tab w:val="left" w:pos="2860"/>
          <w:tab w:val="left" w:pos="6281"/>
        </w:tabs>
        <w:spacing w:before="2" w:line="242" w:lineRule="auto"/>
        <w:ind w:left="1348" w:right="684" w:firstLine="0"/>
        <w:jc w:val="left"/>
        <w:rPr>
          <w:sz w:val="24"/>
        </w:rPr>
      </w:pPr>
      <w:r>
        <w:rPr>
          <w:sz w:val="24"/>
        </w:rPr>
        <w:t>眼睛防护：</w:t>
      </w:r>
      <w:r>
        <w:rPr>
          <w:sz w:val="24"/>
        </w:rPr>
        <w:tab/>
      </w:r>
      <w:r>
        <w:rPr>
          <w:sz w:val="24"/>
        </w:rPr>
        <w:t>一般不需特殊防护，高浓度接触时可戴化学安全防护眼镜。防护服：</w:t>
      </w:r>
      <w:r>
        <w:rPr>
          <w:spacing w:val="12"/>
          <w:sz w:val="24"/>
        </w:rPr>
        <w:t xml:space="preserve"> </w:t>
      </w:r>
      <w:r>
        <w:rPr>
          <w:sz w:val="24"/>
        </w:rPr>
        <w:t>穿相应的防护服。</w:t>
      </w:r>
      <w:r>
        <w:rPr>
          <w:sz w:val="24"/>
        </w:rPr>
        <w:tab/>
      </w:r>
      <w:r>
        <w:rPr>
          <w:sz w:val="24"/>
        </w:rPr>
        <w:t>手防护：戴防化学品手套</w:t>
      </w:r>
      <w:r>
        <w:rPr>
          <w:spacing w:val="-19"/>
          <w:sz w:val="24"/>
        </w:rPr>
        <w:t>。</w:t>
      </w:r>
    </w:p>
    <w:p>
      <w:pPr>
        <w:spacing w:before="3"/>
        <w:ind w:left="760" w:right="0" w:firstLine="0"/>
        <w:jc w:val="left"/>
        <w:rPr>
          <w:sz w:val="24"/>
        </w:rPr>
      </w:pPr>
      <w:r>
        <w:rPr>
          <w:sz w:val="24"/>
        </w:rPr>
        <w:t>也可使用皮肤防护膜。</w:t>
      </w:r>
    </w:p>
    <w:p>
      <w:pPr>
        <w:spacing w:before="5" w:line="242" w:lineRule="auto"/>
        <w:ind w:left="760" w:right="659" w:firstLine="587"/>
        <w:jc w:val="left"/>
        <w:rPr>
          <w:sz w:val="24"/>
        </w:rPr>
      </w:pPr>
      <w:r>
        <w:rPr>
          <w:b/>
          <w:spacing w:val="1"/>
          <w:sz w:val="24"/>
        </w:rPr>
        <w:t xml:space="preserve">泄漏处置 </w:t>
      </w:r>
      <w:r>
        <w:rPr>
          <w:spacing w:val="-6"/>
          <w:sz w:val="24"/>
        </w:rPr>
        <w:t>疏散泄漏污染区人员至安全区，禁止无关人员进入污染区，切断</w:t>
      </w:r>
      <w:r>
        <w:rPr>
          <w:spacing w:val="-10"/>
          <w:sz w:val="24"/>
        </w:rPr>
        <w:t>火源。建议应急处理人员戴自给式呼吸器，穿一般消防防护服。在确保安全情况</w:t>
      </w:r>
      <w:r>
        <w:rPr>
          <w:spacing w:val="-11"/>
          <w:sz w:val="24"/>
        </w:rPr>
        <w:t>下堵漏。喷水雾会减少蒸发，但不能降低泄漏物在受限制空间内的易燃性。用活</w:t>
      </w:r>
      <w:r>
        <w:rPr>
          <w:spacing w:val="-15"/>
          <w:sz w:val="24"/>
        </w:rPr>
        <w:t>性炭或其它惰性材料吸收，然后使用无火花工具收集运至废物处理场所处置。也</w:t>
      </w:r>
      <w:r>
        <w:rPr>
          <w:spacing w:val="-22"/>
          <w:sz w:val="24"/>
        </w:rPr>
        <w:t xml:space="preserve">可以用不然性分散剂制成的乳液刷洗，经稀释的洗水放入废水系统。如大量泄漏， </w:t>
      </w:r>
      <w:r>
        <w:rPr>
          <w:sz w:val="24"/>
        </w:rPr>
        <w:t>利用围堤收容，然后收集、转移、回收或无害处理后废弃。</w:t>
      </w:r>
    </w:p>
    <w:p>
      <w:pPr>
        <w:spacing w:before="9" w:line="242" w:lineRule="auto"/>
        <w:ind w:left="760" w:right="786" w:firstLine="587"/>
        <w:jc w:val="left"/>
        <w:rPr>
          <w:sz w:val="24"/>
        </w:rPr>
      </w:pPr>
      <w:r>
        <w:rPr>
          <w:b/>
          <w:sz w:val="24"/>
        </w:rPr>
        <w:t xml:space="preserve">其他 </w:t>
      </w:r>
      <w:r>
        <w:rPr>
          <w:sz w:val="24"/>
        </w:rPr>
        <w:t>工作现场禁止吸烟、进食和饮水。工作后，淋浴更衣。保持良好的卫生习惯。</w:t>
      </w:r>
    </w:p>
    <w:p>
      <w:pPr>
        <w:spacing w:before="9" w:line="242" w:lineRule="auto"/>
        <w:ind w:left="760" w:right="786" w:firstLine="587"/>
        <w:jc w:val="left"/>
        <w:rPr>
          <w:sz w:val="24"/>
        </w:rPr>
      </w:pPr>
    </w:p>
    <w:p>
      <w:pPr>
        <w:spacing w:before="9" w:line="242" w:lineRule="auto"/>
        <w:ind w:left="760" w:right="786" w:firstLine="587"/>
        <w:jc w:val="left"/>
        <w:rPr>
          <w:sz w:val="24"/>
        </w:rPr>
      </w:pPr>
    </w:p>
    <w:p>
      <w:pPr>
        <w:pStyle w:val="15"/>
        <w:keepNext/>
        <w:keepLines/>
        <w:widowControl w:val="0"/>
        <w:shd w:val="clear" w:color="auto" w:fill="auto"/>
        <w:bidi w:val="0"/>
        <w:spacing w:before="0" w:after="0"/>
        <w:ind w:left="0" w:right="0" w:firstLine="0"/>
        <w:jc w:val="left"/>
        <w:rPr>
          <w:color w:val="000000"/>
          <w:spacing w:val="0"/>
          <w:w w:val="100"/>
          <w:position w:val="0"/>
          <w:sz w:val="44"/>
          <w:szCs w:val="44"/>
        </w:rPr>
      </w:pPr>
      <w:bookmarkStart w:id="60" w:name="bookmark5"/>
      <w:bookmarkStart w:id="61" w:name="bookmark4"/>
      <w:bookmarkStart w:id="62" w:name="bookmark6"/>
    </w:p>
    <w:p>
      <w:pPr>
        <w:pStyle w:val="15"/>
        <w:keepNext/>
        <w:keepLines/>
        <w:widowControl w:val="0"/>
        <w:shd w:val="clear" w:color="auto" w:fill="auto"/>
        <w:bidi w:val="0"/>
        <w:spacing w:before="0" w:after="0"/>
        <w:ind w:left="0" w:right="0" w:firstLine="0"/>
        <w:jc w:val="left"/>
        <w:rPr>
          <w:color w:val="000000"/>
          <w:spacing w:val="0"/>
          <w:w w:val="100"/>
          <w:position w:val="0"/>
          <w:sz w:val="44"/>
          <w:szCs w:val="44"/>
        </w:rPr>
      </w:pPr>
      <w:r>
        <w:rPr>
          <w:color w:val="000000"/>
          <w:spacing w:val="0"/>
          <w:w w:val="100"/>
          <w:position w:val="0"/>
          <w:sz w:val="44"/>
          <w:szCs w:val="44"/>
        </w:rPr>
        <w:t>江苏双菱化工集团有限公司（含泰乐化工）设备</w:t>
      </w:r>
    </w:p>
    <w:p>
      <w:pPr>
        <w:pStyle w:val="15"/>
        <w:keepNext/>
        <w:keepLines/>
        <w:widowControl w:val="0"/>
        <w:shd w:val="clear" w:color="auto" w:fill="auto"/>
        <w:bidi w:val="0"/>
        <w:spacing w:before="0" w:after="0"/>
        <w:ind w:left="0" w:right="0" w:firstLine="440" w:firstLineChars="100"/>
        <w:jc w:val="left"/>
        <w:rPr>
          <w:sz w:val="44"/>
          <w:szCs w:val="44"/>
        </w:rPr>
      </w:pPr>
      <w:r>
        <w:rPr>
          <w:color w:val="000000"/>
          <w:spacing w:val="0"/>
          <w:w w:val="100"/>
          <w:position w:val="0"/>
          <w:sz w:val="44"/>
          <w:szCs w:val="44"/>
        </w:rPr>
        <w:t>拆除工程安全风险评估报告专家论证意见</w:t>
      </w:r>
      <w:bookmarkEnd w:id="60"/>
      <w:bookmarkEnd w:id="61"/>
      <w:bookmarkEnd w:id="62"/>
    </w:p>
    <w:p>
      <w:pPr>
        <w:pStyle w:val="16"/>
        <w:keepNext w:val="0"/>
        <w:keepLines w:val="0"/>
        <w:widowControl w:val="0"/>
        <w:shd w:val="clear" w:color="auto" w:fill="auto"/>
        <w:bidi w:val="0"/>
        <w:spacing w:before="0" w:after="0" w:line="424" w:lineRule="exact"/>
        <w:ind w:left="0" w:right="0" w:firstLine="660"/>
        <w:jc w:val="both"/>
        <w:rPr>
          <w:rFonts w:ascii="Times New Roman" w:hAnsi="Times New Roman" w:eastAsia="Times New Roman" w:cs="Times New Roman"/>
          <w:color w:val="000000"/>
          <w:spacing w:val="0"/>
          <w:w w:val="100"/>
          <w:position w:val="0"/>
          <w:sz w:val="28"/>
          <w:szCs w:val="28"/>
        </w:rPr>
      </w:pPr>
    </w:p>
    <w:p>
      <w:pPr>
        <w:pStyle w:val="16"/>
        <w:keepNext w:val="0"/>
        <w:keepLines w:val="0"/>
        <w:widowControl w:val="0"/>
        <w:shd w:val="clear" w:color="auto" w:fill="auto"/>
        <w:bidi w:val="0"/>
        <w:spacing w:before="0" w:after="0" w:line="424" w:lineRule="exact"/>
        <w:ind w:left="0" w:right="0" w:firstLine="66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2020年8月11日，江苏双菱化工集团有限公司和连云港泰乐 化学工业有限公司在连云港市海州区组织3名专家组成专家组（名 单附后），对本公司设备拆除工程《安全风险评估报告》进行了审 查，评价单位苏交科集团（江苏）安全科学研究院有限公司、业主 单位江苏双菱化工集团有限公司、连云港泰乐化学工业有限公司 （以下简称泰乐化工）的生产技术、安全管理的相关人员参加了评 审会。与会代表和专家听取了公司按照政府搬迁、拆除的要求开展 的相关工作情况介绍和评估单位对该拆除工程编制的《安全风险评 估报告》情况汇报。经审查、质询和讨论，形成如下意见：</w:t>
      </w:r>
    </w:p>
    <w:p>
      <w:pPr>
        <w:pStyle w:val="16"/>
        <w:keepNext w:val="0"/>
        <w:keepLines w:val="0"/>
        <w:widowControl w:val="0"/>
        <w:shd w:val="clear" w:color="auto" w:fill="auto"/>
        <w:tabs>
          <w:tab w:val="left" w:pos="1113"/>
        </w:tabs>
        <w:bidi w:val="0"/>
        <w:spacing w:before="0" w:after="80" w:line="424" w:lineRule="exact"/>
        <w:ind w:left="0" w:right="0" w:firstLine="66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63" w:name="bookmark7"/>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1</w:t>
      </w:r>
      <w:bookmarkEnd w:id="63"/>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、江苏双菱化工集团有限公司（含泰乐化工）设备拆除工程 项目位于连云港市海州区新海路182号江苏双菱化工集团有限公 司和泰乐化工厂区内（泰乐化工为新海路188号）。由于企业周边 已规划为居民区，取消了化工园区的定位，按照政府指令予以拆除; 属于</w:t>
      </w:r>
      <w:r>
        <w:rPr>
          <w:rFonts w:hint="eastAsia" w:ascii="仿宋" w:hAnsi="仿宋" w:eastAsia="仿宋" w:cs="仿宋"/>
          <w:b w:val="0"/>
          <w:bCs w:val="0"/>
          <w:i w:val="0"/>
          <w:iCs w:val="0"/>
          <w:smallCaps w:val="0"/>
          <w:strike w:val="0"/>
          <w:spacing w:val="0"/>
          <w:w w:val="100"/>
          <w:kern w:val="2"/>
          <w:position w:val="0"/>
          <w:sz w:val="32"/>
          <w:szCs w:val="32"/>
          <w:u w:val="none"/>
          <w:shd w:val="clear"/>
          <w:lang w:val="zh-CN" w:eastAsia="zh-CN" w:bidi="ar-SA"/>
        </w:rPr>
        <w:t>“规划</w:t>
      </w:r>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搬迁"或</w:t>
      </w:r>
      <w:r>
        <w:rPr>
          <w:rFonts w:hint="eastAsia" w:ascii="仿宋" w:hAnsi="仿宋" w:eastAsia="仿宋" w:cs="仿宋"/>
          <w:b w:val="0"/>
          <w:bCs w:val="0"/>
          <w:i w:val="0"/>
          <w:iCs w:val="0"/>
          <w:smallCaps w:val="0"/>
          <w:strike w:val="0"/>
          <w:spacing w:val="0"/>
          <w:w w:val="100"/>
          <w:kern w:val="2"/>
          <w:position w:val="0"/>
          <w:sz w:val="32"/>
          <w:szCs w:val="32"/>
          <w:u w:val="none"/>
          <w:shd w:val="clear"/>
          <w:lang w:val="zh-CN" w:eastAsia="zh-CN" w:bidi="ar-SA"/>
        </w:rPr>
        <w:t>“停产</w:t>
      </w:r>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取缔”的政府行为；</w:t>
      </w:r>
    </w:p>
    <w:p>
      <w:pPr>
        <w:pStyle w:val="16"/>
        <w:keepNext w:val="0"/>
        <w:keepLines w:val="0"/>
        <w:widowControl w:val="0"/>
        <w:shd w:val="clear" w:color="auto" w:fill="auto"/>
        <w:tabs>
          <w:tab w:val="left" w:pos="1113"/>
        </w:tabs>
        <w:bidi w:val="0"/>
        <w:spacing w:before="0" w:after="0" w:line="317" w:lineRule="auto"/>
        <w:ind w:left="0" w:right="0" w:firstLine="64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64" w:name="bookmark8"/>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2</w:t>
      </w:r>
      <w:bookmarkEnd w:id="64"/>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、本次</w:t>
      </w:r>
      <w:r>
        <w:rPr>
          <w:rFonts w:hint="eastAsia" w:ascii="仿宋" w:hAnsi="仿宋" w:eastAsia="仿宋" w:cs="仿宋"/>
          <w:b w:val="0"/>
          <w:bCs w:val="0"/>
          <w:i w:val="0"/>
          <w:iCs w:val="0"/>
          <w:smallCaps w:val="0"/>
          <w:strike w:val="0"/>
          <w:spacing w:val="0"/>
          <w:w w:val="100"/>
          <w:kern w:val="2"/>
          <w:position w:val="0"/>
          <w:sz w:val="32"/>
          <w:szCs w:val="32"/>
          <w:u w:val="none"/>
          <w:shd w:val="clear"/>
          <w:lang w:val="zh-CN" w:eastAsia="zh-CN" w:bidi="ar-SA"/>
        </w:rPr>
        <w:t>“安</w:t>
      </w:r>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全风险评估对象及范围”为：</w:t>
      </w:r>
    </w:p>
    <w:p>
      <w:pPr>
        <w:pStyle w:val="16"/>
        <w:keepNext w:val="0"/>
        <w:keepLines w:val="0"/>
        <w:widowControl w:val="0"/>
        <w:shd w:val="clear" w:color="auto" w:fill="auto"/>
        <w:tabs>
          <w:tab w:val="left" w:pos="1433"/>
        </w:tabs>
        <w:bidi w:val="0"/>
        <w:spacing w:before="0" w:after="0" w:line="424" w:lineRule="exact"/>
        <w:ind w:left="0" w:right="0" w:firstLine="84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65" w:name="bookmark9"/>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w:t>
      </w:r>
      <w:bookmarkEnd w:id="65"/>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1）风险评估对象：江苏双菱化工集团有限公司（含泰乐化 工）设备拆除工程，具体包括：1）江苏双菱化工集团有限公司各 生产车间、仓库及辅助用房的设备及管道拆除;2）泰乐化工的2座 甲苯储罐及附属设备、管道的拆除；</w:t>
      </w:r>
    </w:p>
    <w:p>
      <w:pPr>
        <w:pStyle w:val="16"/>
        <w:keepNext w:val="0"/>
        <w:keepLines w:val="0"/>
        <w:widowControl w:val="0"/>
        <w:shd w:val="clear" w:color="auto" w:fill="auto"/>
        <w:tabs>
          <w:tab w:val="left" w:pos="1433"/>
        </w:tabs>
        <w:bidi w:val="0"/>
        <w:spacing w:before="0" w:after="0" w:line="424" w:lineRule="exact"/>
        <w:ind w:left="0" w:right="0" w:firstLine="84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66" w:name="bookmark10"/>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w:t>
      </w:r>
      <w:bookmarkEnd w:id="66"/>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2）安全风险评估范围：对江苏双菱化工集团有限公司的生 产设备设施及储罐（属泰乐化工）拆除工程进行安全风险评估（建 筑物不在评估范围内），并提出相应的安全对策措施和建议；</w:t>
      </w:r>
    </w:p>
    <w:p>
      <w:pPr>
        <w:pStyle w:val="16"/>
        <w:keepNext w:val="0"/>
        <w:keepLines w:val="0"/>
        <w:widowControl w:val="0"/>
        <w:shd w:val="clear" w:color="auto" w:fill="auto"/>
        <w:tabs>
          <w:tab w:val="left" w:pos="1113"/>
        </w:tabs>
        <w:bidi w:val="0"/>
        <w:spacing w:before="0" w:after="0" w:line="424" w:lineRule="exact"/>
        <w:ind w:left="0" w:right="0" w:firstLine="66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67" w:name="bookmark11"/>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3</w:t>
      </w:r>
      <w:bookmarkEnd w:id="67"/>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、本评估针对企业停产多年的实际情况、周边环境、人员状 况等现状，分析了危险有害因素、设备拆除工程的潜在隐患与风险, 提出了相应的安全对策措施、应急处置建议等，科学可行，采取相 应的措施后，存在的施工影响可以接受；</w:t>
      </w:r>
    </w:p>
    <w:p>
      <w:pPr>
        <w:pStyle w:val="16"/>
        <w:keepNext w:val="0"/>
        <w:keepLines w:val="0"/>
        <w:widowControl w:val="0"/>
        <w:shd w:val="clear" w:color="auto" w:fill="auto"/>
        <w:tabs>
          <w:tab w:val="left" w:pos="1113"/>
        </w:tabs>
        <w:bidi w:val="0"/>
        <w:spacing w:before="0" w:after="0" w:line="425" w:lineRule="exact"/>
        <w:ind w:left="0" w:right="0" w:firstLine="66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68" w:name="bookmark12"/>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4</w:t>
      </w:r>
      <w:bookmarkEnd w:id="68"/>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、本次设备拆除工程风险评估单位为苏交科集团（江苏）安 全科学研究院有限公司，该安全评估机构具备规定的资质要求；</w:t>
      </w:r>
    </w:p>
    <w:p>
      <w:pPr>
        <w:pStyle w:val="16"/>
        <w:keepNext w:val="0"/>
        <w:keepLines w:val="0"/>
        <w:widowControl w:val="0"/>
        <w:shd w:val="clear" w:color="auto" w:fill="auto"/>
        <w:tabs>
          <w:tab w:val="left" w:pos="1113"/>
        </w:tabs>
        <w:bidi w:val="0"/>
        <w:spacing w:before="0" w:after="0" w:line="425" w:lineRule="exact"/>
        <w:ind w:left="0" w:right="0" w:firstLine="66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sectPr>
          <w:footerReference r:id="rId12" w:type="first"/>
          <w:footerReference r:id="rId11" w:type="default"/>
          <w:footnotePr>
            <w:numFmt w:val="decimal"/>
          </w:footnotePr>
          <w:pgSz w:w="11900" w:h="16840"/>
          <w:pgMar w:top="831" w:right="1084" w:bottom="1342" w:left="1174" w:header="0" w:footer="3" w:gutter="0"/>
          <w:pgBorders>
            <w:top w:val="none" w:sz="0" w:space="0"/>
            <w:left w:val="none" w:sz="0" w:space="0"/>
            <w:bottom w:val="none" w:sz="0" w:space="0"/>
            <w:right w:val="none" w:sz="0" w:space="0"/>
          </w:pgBorders>
          <w:pgNumType w:start="1"/>
          <w:cols w:space="720" w:num="1"/>
          <w:titlePg/>
          <w:rtlGutter w:val="0"/>
          <w:docGrid w:linePitch="360" w:charSpace="0"/>
        </w:sectPr>
      </w:pPr>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 xml:space="preserve">5、本次《安全风险评估报告》内容全面、危险有害因素具体， 选取的评估评价方法科学，提出的安全对策措施有一定的针对性和 </w:t>
      </w:r>
    </w:p>
    <w:p>
      <w:pPr>
        <w:pStyle w:val="16"/>
        <w:keepNext w:val="0"/>
        <w:keepLines w:val="0"/>
        <w:widowControl w:val="0"/>
        <w:shd w:val="clear" w:color="auto" w:fill="auto"/>
        <w:tabs>
          <w:tab w:val="left" w:pos="1113"/>
        </w:tabs>
        <w:bidi w:val="0"/>
        <w:spacing w:before="0" w:after="0" w:line="425" w:lineRule="exact"/>
        <w:ind w:left="0" w:right="0" w:firstLine="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69" w:name="bookmark13"/>
      <w:bookmarkEnd w:id="69"/>
    </w:p>
    <w:p>
      <w:pPr>
        <w:pStyle w:val="16"/>
        <w:keepNext w:val="0"/>
        <w:keepLines w:val="0"/>
        <w:widowControl w:val="0"/>
        <w:shd w:val="clear" w:color="auto" w:fill="auto"/>
        <w:tabs>
          <w:tab w:val="left" w:pos="1113"/>
        </w:tabs>
        <w:bidi w:val="0"/>
        <w:spacing w:before="0" w:after="0" w:line="425" w:lineRule="exact"/>
        <w:ind w:left="0" w:right="0" w:firstLine="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p>
    <w:p>
      <w:pPr>
        <w:pStyle w:val="16"/>
        <w:keepNext w:val="0"/>
        <w:keepLines w:val="0"/>
        <w:widowControl w:val="0"/>
        <w:shd w:val="clear" w:color="auto" w:fill="auto"/>
        <w:tabs>
          <w:tab w:val="left" w:pos="1113"/>
        </w:tabs>
        <w:bidi w:val="0"/>
        <w:spacing w:before="0" w:after="0" w:line="425" w:lineRule="exact"/>
        <w:ind w:left="0" w:right="0" w:firstLine="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指导性，评估评价结论基本可信。</w:t>
      </w:r>
    </w:p>
    <w:p>
      <w:pPr>
        <w:pStyle w:val="16"/>
        <w:keepNext w:val="0"/>
        <w:keepLines w:val="0"/>
        <w:widowControl w:val="0"/>
        <w:shd w:val="clear" w:color="auto" w:fill="auto"/>
        <w:bidi w:val="0"/>
        <w:spacing w:before="0" w:after="0" w:line="427" w:lineRule="exact"/>
        <w:ind w:left="0" w:right="0" w:firstLine="560"/>
        <w:jc w:val="left"/>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专家组提出完善《安全风险评估报告》的意见：</w:t>
      </w:r>
    </w:p>
    <w:p>
      <w:pPr>
        <w:pStyle w:val="16"/>
        <w:keepNext w:val="0"/>
        <w:keepLines w:val="0"/>
        <w:widowControl w:val="0"/>
        <w:shd w:val="clear" w:color="auto" w:fill="auto"/>
        <w:tabs>
          <w:tab w:val="left" w:pos="1118"/>
        </w:tabs>
        <w:bidi w:val="0"/>
        <w:spacing w:before="0" w:after="0" w:line="446"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70" w:name="bookmark14"/>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1</w:t>
      </w:r>
      <w:bookmarkEnd w:id="70"/>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、细化说明现存管道数量、种类、曾用介质等情况，进一步 调研地沟及下水道的可能存在有害物质的情况，列表说明；</w:t>
      </w:r>
    </w:p>
    <w:p>
      <w:pPr>
        <w:pStyle w:val="16"/>
        <w:keepNext w:val="0"/>
        <w:keepLines w:val="0"/>
        <w:widowControl w:val="0"/>
        <w:shd w:val="clear" w:color="auto" w:fill="auto"/>
        <w:tabs>
          <w:tab w:val="left" w:pos="1118"/>
        </w:tabs>
        <w:bidi w:val="0"/>
        <w:spacing w:before="0" w:after="0" w:line="442"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71" w:name="bookmark15"/>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2</w:t>
      </w:r>
      <w:bookmarkEnd w:id="71"/>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、核实现存设备、设施、管道等待拆除项目的清除、置换、 清洗、检测检验情况；</w:t>
      </w:r>
    </w:p>
    <w:p>
      <w:pPr>
        <w:pStyle w:val="16"/>
        <w:keepNext w:val="0"/>
        <w:keepLines w:val="0"/>
        <w:widowControl w:val="0"/>
        <w:shd w:val="clear" w:color="auto" w:fill="auto"/>
        <w:tabs>
          <w:tab w:val="left" w:pos="1118"/>
        </w:tabs>
        <w:bidi w:val="0"/>
        <w:spacing w:before="0" w:after="0" w:line="422"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72" w:name="bookmark16"/>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3</w:t>
      </w:r>
      <w:bookmarkEnd w:id="72"/>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、针对进一步调研、探查、清洗、检测的情况，分类别列出 待拆除的设备、设施、管道等工程项目的一览表；</w:t>
      </w:r>
    </w:p>
    <w:p>
      <w:pPr>
        <w:pStyle w:val="16"/>
        <w:keepNext w:val="0"/>
        <w:keepLines w:val="0"/>
        <w:widowControl w:val="0"/>
        <w:shd w:val="clear" w:color="auto" w:fill="auto"/>
        <w:tabs>
          <w:tab w:val="left" w:pos="1118"/>
        </w:tabs>
        <w:bidi w:val="0"/>
        <w:spacing w:before="0" w:after="0" w:line="440"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73" w:name="bookmark17"/>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4</w:t>
      </w:r>
      <w:bookmarkEnd w:id="73"/>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、安全对策措施：充实（说明）担任拆除单位应具备相应资 质的要求、拆除施工人员应持证上岗的要求、进场及上岗人员进行 安全培训的要求、拆除前应急救援装备及防护设施器材配备的要 求；</w:t>
      </w:r>
    </w:p>
    <w:p>
      <w:pPr>
        <w:pStyle w:val="16"/>
        <w:keepNext w:val="0"/>
        <w:keepLines w:val="0"/>
        <w:widowControl w:val="0"/>
        <w:shd w:val="clear" w:color="auto" w:fill="auto"/>
        <w:tabs>
          <w:tab w:val="left" w:pos="1118"/>
        </w:tabs>
        <w:bidi w:val="0"/>
        <w:spacing w:before="0" w:after="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74" w:name="bookmark18"/>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5</w:t>
      </w:r>
      <w:bookmarkEnd w:id="74"/>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、补充拆除过程中的应急救援措施：编制应急处置预案，预 判可能出现的隐患及危险性，细化针对性的处置预案措施，培训人 员及进行应急演练；</w:t>
      </w: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75" w:name="bookmark19"/>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6</w:t>
      </w:r>
      <w:bookmarkEnd w:id="75"/>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、明确施工单位编制“设备、设施及管道拆除方案</w:t>
      </w:r>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en-US" w:bidi="ar-SA"/>
        </w:rPr>
        <w:t>"，</w:t>
      </w:r>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落实拆 除方案的审核；完善相关附图、附件。</w:t>
      </w:r>
    </w:p>
    <w:p>
      <w:pPr>
        <w:pStyle w:val="16"/>
        <w:keepNext w:val="0"/>
        <w:keepLines w:val="0"/>
        <w:widowControl w:val="0"/>
        <w:shd w:val="clear" w:color="auto" w:fill="auto"/>
        <w:tabs>
          <w:tab w:val="left" w:pos="1184"/>
        </w:tabs>
        <w:bidi w:val="0"/>
        <w:spacing w:before="0" w:after="0" w:line="319" w:lineRule="auto"/>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76" w:name="bookmark20"/>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7</w:t>
      </w:r>
      <w:bookmarkEnd w:id="76"/>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、专家提出的其他审查意见。</w:t>
      </w:r>
    </w:p>
    <w:p>
      <w:pPr>
        <w:pStyle w:val="16"/>
        <w:keepNext w:val="0"/>
        <w:keepLines w:val="0"/>
        <w:widowControl w:val="0"/>
        <w:shd w:val="clear" w:color="auto" w:fill="auto"/>
        <w:bidi w:val="0"/>
        <w:spacing w:before="0" w:after="0" w:line="427" w:lineRule="exact"/>
        <w:ind w:left="0" w:right="0" w:firstLine="700"/>
        <w:jc w:val="left"/>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结论：专家组建议通过《安全风险评估报告》论证。</w:t>
      </w:r>
    </w:p>
    <w:tbl>
      <w:tblPr>
        <w:tblStyle w:val="10"/>
        <w:tblpPr w:leftFromText="180" w:rightFromText="180" w:vertAnchor="text" w:horzAnchor="page" w:tblpX="1151" w:tblpY="2355"/>
        <w:tblOverlap w:val="never"/>
        <w:tblW w:w="0" w:type="auto"/>
        <w:tblInd w:w="0" w:type="dxa"/>
        <w:tblLayout w:type="fixed"/>
        <w:tblCellMar>
          <w:top w:w="0" w:type="dxa"/>
          <w:left w:w="10" w:type="dxa"/>
          <w:bottom w:w="0" w:type="dxa"/>
          <w:right w:w="10" w:type="dxa"/>
        </w:tblCellMar>
      </w:tblPr>
      <w:tblGrid>
        <w:gridCol w:w="955"/>
        <w:gridCol w:w="1123"/>
        <w:gridCol w:w="4325"/>
        <w:gridCol w:w="1464"/>
        <w:gridCol w:w="1776"/>
      </w:tblGrid>
      <w:tr>
        <w:tblPrEx>
          <w:tblCellMar>
            <w:top w:w="0" w:type="dxa"/>
            <w:left w:w="10" w:type="dxa"/>
            <w:bottom w:w="0" w:type="dxa"/>
            <w:right w:w="10" w:type="dxa"/>
          </w:tblCellMar>
        </w:tblPrEx>
        <w:trPr>
          <w:trHeight w:val="950" w:hRule="exact"/>
        </w:trPr>
        <w:tc>
          <w:tcPr>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both"/>
              <w:rPr>
                <w:sz w:val="19"/>
                <w:szCs w:val="19"/>
              </w:rPr>
            </w:pPr>
            <w:r>
              <w:rPr>
                <w:rFonts w:ascii="Times New Roman" w:hAnsi="Times New Roman" w:eastAsia="Times New Roman" w:cs="Times New Roman"/>
                <w:color w:val="000000"/>
                <w:spacing w:val="0"/>
                <w:w w:val="100"/>
                <w:position w:val="0"/>
                <w:sz w:val="19"/>
                <w:szCs w:val="19"/>
              </w:rPr>
              <w:t>\</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姓名</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单位</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职称</w:t>
            </w:r>
          </w:p>
        </w:tc>
        <w:tc>
          <w:tcPr>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本人签字</w:t>
            </w:r>
          </w:p>
        </w:tc>
      </w:tr>
      <w:tr>
        <w:tblPrEx>
          <w:tblCellMar>
            <w:top w:w="0" w:type="dxa"/>
            <w:left w:w="10" w:type="dxa"/>
            <w:bottom w:w="0" w:type="dxa"/>
            <w:right w:w="10" w:type="dxa"/>
          </w:tblCellMar>
        </w:tblPrEx>
        <w:trPr>
          <w:trHeight w:val="806" w:hRule="exact"/>
        </w:trPr>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firstLineChars="100"/>
              <w:jc w:val="left"/>
            </w:pPr>
            <w:r>
              <w:rPr>
                <w:color w:val="000000"/>
                <w:spacing w:val="0"/>
                <w:w w:val="100"/>
                <w:position w:val="0"/>
              </w:rPr>
              <w:t>组长</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140"/>
              <w:jc w:val="left"/>
            </w:pPr>
            <w:r>
              <w:rPr>
                <w:color w:val="000000"/>
                <w:spacing w:val="0"/>
                <w:w w:val="100"/>
                <w:position w:val="0"/>
              </w:rPr>
              <w:t>卢星河</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color w:val="000000"/>
                <w:spacing w:val="0"/>
                <w:w w:val="100"/>
                <w:position w:val="0"/>
              </w:rPr>
              <w:t>江苏海洋大学</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教授</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739" w:hRule="exact"/>
        </w:trPr>
        <w:tc>
          <w:tcPr>
            <w:vMerge w:val="restart"/>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pPr>
            <w:r>
              <w:rPr>
                <w:color w:val="000000"/>
                <w:spacing w:val="0"/>
                <w:w w:val="100"/>
                <w:position w:val="0"/>
              </w:rPr>
              <w:t>成员</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140"/>
              <w:jc w:val="left"/>
            </w:pPr>
            <w:r>
              <w:rPr>
                <w:color w:val="000000"/>
                <w:spacing w:val="0"/>
                <w:w w:val="100"/>
                <w:position w:val="0"/>
              </w:rPr>
              <w:t>李学字</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color w:val="000000"/>
                <w:spacing w:val="0"/>
                <w:w w:val="100"/>
                <w:position w:val="0"/>
              </w:rPr>
              <w:t>中蓝连海设计院</w:t>
            </w:r>
          </w:p>
        </w:tc>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高级工程师</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749" w:hRule="exact"/>
        </w:trPr>
        <w:tc>
          <w:tcPr>
            <w:vMerge w:val="continue"/>
            <w:tcBorders>
              <w:left w:val="single" w:color="auto" w:sz="4" w:space="0"/>
              <w:bottom w:val="single" w:color="auto" w:sz="4" w:space="0"/>
            </w:tcBorders>
            <w:shd w:val="clear" w:color="auto" w:fill="FFFFFF"/>
            <w:vAlign w:val="center"/>
          </w:tcPr>
          <w:p/>
        </w:tc>
        <w:tc>
          <w:tcPr>
            <w:tcBorders>
              <w:top w:val="single" w:color="auto" w:sz="4" w:space="0"/>
              <w:left w:val="single" w:color="auto" w:sz="4" w:space="0"/>
              <w:bottom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140"/>
              <w:jc w:val="left"/>
            </w:pPr>
            <w:r>
              <w:rPr>
                <w:color w:val="000000"/>
                <w:spacing w:val="0"/>
                <w:w w:val="100"/>
                <w:position w:val="0"/>
              </w:rPr>
              <w:t>李政英</w:t>
            </w:r>
          </w:p>
        </w:tc>
        <w:tc>
          <w:tcPr>
            <w:tcBorders>
              <w:top w:val="single" w:color="auto" w:sz="4" w:space="0"/>
              <w:left w:val="single" w:color="auto" w:sz="4" w:space="0"/>
              <w:bottom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color w:val="000000"/>
                <w:spacing w:val="0"/>
                <w:w w:val="100"/>
                <w:position w:val="0"/>
              </w:rPr>
              <w:t>江苏德邦兴华化工股份有限公司</w:t>
            </w:r>
          </w:p>
        </w:tc>
        <w:tc>
          <w:tcPr>
            <w:tcBorders>
              <w:top w:val="single" w:color="auto" w:sz="4" w:space="0"/>
              <w:left w:val="single" w:color="auto" w:sz="4" w:space="0"/>
              <w:bottom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高级工程师</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pStyle w:val="16"/>
        <w:keepNext w:val="0"/>
        <w:keepLines w:val="0"/>
        <w:widowControl w:val="0"/>
        <w:shd w:val="clear" w:color="auto" w:fill="auto"/>
        <w:bidi w:val="0"/>
        <w:spacing w:before="0" w:after="4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江苏双菱化工集团有限公司（含泰乐化工）应与评估单位进 一步沟通，根据与会代表和专家组意见，对《安全风险评估报告》 进一步修改完善，修改建议的内容列表细化说明，经专家复核确认后，按照程序存档、备查。</w:t>
      </w:r>
    </w:p>
    <w:p>
      <w:pPr>
        <w:pStyle w:val="19"/>
        <w:keepNext w:val="0"/>
        <w:keepLines w:val="0"/>
        <w:widowControl w:val="0"/>
        <w:shd w:val="clear" w:color="auto" w:fill="auto"/>
        <w:bidi w:val="0"/>
        <w:spacing w:before="0" w:after="0" w:line="240" w:lineRule="auto"/>
        <w:ind w:left="5179" w:right="0" w:firstLine="600" w:firstLineChars="300"/>
        <w:jc w:val="left"/>
        <w:rPr>
          <w:color w:val="000000"/>
          <w:spacing w:val="0"/>
          <w:w w:val="100"/>
          <w:position w:val="0"/>
        </w:rPr>
      </w:pPr>
      <w:r>
        <w:br w:type="page"/>
      </w:r>
      <w:bookmarkStart w:id="77" w:name="bookmark26"/>
      <w:bookmarkStart w:id="78" w:name="bookmark24"/>
      <w:bookmarkStart w:id="79" w:name="bookmark25"/>
    </w:p>
    <w:p>
      <w:pPr>
        <w:pStyle w:val="17"/>
        <w:keepNext/>
        <w:keepLines/>
        <w:widowControl w:val="0"/>
        <w:shd w:val="clear" w:color="auto" w:fill="auto"/>
        <w:bidi w:val="0"/>
        <w:spacing w:before="0" w:after="60" w:line="240" w:lineRule="auto"/>
        <w:ind w:left="0" w:right="0" w:firstLine="0"/>
        <w:jc w:val="center"/>
        <w:rPr>
          <w:color w:val="000000"/>
          <w:spacing w:val="0"/>
          <w:w w:val="100"/>
          <w:position w:val="0"/>
        </w:rPr>
      </w:pPr>
    </w:p>
    <w:bookmarkEnd w:id="77"/>
    <w:bookmarkEnd w:id="78"/>
    <w:bookmarkEnd w:id="79"/>
    <w:p>
      <w:pPr>
        <w:pStyle w:val="17"/>
        <w:keepNext/>
        <w:keepLines/>
        <w:widowControl w:val="0"/>
        <w:shd w:val="clear" w:color="auto" w:fill="auto"/>
        <w:bidi w:val="0"/>
        <w:spacing w:before="0" w:after="60" w:line="240" w:lineRule="auto"/>
        <w:ind w:left="0" w:right="0" w:firstLine="0"/>
        <w:jc w:val="both"/>
      </w:pPr>
    </w:p>
    <w:p>
      <w:pPr>
        <w:pStyle w:val="16"/>
        <w:keepNext w:val="0"/>
        <w:keepLines w:val="0"/>
        <w:widowControl w:val="0"/>
        <w:shd w:val="clear" w:color="auto" w:fill="auto"/>
        <w:tabs>
          <w:tab w:val="left" w:pos="1118"/>
        </w:tabs>
        <w:bidi w:val="0"/>
        <w:spacing w:before="0" w:after="80" w:line="427" w:lineRule="exact"/>
        <w:ind w:left="0" w:leftChars="0" w:right="0" w:firstLine="1800" w:firstLineChars="500"/>
        <w:jc w:val="both"/>
        <w:rPr>
          <w:color w:val="000000"/>
          <w:spacing w:val="0"/>
          <w:w w:val="100"/>
          <w:position w:val="0"/>
          <w:sz w:val="44"/>
          <w:szCs w:val="44"/>
        </w:rPr>
      </w:pPr>
      <w:r>
        <w:rPr>
          <w:color w:val="000000"/>
          <w:spacing w:val="0"/>
          <w:w w:val="100"/>
          <w:position w:val="0"/>
          <w:sz w:val="36"/>
          <w:szCs w:val="36"/>
        </w:rPr>
        <w:t>专家个人综合审查修改意见与建议</w:t>
      </w: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江苏双菱化工集团有限公司、连云港泰乐化学工业有限公司设备拆 除工程项目分别位于连云港市海州区新海路182号、188号江苏双菱化 工集团有限公司和泰乐化工厂区。由于企业周边已为居民区，按照政府 指令予以搬迁、拆除。特编制《安全风险评估报告》，个人论证意见：</w:t>
      </w: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80" w:name="bookmark27"/>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1</w:t>
      </w:r>
      <w:bookmarkEnd w:id="80"/>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、进一步核实企业现存设备、设施、管道数量、种类、曾用介质等情况，完善调研地沟及下水道的可能存在有害物质的情况，并列表说明；</w:t>
      </w: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81" w:name="bookmark28"/>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2</w:t>
      </w:r>
      <w:bookmarkEnd w:id="81"/>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、核实现存设备、设施、管道等待拆除项目的清除、置换、清洗、 检测检验情况，完善危险有害因素分析及针对性的安全对策措施；</w:t>
      </w: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82" w:name="bookmark29"/>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3</w:t>
      </w:r>
      <w:bookmarkEnd w:id="82"/>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、分类别、分区域完善危险性调研、探查、清洗、检测的情况，分 别列出待拆除的设备、设施、管道等工程项目的一览表；</w:t>
      </w: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83" w:name="bookmark30"/>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4</w:t>
      </w:r>
      <w:bookmarkEnd w:id="83"/>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、细化安全对策措施：(1)充实担任拆除单位应具备相应资质的要 求；(2)拆除施工人员应持证上岗的要求；(3)进场及上岗人员进行安 全培训的要求；(4)拆除前应急救援装备及防护设施器材配备的要求；</w:t>
      </w: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84" w:name="bookmark31"/>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5</w:t>
      </w:r>
      <w:bookmarkEnd w:id="84"/>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、补充拆除过程中的应急救援措施：(1)编制并审核应急救援与应 急处置预案；(2)预判可能出现的隐患及危险性；(3)细化针对性的处 置预案措施；(4)培训人员及进行应急演练；</w:t>
      </w: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85" w:name="bookmark32"/>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6</w:t>
      </w:r>
      <w:bookmarkEnd w:id="85"/>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、明确施工单位在实施拆除之前应该编制“设备、设施及管道拆除 方案</w:t>
      </w:r>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en-US" w:bidi="ar-SA"/>
        </w:rPr>
        <w:t>"，</w:t>
      </w:r>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并建议实施论证、审核拆除方案；</w:t>
      </w: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86" w:name="bookmark33"/>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7</w:t>
      </w:r>
      <w:bookmarkEnd w:id="86"/>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、规范评价结论，明确完善相关资质证明、特种作业证等附件。</w:t>
      </w: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专家审核意见：</w:t>
      </w: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87" w:name="bookmark37"/>
      <w:bookmarkEnd w:id="87"/>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完善评估依据。完善拟拆除的建构筑物一览表、设备及特种设 备一览表。</w:t>
      </w: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88" w:name="bookmark38"/>
      <w:bookmarkEnd w:id="88"/>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补充企业总图概况、周边敏感目标(包括高压线路等)、周边重 要场所、区域分布情况。</w:t>
      </w: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89" w:name="bookmark39"/>
      <w:bookmarkEnd w:id="89"/>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细化拆除工程所涉及到的物质及其性质分类，核实重点监管的 危险化学品辨识，补充易制毒化学品辨识。</w:t>
      </w: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90" w:name="bookmark40"/>
      <w:bookmarkEnd w:id="90"/>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细化拆除过程环境污染事故危险性分析。</w:t>
      </w: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91" w:name="bookmark41"/>
      <w:bookmarkEnd w:id="91"/>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细化对拆除单位要求：首先要熟悉拆除范围、拆除内容，拆除 装置所涉及的物料种类、性质、状态、残留量等；其次要熟悉环境， 熟悉总图布置情况，包括道路限高、限宽，高压线路、管廊，人员集 中地点，做好应急预案；再次做好人员安全培训；第四准备足量的应 急救援设施和物资。</w:t>
      </w:r>
    </w:p>
    <w:tbl>
      <w:tblPr>
        <w:tblStyle w:val="10"/>
        <w:tblW w:w="0" w:type="auto"/>
        <w:jc w:val="center"/>
        <w:tblLayout w:type="fixed"/>
        <w:tblCellMar>
          <w:top w:w="0" w:type="dxa"/>
          <w:left w:w="10" w:type="dxa"/>
          <w:bottom w:w="0" w:type="dxa"/>
          <w:right w:w="10" w:type="dxa"/>
        </w:tblCellMar>
      </w:tblPr>
      <w:tblGrid>
        <w:gridCol w:w="1171"/>
        <w:gridCol w:w="2856"/>
        <w:gridCol w:w="2150"/>
        <w:gridCol w:w="1646"/>
      </w:tblGrid>
      <w:tr>
        <w:tblPrEx>
          <w:tblCellMar>
            <w:top w:w="0" w:type="dxa"/>
            <w:left w:w="10" w:type="dxa"/>
            <w:bottom w:w="0" w:type="dxa"/>
            <w:right w:w="10" w:type="dxa"/>
          </w:tblCellMar>
        </w:tblPrEx>
        <w:trPr>
          <w:trHeight w:val="605"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firstLineChars="100"/>
              <w:jc w:val="left"/>
            </w:pPr>
            <w:r>
              <w:rPr>
                <w:color w:val="000000"/>
                <w:spacing w:val="0"/>
                <w:w w:val="100"/>
                <w:position w:val="0"/>
              </w:rPr>
              <w:t>姓名</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color w:val="000000"/>
                <w:spacing w:val="0"/>
                <w:w w:val="100"/>
                <w:position w:val="0"/>
              </w:rPr>
              <w:t>卢星河</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color w:val="000000"/>
                <w:spacing w:val="0"/>
                <w:w w:val="100"/>
                <w:position w:val="0"/>
              </w:rPr>
              <w:t>职称</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780"/>
              <w:jc w:val="left"/>
            </w:pPr>
            <w:r>
              <w:rPr>
                <w:color w:val="000000"/>
                <w:spacing w:val="0"/>
                <w:w w:val="100"/>
                <w:position w:val="0"/>
              </w:rPr>
              <w:t>教授</w:t>
            </w:r>
          </w:p>
        </w:tc>
      </w:tr>
      <w:tr>
        <w:tblPrEx>
          <w:tblCellMar>
            <w:top w:w="0" w:type="dxa"/>
            <w:left w:w="10" w:type="dxa"/>
            <w:bottom w:w="0" w:type="dxa"/>
            <w:right w:w="10" w:type="dxa"/>
          </w:tblCellMar>
        </w:tblPrEx>
        <w:trPr>
          <w:trHeight w:val="600" w:hRule="exact"/>
          <w:jc w:val="center"/>
        </w:trPr>
        <w:tc>
          <w:tcPr>
            <w:tcBorders>
              <w:top w:val="single" w:color="auto" w:sz="4" w:space="0"/>
              <w:left w:val="single" w:color="auto" w:sz="4" w:space="0"/>
              <w:bottom w:val="single" w:color="auto" w:sz="4" w:space="0"/>
              <w:right w:val="single" w:color="auto" w:sz="4" w:space="0"/>
            </w:tcBorders>
            <w:shd w:val="clear" w:color="auto" w:fill="FFFFFF"/>
            <w:vAlign w:val="top"/>
          </w:tcPr>
          <w:p>
            <w:pPr>
              <w:pStyle w:val="18"/>
              <w:keepNext w:val="0"/>
              <w:keepLines w:val="0"/>
              <w:widowControl w:val="0"/>
              <w:shd w:val="clear" w:color="auto" w:fill="auto"/>
              <w:bidi w:val="0"/>
              <w:spacing w:before="160" w:after="0" w:line="240" w:lineRule="auto"/>
              <w:ind w:left="0" w:right="0" w:firstLine="260" w:firstLineChars="100"/>
              <w:jc w:val="left"/>
            </w:pPr>
            <w:r>
              <w:rPr>
                <w:color w:val="000000"/>
                <w:spacing w:val="0"/>
                <w:w w:val="100"/>
                <w:position w:val="0"/>
              </w:rPr>
              <w:t>单位</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18"/>
              <w:keepNext w:val="0"/>
              <w:keepLines w:val="0"/>
              <w:widowControl w:val="0"/>
              <w:shd w:val="clear" w:color="auto" w:fill="auto"/>
              <w:bidi w:val="0"/>
              <w:spacing w:before="140" w:after="0" w:line="240" w:lineRule="auto"/>
              <w:ind w:left="0" w:right="0" w:firstLine="0"/>
              <w:jc w:val="center"/>
            </w:pPr>
            <w:r>
              <w:rPr>
                <w:color w:val="000000"/>
                <w:spacing w:val="0"/>
                <w:w w:val="100"/>
                <w:position w:val="0"/>
              </w:rPr>
              <w:t>江苏海洋大学</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18"/>
              <w:keepNext w:val="0"/>
              <w:keepLines w:val="0"/>
              <w:widowControl w:val="0"/>
              <w:shd w:val="clear" w:color="auto" w:fill="auto"/>
              <w:bidi w:val="0"/>
              <w:spacing w:before="120" w:after="0" w:line="240" w:lineRule="auto"/>
              <w:ind w:left="0" w:right="0" w:firstLine="0"/>
              <w:jc w:val="center"/>
            </w:pPr>
            <w:r>
              <w:rPr>
                <w:color w:val="000000"/>
                <w:spacing w:val="0"/>
                <w:w w:val="100"/>
                <w:position w:val="0"/>
              </w:rPr>
              <w:t>专业</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18"/>
              <w:keepNext w:val="0"/>
              <w:keepLines w:val="0"/>
              <w:widowControl w:val="0"/>
              <w:shd w:val="clear" w:color="auto" w:fill="auto"/>
              <w:bidi w:val="0"/>
              <w:spacing w:before="120" w:after="0" w:line="240" w:lineRule="auto"/>
              <w:ind w:left="0" w:right="0" w:firstLine="500"/>
              <w:jc w:val="left"/>
            </w:pPr>
            <w:r>
              <w:rPr>
                <w:color w:val="000000"/>
                <w:spacing w:val="0"/>
                <w:w w:val="100"/>
                <w:position w:val="0"/>
              </w:rPr>
              <w:t>化学工程</w:t>
            </w:r>
          </w:p>
        </w:tc>
      </w:tr>
    </w:tbl>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p>
    <w:p>
      <w:pPr>
        <w:pStyle w:val="17"/>
        <w:keepNext/>
        <w:keepLines/>
        <w:widowControl w:val="0"/>
        <w:shd w:val="clear" w:color="auto" w:fill="auto"/>
        <w:bidi w:val="0"/>
        <w:spacing w:before="0" w:after="160" w:line="240" w:lineRule="auto"/>
        <w:ind w:left="0" w:right="0" w:firstLine="0"/>
        <w:jc w:val="center"/>
        <w:rPr>
          <w:color w:val="000000"/>
          <w:spacing w:val="0"/>
          <w:w w:val="100"/>
          <w:position w:val="0"/>
        </w:rPr>
      </w:pPr>
      <w:bookmarkStart w:id="92" w:name="bookmark42"/>
      <w:bookmarkEnd w:id="92"/>
      <w:bookmarkStart w:id="93" w:name="bookmark44"/>
      <w:bookmarkStart w:id="94" w:name="bookmark45"/>
      <w:bookmarkStart w:id="95" w:name="bookmark43"/>
    </w:p>
    <w:p>
      <w:pPr>
        <w:pStyle w:val="17"/>
        <w:keepNext/>
        <w:keepLines/>
        <w:widowControl w:val="0"/>
        <w:shd w:val="clear" w:color="auto" w:fill="auto"/>
        <w:bidi w:val="0"/>
        <w:spacing w:before="0" w:after="160" w:line="240" w:lineRule="auto"/>
        <w:ind w:left="0" w:right="0" w:firstLine="0"/>
        <w:jc w:val="center"/>
      </w:pPr>
      <w:r>
        <w:rPr>
          <w:color w:val="000000"/>
          <w:spacing w:val="0"/>
          <w:w w:val="100"/>
          <w:position w:val="0"/>
        </w:rPr>
        <w:t>项目专家审查意见表</w:t>
      </w:r>
      <w:bookmarkEnd w:id="93"/>
      <w:bookmarkEnd w:id="94"/>
      <w:bookmarkEnd w:id="95"/>
    </w:p>
    <w:tbl>
      <w:tblPr>
        <w:tblStyle w:val="10"/>
        <w:tblW w:w="0" w:type="auto"/>
        <w:jc w:val="center"/>
        <w:tblLayout w:type="fixed"/>
        <w:tblCellMar>
          <w:top w:w="0" w:type="dxa"/>
          <w:left w:w="10" w:type="dxa"/>
          <w:bottom w:w="0" w:type="dxa"/>
          <w:right w:w="10" w:type="dxa"/>
        </w:tblCellMar>
      </w:tblPr>
      <w:tblGrid>
        <w:gridCol w:w="1891"/>
        <w:gridCol w:w="7464"/>
      </w:tblGrid>
      <w:tr>
        <w:trPr>
          <w:trHeight w:val="595" w:hRule="exact"/>
          <w:jc w:val="center"/>
        </w:trPr>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color w:val="000000"/>
                <w:spacing w:val="0"/>
                <w:w w:val="100"/>
                <w:position w:val="0"/>
              </w:rPr>
              <w:t>企业名称</w:t>
            </w:r>
          </w:p>
        </w:tc>
        <w:tc>
          <w:tcPr>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color w:val="000000"/>
                <w:spacing w:val="0"/>
                <w:w w:val="100"/>
                <w:position w:val="0"/>
              </w:rPr>
              <w:t>江苏双菱化工集团有限公司（含泰乐化工）</w:t>
            </w:r>
          </w:p>
        </w:tc>
      </w:tr>
      <w:tr>
        <w:tblPrEx>
          <w:tblCellMar>
            <w:top w:w="0" w:type="dxa"/>
            <w:left w:w="10" w:type="dxa"/>
            <w:bottom w:w="0" w:type="dxa"/>
            <w:right w:w="10" w:type="dxa"/>
          </w:tblCellMar>
        </w:tblPrEx>
        <w:trPr>
          <w:trHeight w:val="706" w:hRule="exact"/>
          <w:jc w:val="center"/>
        </w:trPr>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380"/>
              <w:jc w:val="left"/>
            </w:pPr>
            <w:r>
              <w:rPr>
                <w:color w:val="000000"/>
                <w:spacing w:val="0"/>
                <w:w w:val="100"/>
                <w:position w:val="0"/>
              </w:rPr>
              <w:t>项目名称</w:t>
            </w:r>
          </w:p>
        </w:tc>
        <w:tc>
          <w:tcPr>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color w:val="000000"/>
                <w:spacing w:val="0"/>
                <w:w w:val="100"/>
                <w:position w:val="0"/>
              </w:rPr>
              <w:t>设备拆除工程</w:t>
            </w:r>
          </w:p>
        </w:tc>
      </w:tr>
      <w:tr>
        <w:tblPrEx>
          <w:tblCellMar>
            <w:top w:w="0" w:type="dxa"/>
            <w:left w:w="10" w:type="dxa"/>
            <w:bottom w:w="0" w:type="dxa"/>
            <w:right w:w="10" w:type="dxa"/>
          </w:tblCellMar>
        </w:tblPrEx>
        <w:trPr>
          <w:trHeight w:val="557" w:hRule="exact"/>
          <w:jc w:val="center"/>
        </w:trPr>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pPr>
            <w:r>
              <w:rPr>
                <w:color w:val="000000"/>
                <w:spacing w:val="0"/>
                <w:w w:val="100"/>
                <w:position w:val="0"/>
              </w:rPr>
              <w:t>报告编制单位</w:t>
            </w:r>
          </w:p>
        </w:tc>
        <w:tc>
          <w:tcPr>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color w:val="000000"/>
                <w:spacing w:val="0"/>
                <w:w w:val="100"/>
                <w:position w:val="0"/>
              </w:rPr>
              <w:t>苏交科集团（江苏）安全科学研究院有限公司</w:t>
            </w:r>
          </w:p>
        </w:tc>
      </w:tr>
      <w:tr>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bottom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380"/>
              <w:jc w:val="left"/>
            </w:pPr>
            <w:r>
              <w:rPr>
                <w:color w:val="000000"/>
                <w:spacing w:val="0"/>
                <w:w w:val="100"/>
                <w:position w:val="0"/>
              </w:rPr>
              <w:t>审查内容</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pPr>
            <w:r>
              <w:rPr>
                <w:color w:val="000000"/>
                <w:spacing w:val="0"/>
                <w:w w:val="100"/>
                <w:position w:val="0"/>
              </w:rPr>
              <w:t>安全风险评估报告</w:t>
            </w:r>
          </w:p>
        </w:tc>
      </w:tr>
    </w:tbl>
    <w:p>
      <w:pPr>
        <w:pStyle w:val="19"/>
        <w:keepNext w:val="0"/>
        <w:keepLines w:val="0"/>
        <w:widowControl w:val="0"/>
        <w:shd w:val="clear" w:color="auto" w:fill="auto"/>
        <w:bidi w:val="0"/>
        <w:spacing w:before="0" w:after="0" w:line="240" w:lineRule="auto"/>
        <w:ind w:left="3269" w:right="0" w:firstLine="0"/>
        <w:jc w:val="left"/>
        <w:rPr>
          <w:sz w:val="32"/>
          <w:szCs w:val="32"/>
        </w:rPr>
      </w:pPr>
      <w:r>
        <w:rPr>
          <w:color w:val="000000"/>
          <w:spacing w:val="0"/>
          <w:w w:val="100"/>
          <w:position w:val="0"/>
          <w:sz w:val="32"/>
          <w:szCs w:val="32"/>
        </w:rPr>
        <w:t>专家个人综合审查意见</w:t>
      </w:r>
    </w:p>
    <w:p>
      <w:pPr>
        <w:widowControl w:val="0"/>
        <w:spacing w:after="279" w:line="1" w:lineRule="exact"/>
      </w:pP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96" w:name="bookmark46"/>
      <w:r>
        <w:rPr>
          <w:rFonts w:ascii="Times New Roman" w:hAnsi="Times New Roman" w:eastAsia="Times New Roman" w:cs="Times New Roman"/>
          <w:color w:val="000000"/>
          <w:spacing w:val="0"/>
          <w:w w:val="100"/>
          <w:position w:val="0"/>
          <w:sz w:val="28"/>
          <w:szCs w:val="28"/>
        </w:rPr>
        <w:t>1</w:t>
      </w:r>
      <w:bookmarkEnd w:id="96"/>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、明确工程拆除范围。</w:t>
      </w: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97" w:name="bookmark47"/>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2</w:t>
      </w:r>
      <w:bookmarkEnd w:id="97"/>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、主要设备一览表补充拆除设备重量及拆除设备所在位置。（已拆除设 备建议不列出）</w:t>
      </w: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98" w:name="bookmark48"/>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3</w:t>
      </w:r>
      <w:bookmarkEnd w:id="98"/>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、核实拆除工程是否需监理？</w:t>
      </w: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99" w:name="bookmark49"/>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4</w:t>
      </w:r>
      <w:bookmarkEnd w:id="99"/>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、明确拆除工程内容及分工;1、拆除前期（设备管道清理、置换等）工 作；2、设备、管道、电器等拆除工程。</w:t>
      </w: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100" w:name="bookmark50"/>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5</w:t>
      </w:r>
      <w:bookmarkEnd w:id="100"/>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、拆除过程中风险控制措施，建议按拆除前期工作风险控制措</w:t>
      </w: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p>
    <w:p>
      <w:pPr>
        <w:pStyle w:val="16"/>
        <w:keepNext w:val="0"/>
        <w:keepLines w:val="0"/>
        <w:widowControl w:val="0"/>
        <w:shd w:val="clear" w:color="auto" w:fill="auto"/>
        <w:tabs>
          <w:tab w:val="left" w:pos="1118"/>
        </w:tabs>
        <w:bidi w:val="0"/>
        <w:spacing w:before="0" w:after="80" w:line="427" w:lineRule="exact"/>
        <w:ind w:left="0" w:leftChars="0" w:right="0" w:firstLine="0" w:firstLineChars="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施及设备 管道拆除工程风险控制措施分别进行描述。</w:t>
      </w:r>
    </w:p>
    <w:p>
      <w:pPr>
        <w:pStyle w:val="16"/>
        <w:keepNext w:val="0"/>
        <w:keepLines w:val="0"/>
        <w:widowControl w:val="0"/>
        <w:shd w:val="clear" w:color="auto" w:fill="auto"/>
        <w:tabs>
          <w:tab w:val="left" w:pos="1118"/>
        </w:tabs>
        <w:bidi w:val="0"/>
        <w:spacing w:before="0" w:after="80" w:line="427" w:lineRule="exact"/>
        <w:ind w:left="0" w:right="0" w:firstLine="72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bookmarkStart w:id="101" w:name="bookmark51"/>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6</w:t>
      </w:r>
      <w:bookmarkEnd w:id="101"/>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、拆除过程中风险控制措施中建议补充以下内容：1、设备清</w:t>
      </w:r>
    </w:p>
    <w:p>
      <w:pPr>
        <w:pStyle w:val="16"/>
        <w:keepNext w:val="0"/>
        <w:keepLines w:val="0"/>
        <w:widowControl w:val="0"/>
        <w:shd w:val="clear" w:color="auto" w:fill="auto"/>
        <w:tabs>
          <w:tab w:val="left" w:pos="1118"/>
        </w:tabs>
        <w:bidi w:val="0"/>
        <w:spacing w:before="0" w:after="80" w:line="427" w:lineRule="exact"/>
        <w:ind w:left="0" w:leftChars="0" w:right="0" w:firstLine="0" w:firstLineChars="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Pr>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t>洗、置换 后应将设备进出口管线与设备断开；2、拆除前期工作结束具备拆除条 件后，经双方交接后施工单位才能进入拆除现场；3、施工单位需编制 拆除方案。</w:t>
      </w:r>
    </w:p>
    <w:p>
      <w:pPr>
        <w:pStyle w:val="16"/>
        <w:keepNext w:val="0"/>
        <w:keepLines w:val="0"/>
        <w:widowControl w:val="0"/>
        <w:shd w:val="clear" w:color="auto" w:fill="auto"/>
        <w:tabs>
          <w:tab w:val="left" w:pos="1118"/>
        </w:tabs>
        <w:bidi w:val="0"/>
        <w:spacing w:before="0" w:after="80" w:line="427" w:lineRule="exact"/>
        <w:ind w:left="0" w:leftChars="0" w:right="0" w:firstLine="0" w:firstLineChars="0"/>
        <w:jc w:val="both"/>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sectPr>
          <w:footerReference r:id="rId13" w:type="default"/>
          <w:footnotePr>
            <w:numFmt w:val="decimal"/>
          </w:footnotePr>
          <w:pgSz w:w="11900" w:h="16840"/>
          <w:pgMar w:top="831" w:right="1084" w:bottom="1342" w:left="1174" w:header="403" w:footer="914" w:gutter="0"/>
          <w:pgBorders>
            <w:top w:val="none" w:sz="0" w:space="0"/>
            <w:left w:val="none" w:sz="0" w:space="0"/>
            <w:bottom w:val="none" w:sz="0" w:space="0"/>
            <w:right w:val="none" w:sz="0" w:space="0"/>
          </w:pgBorders>
          <w:cols w:space="720" w:num="1"/>
          <w:rtlGutter w:val="0"/>
          <w:docGrid w:linePitch="360" w:charSpace="0"/>
        </w:sectPr>
      </w:pPr>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ict>
          <v:shape id="Shape 17" o:spid="_x0000_s1057" o:spt="202" type="#_x0000_t202" style="position:absolute;left:0pt;margin-left:68.6pt;margin-top:79pt;height:28.55pt;width:167.75pt;mso-position-horizontal-relative:page;mso-wrap-distance-bottom:0pt;mso-wrap-distance-top:79pt;mso-wrap-style:none;z-index:125852672;mso-width-relative:page;mso-height-relative:page;" filled="f" stroked="f" coordsize="21600,21600" o:gfxdata="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IOk0T1wAAAAsBAAAPAAAAAAAAAAEAIAAAACIAAABkcnMvZG93&#10;bnJldi54bWxQSwECFAAUAAAACACHTuJAXWVlL48BAAAkAwAADgAAAAAAAAABACAAAAAmAQAAZHJz&#10;L2Uyb0RvYy54bWxQSwUGAAAAAAYABgBZAQAAJwUAAAAA&#10;">
            <v:path/>
            <v:fill on="f" focussize="0,0"/>
            <v:stroke on="f"/>
            <v:imagedata o:title=""/>
            <o:lock v:ext="edit" aspectratio="f"/>
            <v:textbox inset="0mm,0mm,0mm,0mm">
              <w:txbxContent>
                <w:p>
                  <w:pPr>
                    <w:pStyle w:val="16"/>
                    <w:keepNext w:val="0"/>
                    <w:keepLines w:val="0"/>
                    <w:widowControl w:val="0"/>
                    <w:shd w:val="clear" w:color="auto" w:fill="auto"/>
                    <w:bidi w:val="0"/>
                    <w:spacing w:before="0" w:after="0" w:line="240" w:lineRule="auto"/>
                    <w:ind w:left="0" w:right="0" w:firstLine="0"/>
                    <w:jc w:val="left"/>
                  </w:pPr>
                </w:p>
              </w:txbxContent>
            </v:textbox>
            <w10:wrap type="topAndBottom"/>
          </v:shape>
        </w:pict>
      </w:r>
      <w:r>
        <w:rPr>
          <w:rFonts w:hint="eastAsia" w:ascii="仿宋" w:hAnsi="仿宋" w:eastAsia="仿宋" w:cs="仿宋"/>
          <w:b w:val="0"/>
          <w:bCs w:val="0"/>
          <w:i w:val="0"/>
          <w:iCs w:val="0"/>
          <w:smallCaps w:val="0"/>
          <w:strike w:val="0"/>
          <w:spacing w:val="0"/>
          <w:w w:val="100"/>
          <w:kern w:val="2"/>
          <w:position w:val="0"/>
          <w:sz w:val="32"/>
          <w:szCs w:val="32"/>
          <w:u w:val="none"/>
          <w:shd w:val="clear"/>
          <w:lang w:val="en-US" w:eastAsia="zh-CN" w:bidi="ar-SA"/>
        </w:rPr>
        <w:pict>
          <v:shape id="Shape 19" o:spid="_x0000_s1056" o:spt="202" type="#_x0000_t202" style="position:absolute;left:0pt;margin-left:368.85pt;margin-top:88.35pt;height:17.05pt;width:126.95pt;mso-position-horizontal-relative:page;mso-wrap-distance-bottom:2.15pt;mso-wrap-distance-top:88.35pt;mso-wrap-style:none;z-index:125852672;mso-width-relative:page;mso-height-relative:page;" filled="f" stroked="f" coordsize="21600,21600" o:gfxdata="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0IXf61wAAAAsBAAAPAAAAAAAAAAEAIAAAACIAAABkcnMvZG93&#10;bnJldi54bWxQSwECFAAUAAAACACHTuJATDujKI8BAAAkAwAADgAAAAAAAAABACAAAAAmAQAAZHJz&#10;L2Uyb0RvYy54bWxQSwUGAAAAAAYABgBZAQAAJwUAAAAA&#10;">
            <v:path/>
            <v:fill on="f" focussize="0,0"/>
            <v:stroke on="f"/>
            <v:imagedata o:title=""/>
            <o:lock v:ext="edit" aspectratio="f"/>
            <v:textbox inset="0mm,0mm,0mm,0mm">
              <w:txbxContent>
                <w:p>
                  <w:pPr>
                    <w:pStyle w:val="20"/>
                    <w:keepNext w:val="0"/>
                    <w:keepLines w:val="0"/>
                    <w:widowControl w:val="0"/>
                    <w:shd w:val="clear" w:color="auto" w:fill="auto"/>
                    <w:bidi w:val="0"/>
                    <w:spacing w:before="0" w:after="0" w:line="240" w:lineRule="auto"/>
                    <w:ind w:left="0" w:right="0" w:firstLine="0"/>
                    <w:jc w:val="left"/>
                    <w:rPr>
                      <w:sz w:val="26"/>
                      <w:szCs w:val="26"/>
                    </w:rPr>
                  </w:pPr>
                  <w:r>
                    <w:rPr>
                      <w:rFonts w:ascii="Times New Roman" w:hAnsi="Times New Roman" w:eastAsia="Times New Roman" w:cs="Times New Roman"/>
                      <w:color w:val="000000"/>
                      <w:spacing w:val="0"/>
                      <w:w w:val="100"/>
                      <w:position w:val="0"/>
                      <w:sz w:val="28"/>
                      <w:szCs w:val="28"/>
                    </w:rPr>
                    <w:t>2020</w:t>
                  </w:r>
                  <w:r>
                    <w:rPr>
                      <w:rFonts w:ascii="宋体" w:hAnsi="宋体" w:eastAsia="宋体" w:cs="宋体"/>
                      <w:color w:val="000000"/>
                      <w:spacing w:val="0"/>
                      <w:w w:val="100"/>
                      <w:position w:val="0"/>
                      <w:sz w:val="26"/>
                      <w:szCs w:val="26"/>
                    </w:rPr>
                    <w:t>年</w:t>
                  </w:r>
                  <w:r>
                    <w:rPr>
                      <w:rFonts w:ascii="Times New Roman" w:hAnsi="Times New Roman" w:eastAsia="Times New Roman" w:cs="Times New Roman"/>
                      <w:color w:val="000000"/>
                      <w:spacing w:val="0"/>
                      <w:w w:val="100"/>
                      <w:position w:val="0"/>
                      <w:sz w:val="28"/>
                      <w:szCs w:val="28"/>
                    </w:rPr>
                    <w:t>8</w:t>
                  </w:r>
                  <w:r>
                    <w:rPr>
                      <w:rFonts w:ascii="宋体" w:hAnsi="宋体" w:eastAsia="宋体" w:cs="宋体"/>
                      <w:color w:val="000000"/>
                      <w:spacing w:val="0"/>
                      <w:w w:val="100"/>
                      <w:position w:val="0"/>
                      <w:sz w:val="26"/>
                      <w:szCs w:val="26"/>
                    </w:rPr>
                    <w:t>月</w:t>
                  </w:r>
                  <w:r>
                    <w:rPr>
                      <w:rFonts w:ascii="Times New Roman" w:hAnsi="Times New Roman" w:eastAsia="Times New Roman" w:cs="Times New Roman"/>
                      <w:color w:val="000000"/>
                      <w:spacing w:val="0"/>
                      <w:w w:val="100"/>
                      <w:position w:val="0"/>
                      <w:sz w:val="28"/>
                      <w:szCs w:val="28"/>
                    </w:rPr>
                    <w:t>11</w:t>
                  </w:r>
                  <w:r>
                    <w:rPr>
                      <w:rFonts w:ascii="宋体" w:hAnsi="宋体" w:eastAsia="宋体" w:cs="宋体"/>
                      <w:color w:val="000000"/>
                      <w:spacing w:val="0"/>
                      <w:w w:val="100"/>
                      <w:position w:val="0"/>
                      <w:sz w:val="26"/>
                      <w:szCs w:val="26"/>
                    </w:rPr>
                    <w:t>日</w:t>
                  </w:r>
                </w:p>
              </w:txbxContent>
            </v:textbox>
            <w10:wrap type="topAndBottom"/>
          </v:shape>
        </w:pict>
      </w:r>
    </w:p>
    <w:p>
      <w:pPr>
        <w:pStyle w:val="16"/>
        <w:keepNext w:val="0"/>
        <w:keepLines w:val="0"/>
        <w:widowControl w:val="0"/>
        <w:shd w:val="clear" w:color="auto" w:fill="auto"/>
        <w:bidi w:val="0"/>
        <w:spacing w:before="0" w:after="220" w:line="478" w:lineRule="exact"/>
        <w:ind w:left="0" w:right="0" w:firstLine="0"/>
        <w:jc w:val="center"/>
      </w:pPr>
      <w:r>
        <w:rPr>
          <w:color w:val="000000"/>
          <w:spacing w:val="0"/>
          <w:w w:val="100"/>
          <w:position w:val="0"/>
        </w:rPr>
        <w:t>《江苏双菱化工集团有限公司（含泰乐化工）设备拆除工程</w:t>
      </w:r>
      <w:r>
        <w:rPr>
          <w:color w:val="000000"/>
          <w:spacing w:val="0"/>
          <w:w w:val="100"/>
          <w:position w:val="0"/>
        </w:rPr>
        <w:br w:type="textWrapping"/>
      </w:r>
      <w:r>
        <w:rPr>
          <w:color w:val="000000"/>
          <w:spacing w:val="0"/>
          <w:w w:val="100"/>
          <w:position w:val="0"/>
        </w:rPr>
        <w:t>安全风险评估报告》</w:t>
      </w:r>
      <w:r>
        <w:rPr>
          <w:color w:val="000000"/>
          <w:spacing w:val="0"/>
          <w:w w:val="100"/>
          <w:position w:val="0"/>
        </w:rPr>
        <w:br w:type="textWrapping"/>
      </w:r>
      <w:r>
        <w:rPr>
          <w:color w:val="000000"/>
          <w:spacing w:val="0"/>
          <w:w w:val="100"/>
          <w:position w:val="0"/>
        </w:rPr>
        <w:t>专家评审意见修改对照表</w:t>
      </w:r>
    </w:p>
    <w:p>
      <w:pPr>
        <w:pStyle w:val="19"/>
        <w:keepNext w:val="0"/>
        <w:keepLines w:val="0"/>
        <w:widowControl w:val="0"/>
        <w:shd w:val="clear" w:color="auto" w:fill="auto"/>
        <w:bidi w:val="0"/>
        <w:spacing w:before="0" w:after="0" w:line="494" w:lineRule="exact"/>
        <w:ind w:left="149" w:right="0" w:firstLine="0"/>
        <w:jc w:val="left"/>
      </w:pPr>
      <w:r>
        <w:rPr>
          <w:color w:val="000000"/>
          <w:spacing w:val="0"/>
          <w:w w:val="100"/>
          <w:position w:val="0"/>
        </w:rPr>
        <w:t>根据专家提出的修改意见，核对项目资料及法律法规，标准规范，对报告进行修改。对个别文字、 排版进行了局部调整，具体修改如下：</w:t>
      </w:r>
    </w:p>
    <w:tbl>
      <w:tblPr>
        <w:tblStyle w:val="10"/>
        <w:tblW w:w="0" w:type="auto"/>
        <w:jc w:val="center"/>
        <w:tblLayout w:type="fixed"/>
        <w:tblCellMar>
          <w:top w:w="0" w:type="dxa"/>
          <w:left w:w="10" w:type="dxa"/>
          <w:bottom w:w="0" w:type="dxa"/>
          <w:right w:w="10" w:type="dxa"/>
        </w:tblCellMar>
      </w:tblPr>
      <w:tblGrid>
        <w:gridCol w:w="691"/>
        <w:gridCol w:w="10"/>
        <w:gridCol w:w="5"/>
        <w:gridCol w:w="5956"/>
        <w:gridCol w:w="1"/>
        <w:gridCol w:w="5"/>
        <w:gridCol w:w="1368"/>
        <w:gridCol w:w="5"/>
        <w:gridCol w:w="3"/>
        <w:gridCol w:w="1368"/>
        <w:gridCol w:w="6"/>
        <w:gridCol w:w="10"/>
      </w:tblGrid>
      <w:tr>
        <w:tblPrEx>
          <w:tblCellMar>
            <w:top w:w="0" w:type="dxa"/>
            <w:left w:w="10" w:type="dxa"/>
            <w:bottom w:w="0" w:type="dxa"/>
            <w:right w:w="10" w:type="dxa"/>
          </w:tblCellMar>
        </w:tblPrEx>
        <w:trPr>
          <w:gridAfter w:val="1"/>
          <w:wAfter w:w="10" w:type="dxa"/>
          <w:trHeight w:val="710" w:hRule="exact"/>
          <w:jc w:val="center"/>
        </w:trPr>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160"/>
              <w:jc w:val="left"/>
              <w:rPr>
                <w:sz w:val="20"/>
                <w:szCs w:val="20"/>
              </w:rPr>
            </w:pPr>
            <w:r>
              <w:rPr>
                <w:color w:val="000000"/>
                <w:spacing w:val="0"/>
                <w:w w:val="100"/>
                <w:position w:val="0"/>
                <w:sz w:val="20"/>
                <w:szCs w:val="20"/>
              </w:rPr>
              <w:t>序号</w:t>
            </w:r>
          </w:p>
        </w:tc>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专家意见</w:t>
            </w:r>
          </w:p>
        </w:tc>
        <w:tc>
          <w:tcPr>
            <w:gridSpan w:val="2"/>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317" w:lineRule="exact"/>
              <w:ind w:left="0" w:right="0" w:firstLine="0"/>
              <w:jc w:val="center"/>
              <w:rPr>
                <w:sz w:val="20"/>
                <w:szCs w:val="20"/>
              </w:rPr>
            </w:pPr>
            <w:r>
              <w:rPr>
                <w:color w:val="000000"/>
                <w:spacing w:val="0"/>
                <w:w w:val="100"/>
                <w:position w:val="0"/>
                <w:sz w:val="20"/>
                <w:szCs w:val="20"/>
              </w:rPr>
              <w:t>修改情况说 明</w:t>
            </w:r>
          </w:p>
        </w:tc>
        <w:tc>
          <w:tcPr>
            <w:gridSpan w:val="4"/>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参见页码</w:t>
            </w:r>
          </w:p>
        </w:tc>
      </w:tr>
      <w:tr>
        <w:tblPrEx>
          <w:tblCellMar>
            <w:top w:w="0" w:type="dxa"/>
            <w:left w:w="10" w:type="dxa"/>
            <w:bottom w:w="0" w:type="dxa"/>
            <w:right w:w="10" w:type="dxa"/>
          </w:tblCellMar>
        </w:tblPrEx>
        <w:trPr>
          <w:gridAfter w:val="1"/>
          <w:wAfter w:w="10" w:type="dxa"/>
          <w:trHeight w:val="374" w:hRule="exact"/>
          <w:jc w:val="center"/>
        </w:trPr>
        <w:tc>
          <w:tcPr>
            <w:gridSpan w:val="11"/>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专家组意见</w:t>
            </w:r>
          </w:p>
        </w:tc>
      </w:tr>
      <w:tr>
        <w:tblPrEx>
          <w:tblCellMar>
            <w:top w:w="0" w:type="dxa"/>
            <w:left w:w="10" w:type="dxa"/>
            <w:bottom w:w="0" w:type="dxa"/>
            <w:right w:w="10" w:type="dxa"/>
          </w:tblCellMar>
        </w:tblPrEx>
        <w:trPr>
          <w:gridAfter w:val="1"/>
          <w:wAfter w:w="10" w:type="dxa"/>
          <w:trHeight w:val="686" w:hRule="exact"/>
          <w:jc w:val="center"/>
        </w:trPr>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1</w:t>
            </w:r>
          </w:p>
        </w:tc>
        <w:tc>
          <w:tcPr>
            <w:gridSpan w:val="3"/>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322" w:lineRule="exact"/>
              <w:ind w:left="0" w:right="0" w:firstLine="0"/>
              <w:jc w:val="both"/>
              <w:rPr>
                <w:sz w:val="20"/>
                <w:szCs w:val="20"/>
              </w:rPr>
            </w:pPr>
            <w:r>
              <w:rPr>
                <w:color w:val="000000"/>
                <w:spacing w:val="0"/>
                <w:w w:val="100"/>
                <w:position w:val="0"/>
                <w:sz w:val="20"/>
                <w:szCs w:val="20"/>
              </w:rPr>
              <w:t>细化说明现存管道数量、种类、曾用介质等情况，进一步调研 地沟及下水道的可能存在有害物质的情况，列表说明；</w:t>
            </w:r>
          </w:p>
        </w:tc>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360"/>
              <w:jc w:val="left"/>
              <w:rPr>
                <w:sz w:val="20"/>
                <w:szCs w:val="20"/>
              </w:rPr>
            </w:pPr>
            <w:r>
              <w:rPr>
                <w:color w:val="000000"/>
                <w:spacing w:val="0"/>
                <w:w w:val="100"/>
                <w:position w:val="0"/>
                <w:sz w:val="20"/>
                <w:szCs w:val="20"/>
              </w:rPr>
              <w:t>己补充</w:t>
            </w:r>
          </w:p>
        </w:tc>
        <w:tc>
          <w:tcPr>
            <w:gridSpan w:val="4"/>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480"/>
              <w:jc w:val="left"/>
              <w:rPr>
                <w:sz w:val="20"/>
                <w:szCs w:val="20"/>
              </w:rPr>
            </w:pPr>
            <w:r>
              <w:rPr>
                <w:color w:val="000000"/>
                <w:spacing w:val="0"/>
                <w:w w:val="100"/>
                <w:position w:val="0"/>
                <w:sz w:val="20"/>
                <w:szCs w:val="20"/>
                <w:lang w:val="en-US" w:eastAsia="en-US" w:bidi="en-US"/>
              </w:rPr>
              <w:t>P14</w:t>
            </w:r>
          </w:p>
        </w:tc>
      </w:tr>
      <w:tr>
        <w:tblPrEx>
          <w:tblCellMar>
            <w:top w:w="0" w:type="dxa"/>
            <w:left w:w="10" w:type="dxa"/>
            <w:bottom w:w="0" w:type="dxa"/>
            <w:right w:w="10" w:type="dxa"/>
          </w:tblCellMar>
        </w:tblPrEx>
        <w:trPr>
          <w:gridAfter w:val="1"/>
          <w:wAfter w:w="10" w:type="dxa"/>
          <w:trHeight w:val="686" w:hRule="exact"/>
          <w:jc w:val="center"/>
        </w:trPr>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2</w:t>
            </w:r>
          </w:p>
        </w:tc>
        <w:tc>
          <w:tcPr>
            <w:gridSpan w:val="3"/>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312" w:lineRule="exact"/>
              <w:ind w:left="0" w:right="0" w:firstLine="0"/>
              <w:jc w:val="both"/>
              <w:rPr>
                <w:sz w:val="20"/>
                <w:szCs w:val="20"/>
              </w:rPr>
            </w:pPr>
            <w:r>
              <w:rPr>
                <w:color w:val="000000"/>
                <w:spacing w:val="0"/>
                <w:w w:val="100"/>
                <w:position w:val="0"/>
                <w:sz w:val="20"/>
                <w:szCs w:val="20"/>
              </w:rPr>
              <w:t>核实现存设备、设施、管道等待拆除项目的清除、置换、清洗、 检测检验情况，未进行清除、置换、清洗的专门列表说明</w:t>
            </w:r>
          </w:p>
        </w:tc>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rPr>
              <w:t>己核实补充</w:t>
            </w:r>
          </w:p>
        </w:tc>
        <w:tc>
          <w:tcPr>
            <w:gridSpan w:val="4"/>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lang w:val="en-US" w:eastAsia="en-US" w:bidi="en-US"/>
              </w:rPr>
              <w:t>P12-13</w:t>
            </w:r>
          </w:p>
        </w:tc>
      </w:tr>
      <w:tr>
        <w:tblPrEx>
          <w:tblCellMar>
            <w:top w:w="0" w:type="dxa"/>
            <w:left w:w="10" w:type="dxa"/>
            <w:bottom w:w="0" w:type="dxa"/>
            <w:right w:w="10" w:type="dxa"/>
          </w:tblCellMar>
        </w:tblPrEx>
        <w:trPr>
          <w:gridAfter w:val="1"/>
          <w:wAfter w:w="10" w:type="dxa"/>
          <w:trHeight w:val="691" w:hRule="exact"/>
          <w:jc w:val="center"/>
        </w:trPr>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3</w:t>
            </w:r>
          </w:p>
        </w:tc>
        <w:tc>
          <w:tcPr>
            <w:gridSpan w:val="3"/>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317" w:lineRule="exact"/>
              <w:ind w:left="0" w:right="0" w:firstLine="0"/>
              <w:jc w:val="both"/>
              <w:rPr>
                <w:sz w:val="20"/>
                <w:szCs w:val="20"/>
              </w:rPr>
            </w:pPr>
            <w:r>
              <w:rPr>
                <w:color w:val="000000"/>
                <w:spacing w:val="0"/>
                <w:w w:val="100"/>
                <w:position w:val="0"/>
                <w:sz w:val="20"/>
                <w:szCs w:val="20"/>
              </w:rPr>
              <w:t>针对进一步调研、探查、清洗、检测的情况，分类别列出待拆 除的设备、设施、管道等工程项目-的一览表</w:t>
            </w:r>
          </w:p>
        </w:tc>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rPr>
              <w:t>已修正补充</w:t>
            </w:r>
          </w:p>
        </w:tc>
        <w:tc>
          <w:tcPr>
            <w:gridSpan w:val="4"/>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lang w:val="en-US" w:eastAsia="en-US" w:bidi="en-US"/>
              </w:rPr>
              <w:t>P12-14</w:t>
            </w:r>
          </w:p>
        </w:tc>
      </w:tr>
      <w:tr>
        <w:tblPrEx>
          <w:tblCellMar>
            <w:top w:w="0" w:type="dxa"/>
            <w:left w:w="10" w:type="dxa"/>
            <w:bottom w:w="0" w:type="dxa"/>
            <w:right w:w="10" w:type="dxa"/>
          </w:tblCellMar>
        </w:tblPrEx>
        <w:trPr>
          <w:gridAfter w:val="1"/>
          <w:wAfter w:w="10" w:type="dxa"/>
          <w:trHeight w:val="1685" w:hRule="exact"/>
          <w:jc w:val="center"/>
        </w:trPr>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4</w:t>
            </w:r>
          </w:p>
        </w:tc>
        <w:tc>
          <w:tcPr>
            <w:gridSpan w:val="3"/>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422" w:lineRule="exact"/>
              <w:ind w:left="0" w:right="0" w:firstLine="0"/>
              <w:jc w:val="both"/>
              <w:rPr>
                <w:sz w:val="20"/>
                <w:szCs w:val="20"/>
              </w:rPr>
            </w:pPr>
            <w:r>
              <w:rPr>
                <w:color w:val="000000"/>
                <w:spacing w:val="0"/>
                <w:w w:val="100"/>
                <w:position w:val="0"/>
                <w:sz w:val="20"/>
                <w:szCs w:val="20"/>
              </w:rPr>
              <w:t>安全对策措施：充实（说明）担任拆除单位应具备相应资质的 要求、拆除施工人员应持证上岗的要求、进场及上岗人员进行 安全培训的要求、拆除前应急救援装备及防护设施器材配备的 要求；</w:t>
            </w:r>
          </w:p>
        </w:tc>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360"/>
              <w:jc w:val="left"/>
              <w:rPr>
                <w:sz w:val="20"/>
                <w:szCs w:val="20"/>
              </w:rPr>
            </w:pPr>
            <w:r>
              <w:rPr>
                <w:color w:val="000000"/>
                <w:spacing w:val="0"/>
                <w:w w:val="100"/>
                <w:position w:val="0"/>
                <w:sz w:val="20"/>
                <w:szCs w:val="20"/>
              </w:rPr>
              <w:t>已补充</w:t>
            </w:r>
          </w:p>
        </w:tc>
        <w:tc>
          <w:tcPr>
            <w:gridSpan w:val="4"/>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480"/>
              <w:jc w:val="left"/>
              <w:rPr>
                <w:sz w:val="20"/>
                <w:szCs w:val="20"/>
              </w:rPr>
            </w:pPr>
            <w:r>
              <w:rPr>
                <w:color w:val="000000"/>
                <w:spacing w:val="0"/>
                <w:w w:val="100"/>
                <w:position w:val="0"/>
                <w:sz w:val="20"/>
                <w:szCs w:val="20"/>
                <w:lang w:val="en-US" w:eastAsia="en-US" w:bidi="en-US"/>
              </w:rPr>
              <w:t>P49</w:t>
            </w:r>
          </w:p>
        </w:tc>
      </w:tr>
      <w:tr>
        <w:tblPrEx>
          <w:tblCellMar>
            <w:top w:w="0" w:type="dxa"/>
            <w:left w:w="10" w:type="dxa"/>
            <w:bottom w:w="0" w:type="dxa"/>
            <w:right w:w="10" w:type="dxa"/>
          </w:tblCellMar>
        </w:tblPrEx>
        <w:trPr>
          <w:gridAfter w:val="1"/>
          <w:wAfter w:w="10" w:type="dxa"/>
          <w:trHeight w:val="1008" w:hRule="exact"/>
          <w:jc w:val="center"/>
        </w:trPr>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5</w:t>
            </w:r>
          </w:p>
        </w:tc>
        <w:tc>
          <w:tcPr>
            <w:gridSpan w:val="3"/>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322" w:lineRule="exact"/>
              <w:ind w:left="0" w:right="0" w:firstLine="0"/>
              <w:jc w:val="both"/>
              <w:rPr>
                <w:sz w:val="20"/>
                <w:szCs w:val="20"/>
              </w:rPr>
            </w:pPr>
            <w:r>
              <w:rPr>
                <w:color w:val="000000"/>
                <w:spacing w:val="0"/>
                <w:w w:val="100"/>
                <w:position w:val="0"/>
                <w:sz w:val="20"/>
                <w:szCs w:val="20"/>
              </w:rPr>
              <w:t>补充拆除过程中的应急救援措施；编制应急处置预案，预判可 能出现的隐患及危险性，细化针对性的处置预案措施，培训人 员及进行应急演练</w:t>
            </w:r>
          </w:p>
        </w:tc>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已补充</w:t>
            </w:r>
          </w:p>
        </w:tc>
        <w:tc>
          <w:tcPr>
            <w:gridSpan w:val="4"/>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480"/>
              <w:jc w:val="left"/>
              <w:rPr>
                <w:sz w:val="20"/>
                <w:szCs w:val="20"/>
              </w:rPr>
            </w:pPr>
            <w:r>
              <w:rPr>
                <w:color w:val="000000"/>
                <w:spacing w:val="0"/>
                <w:w w:val="100"/>
                <w:position w:val="0"/>
                <w:sz w:val="20"/>
                <w:szCs w:val="20"/>
                <w:lang w:val="en-US" w:eastAsia="en-US" w:bidi="en-US"/>
              </w:rPr>
              <w:t>P49</w:t>
            </w:r>
          </w:p>
        </w:tc>
      </w:tr>
      <w:tr>
        <w:tblPrEx>
          <w:tblCellMar>
            <w:top w:w="0" w:type="dxa"/>
            <w:left w:w="10" w:type="dxa"/>
            <w:bottom w:w="0" w:type="dxa"/>
            <w:right w:w="10" w:type="dxa"/>
          </w:tblCellMar>
        </w:tblPrEx>
        <w:trPr>
          <w:gridAfter w:val="1"/>
          <w:wAfter w:w="10" w:type="dxa"/>
          <w:trHeight w:val="682" w:hRule="exact"/>
          <w:jc w:val="center"/>
        </w:trPr>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6</w:t>
            </w:r>
          </w:p>
        </w:tc>
        <w:tc>
          <w:tcPr>
            <w:gridSpan w:val="3"/>
            <w:tcBorders>
              <w:top w:val="single" w:color="auto" w:sz="4" w:space="0"/>
              <w:left w:val="single" w:color="auto" w:sz="4" w:space="0"/>
            </w:tcBorders>
            <w:shd w:val="clear" w:color="auto" w:fill="FFFFFF"/>
            <w:vAlign w:val="bottom"/>
          </w:tcPr>
          <w:p>
            <w:pPr>
              <w:pStyle w:val="18"/>
              <w:keepNext w:val="0"/>
              <w:keepLines w:val="0"/>
              <w:widowControl w:val="0"/>
              <w:shd w:val="clear" w:color="auto" w:fill="auto"/>
              <w:bidi w:val="0"/>
              <w:spacing w:before="0" w:after="0" w:line="317" w:lineRule="exact"/>
              <w:ind w:left="0" w:right="0" w:firstLine="0"/>
              <w:jc w:val="both"/>
              <w:rPr>
                <w:sz w:val="20"/>
                <w:szCs w:val="20"/>
              </w:rPr>
            </w:pPr>
            <w:r>
              <w:rPr>
                <w:color w:val="000000"/>
                <w:spacing w:val="0"/>
                <w:w w:val="100"/>
                <w:position w:val="0"/>
                <w:sz w:val="20"/>
                <w:szCs w:val="20"/>
              </w:rPr>
              <w:t>明确施工单位编制</w:t>
            </w:r>
            <w:r>
              <w:rPr>
                <w:color w:val="000000"/>
                <w:spacing w:val="0"/>
                <w:w w:val="100"/>
                <w:position w:val="0"/>
                <w:sz w:val="20"/>
                <w:szCs w:val="20"/>
                <w:lang w:val="en-US" w:eastAsia="en-US" w:bidi="en-US"/>
              </w:rPr>
              <w:t>"</w:t>
            </w:r>
            <w:r>
              <w:rPr>
                <w:color w:val="000000"/>
                <w:spacing w:val="0"/>
                <w:w w:val="100"/>
                <w:position w:val="0"/>
                <w:sz w:val="20"/>
                <w:szCs w:val="20"/>
              </w:rPr>
              <w:t>设备、设施及管道拆除方案”，落实拆除 方案的审核；完善相关附图、附件</w:t>
            </w:r>
          </w:p>
        </w:tc>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已补充明确</w:t>
            </w:r>
          </w:p>
        </w:tc>
        <w:tc>
          <w:tcPr>
            <w:gridSpan w:val="4"/>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480"/>
              <w:jc w:val="left"/>
              <w:rPr>
                <w:sz w:val="20"/>
                <w:szCs w:val="20"/>
              </w:rPr>
            </w:pPr>
            <w:r>
              <w:rPr>
                <w:color w:val="000000"/>
                <w:spacing w:val="0"/>
                <w:w w:val="100"/>
                <w:position w:val="0"/>
                <w:sz w:val="20"/>
                <w:szCs w:val="20"/>
                <w:lang w:val="en-US" w:eastAsia="en-US" w:bidi="en-US"/>
              </w:rPr>
              <w:t>P43 '</w:t>
            </w:r>
          </w:p>
        </w:tc>
      </w:tr>
      <w:tr>
        <w:tblPrEx>
          <w:tblCellMar>
            <w:top w:w="0" w:type="dxa"/>
            <w:left w:w="10" w:type="dxa"/>
            <w:bottom w:w="0" w:type="dxa"/>
            <w:right w:w="10" w:type="dxa"/>
          </w:tblCellMar>
        </w:tblPrEx>
        <w:trPr>
          <w:gridAfter w:val="1"/>
          <w:wAfter w:w="10" w:type="dxa"/>
          <w:trHeight w:val="370" w:hRule="exact"/>
          <w:jc w:val="center"/>
        </w:trPr>
        <w:tc>
          <w:tcPr>
            <w:gridSpan w:val="11"/>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专家个人意见</w:t>
            </w:r>
          </w:p>
        </w:tc>
      </w:tr>
      <w:tr>
        <w:tblPrEx>
          <w:tblCellMar>
            <w:top w:w="0" w:type="dxa"/>
            <w:left w:w="10" w:type="dxa"/>
            <w:bottom w:w="0" w:type="dxa"/>
            <w:right w:w="10" w:type="dxa"/>
          </w:tblCellMar>
        </w:tblPrEx>
        <w:trPr>
          <w:gridAfter w:val="1"/>
          <w:wAfter w:w="10" w:type="dxa"/>
          <w:trHeight w:val="370" w:hRule="exact"/>
          <w:jc w:val="center"/>
        </w:trPr>
        <w:tc>
          <w:tcPr>
            <w:gridSpan w:val="11"/>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 卢星河</w:t>
            </w:r>
          </w:p>
        </w:tc>
      </w:tr>
      <w:tr>
        <w:tblPrEx>
          <w:tblCellMar>
            <w:top w:w="0" w:type="dxa"/>
            <w:left w:w="10" w:type="dxa"/>
            <w:bottom w:w="0" w:type="dxa"/>
            <w:right w:w="10" w:type="dxa"/>
          </w:tblCellMar>
        </w:tblPrEx>
        <w:trPr>
          <w:gridAfter w:val="1"/>
          <w:wAfter w:w="10" w:type="dxa"/>
          <w:trHeight w:val="1406" w:hRule="exact"/>
          <w:jc w:val="center"/>
        </w:trPr>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1</w:t>
            </w:r>
          </w:p>
        </w:tc>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220" w:line="240" w:lineRule="auto"/>
              <w:ind w:left="0" w:right="0" w:firstLine="0"/>
              <w:jc w:val="both"/>
              <w:rPr>
                <w:sz w:val="20"/>
                <w:szCs w:val="20"/>
              </w:rPr>
            </w:pPr>
            <w:r>
              <w:rPr>
                <w:color w:val="000000"/>
                <w:spacing w:val="0"/>
                <w:w w:val="100"/>
                <w:position w:val="0"/>
                <w:sz w:val="20"/>
                <w:szCs w:val="20"/>
              </w:rPr>
              <w:t>进一步核实企业现存设备、设施、管道数量、种类、曾用介质</w:t>
            </w:r>
          </w:p>
          <w:p>
            <w:pPr>
              <w:pStyle w:val="18"/>
              <w:keepNext w:val="0"/>
              <w:keepLines w:val="0"/>
              <w:widowControl w:val="0"/>
              <w:shd w:val="clear" w:color="auto" w:fill="auto"/>
              <w:bidi w:val="0"/>
              <w:spacing w:before="0" w:after="220" w:line="240" w:lineRule="auto"/>
              <w:ind w:left="0" w:right="0" w:firstLine="0"/>
              <w:jc w:val="both"/>
              <w:rPr>
                <w:sz w:val="20"/>
                <w:szCs w:val="20"/>
              </w:rPr>
            </w:pPr>
            <w:r>
              <w:rPr>
                <w:color w:val="000000"/>
                <w:spacing w:val="0"/>
                <w:w w:val="100"/>
                <w:position w:val="0"/>
                <w:sz w:val="20"/>
                <w:szCs w:val="20"/>
              </w:rPr>
              <w:t>等情况；明确设备、管道内是否存在物料及物料的危险性；完</w:t>
            </w:r>
          </w:p>
          <w:p>
            <w:pPr>
              <w:pStyle w:val="18"/>
              <w:keepNext w:val="0"/>
              <w:keepLines w:val="0"/>
              <w:widowControl w:val="0"/>
              <w:shd w:val="clear" w:color="auto" w:fill="auto"/>
              <w:bidi w:val="0"/>
              <w:spacing w:before="0" w:after="220" w:line="240" w:lineRule="auto"/>
              <w:ind w:left="0" w:right="0" w:firstLine="0"/>
              <w:jc w:val="left"/>
              <w:rPr>
                <w:sz w:val="20"/>
                <w:szCs w:val="20"/>
              </w:rPr>
            </w:pPr>
            <w:r>
              <w:rPr>
                <w:color w:val="000000"/>
                <w:spacing w:val="0"/>
                <w:w w:val="100"/>
                <w:position w:val="0"/>
                <w:sz w:val="20"/>
                <w:szCs w:val="20"/>
              </w:rPr>
              <w:t>善调研地沟及下水道的可能存在有害物质的情况，并列表说明</w:t>
            </w:r>
          </w:p>
        </w:tc>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已补充</w:t>
            </w:r>
          </w:p>
        </w:tc>
        <w:tc>
          <w:tcPr>
            <w:gridSpan w:val="4"/>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480"/>
              <w:jc w:val="left"/>
              <w:rPr>
                <w:sz w:val="20"/>
                <w:szCs w:val="20"/>
              </w:rPr>
            </w:pPr>
            <w:r>
              <w:rPr>
                <w:color w:val="000000"/>
                <w:spacing w:val="0"/>
                <w:w w:val="100"/>
                <w:position w:val="0"/>
                <w:sz w:val="20"/>
                <w:szCs w:val="20"/>
                <w:lang w:val="en-US" w:eastAsia="en-US" w:bidi="en-US"/>
              </w:rPr>
              <w:t>P14</w:t>
            </w:r>
          </w:p>
        </w:tc>
      </w:tr>
      <w:tr>
        <w:tblPrEx>
          <w:tblCellMar>
            <w:top w:w="0" w:type="dxa"/>
            <w:left w:w="10" w:type="dxa"/>
            <w:bottom w:w="0" w:type="dxa"/>
            <w:right w:w="10" w:type="dxa"/>
          </w:tblCellMar>
        </w:tblPrEx>
        <w:trPr>
          <w:gridAfter w:val="1"/>
          <w:wAfter w:w="10" w:type="dxa"/>
          <w:trHeight w:val="1411" w:hRule="exact"/>
          <w:jc w:val="center"/>
        </w:trPr>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2</w:t>
            </w:r>
          </w:p>
        </w:tc>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220" w:line="240" w:lineRule="auto"/>
              <w:ind w:left="0" w:right="0" w:firstLine="0"/>
              <w:jc w:val="left"/>
              <w:rPr>
                <w:sz w:val="20"/>
                <w:szCs w:val="20"/>
              </w:rPr>
            </w:pPr>
            <w:r>
              <w:rPr>
                <w:color w:val="000000"/>
                <w:spacing w:val="0"/>
                <w:w w:val="100"/>
                <w:position w:val="0"/>
                <w:sz w:val="20"/>
                <w:szCs w:val="20"/>
              </w:rPr>
              <w:t>核实现存设备、设施、管道等待拆除项目的清除、置换、清洗、</w:t>
            </w:r>
          </w:p>
          <w:p>
            <w:pPr>
              <w:pStyle w:val="18"/>
              <w:keepNext w:val="0"/>
              <w:keepLines w:val="0"/>
              <w:widowControl w:val="0"/>
              <w:shd w:val="clear" w:color="auto" w:fill="auto"/>
              <w:bidi w:val="0"/>
              <w:spacing w:before="0" w:after="220" w:line="240" w:lineRule="auto"/>
              <w:ind w:left="0" w:right="0" w:firstLine="0"/>
              <w:jc w:val="left"/>
              <w:rPr>
                <w:sz w:val="20"/>
                <w:szCs w:val="20"/>
              </w:rPr>
            </w:pPr>
            <w:r>
              <w:rPr>
                <w:color w:val="000000"/>
                <w:spacing w:val="0"/>
                <w:w w:val="100"/>
                <w:position w:val="0"/>
                <w:sz w:val="20"/>
                <w:szCs w:val="20"/>
              </w:rPr>
              <w:t>检测检验情况，完善危险有害因素分析及针对性的安全对策措</w:t>
            </w:r>
          </w:p>
          <w:p>
            <w:pPr>
              <w:pStyle w:val="18"/>
              <w:keepNext w:val="0"/>
              <w:keepLines w:val="0"/>
              <w:widowControl w:val="0"/>
              <w:shd w:val="clear" w:color="auto" w:fill="auto"/>
              <w:bidi w:val="0"/>
              <w:spacing w:before="0" w:after="220" w:line="240" w:lineRule="auto"/>
              <w:ind w:left="0" w:right="0" w:firstLine="0"/>
              <w:jc w:val="left"/>
              <w:rPr>
                <w:sz w:val="20"/>
                <w:szCs w:val="20"/>
              </w:rPr>
            </w:pPr>
            <w:r>
              <w:rPr>
                <w:color w:val="000000"/>
                <w:spacing w:val="0"/>
                <w:w w:val="100"/>
                <w:position w:val="0"/>
                <w:sz w:val="20"/>
                <w:szCs w:val="20"/>
              </w:rPr>
              <w:t>施</w:t>
            </w:r>
          </w:p>
        </w:tc>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已核实补充</w:t>
            </w:r>
          </w:p>
        </w:tc>
        <w:tc>
          <w:tcPr>
            <w:gridSpan w:val="4"/>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480"/>
              <w:jc w:val="left"/>
              <w:rPr>
                <w:sz w:val="20"/>
                <w:szCs w:val="20"/>
              </w:rPr>
            </w:pPr>
            <w:r>
              <w:rPr>
                <w:color w:val="000000"/>
                <w:spacing w:val="0"/>
                <w:w w:val="100"/>
                <w:position w:val="0"/>
                <w:sz w:val="20"/>
                <w:szCs w:val="20"/>
                <w:lang w:val="en-US" w:eastAsia="en-US" w:bidi="en-US"/>
              </w:rPr>
              <w:t>P10</w:t>
            </w:r>
          </w:p>
        </w:tc>
      </w:tr>
      <w:tr>
        <w:tblPrEx>
          <w:tblCellMar>
            <w:top w:w="0" w:type="dxa"/>
            <w:left w:w="10" w:type="dxa"/>
            <w:bottom w:w="0" w:type="dxa"/>
            <w:right w:w="10" w:type="dxa"/>
          </w:tblCellMar>
        </w:tblPrEx>
        <w:trPr>
          <w:gridAfter w:val="1"/>
          <w:wAfter w:w="10" w:type="dxa"/>
          <w:trHeight w:val="931" w:hRule="exact"/>
          <w:jc w:val="center"/>
        </w:trPr>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3</w:t>
            </w:r>
          </w:p>
        </w:tc>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220" w:line="240" w:lineRule="auto"/>
              <w:ind w:left="0" w:right="0" w:firstLine="0"/>
              <w:jc w:val="left"/>
              <w:rPr>
                <w:sz w:val="20"/>
                <w:szCs w:val="20"/>
              </w:rPr>
            </w:pPr>
            <w:r>
              <w:rPr>
                <w:color w:val="000000"/>
                <w:spacing w:val="0"/>
                <w:w w:val="100"/>
                <w:position w:val="0"/>
                <w:sz w:val="20"/>
                <w:szCs w:val="20"/>
              </w:rPr>
              <w:t>分类别、分区域完善危险性调研、探查、清洗、检测的情况，</w:t>
            </w:r>
          </w:p>
          <w:p>
            <w:pPr>
              <w:pStyle w:val="1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分别列出待拆除的设备、设施、管道等工程项目的一览表</w:t>
            </w:r>
          </w:p>
        </w:tc>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rPr>
              <w:t>已修正补充</w:t>
            </w:r>
          </w:p>
        </w:tc>
        <w:tc>
          <w:tcPr>
            <w:gridSpan w:val="4"/>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480"/>
              <w:jc w:val="left"/>
              <w:rPr>
                <w:sz w:val="20"/>
                <w:szCs w:val="20"/>
              </w:rPr>
            </w:pPr>
            <w:r>
              <w:rPr>
                <w:color w:val="000000"/>
                <w:spacing w:val="0"/>
                <w:w w:val="100"/>
                <w:position w:val="0"/>
                <w:sz w:val="20"/>
                <w:szCs w:val="20"/>
                <w:lang w:val="en-US" w:eastAsia="en-US" w:bidi="en-US"/>
              </w:rPr>
              <w:t>P10</w:t>
            </w:r>
          </w:p>
        </w:tc>
      </w:tr>
      <w:tr>
        <w:tblPrEx>
          <w:tblCellMar>
            <w:top w:w="0" w:type="dxa"/>
            <w:left w:w="10" w:type="dxa"/>
            <w:bottom w:w="0" w:type="dxa"/>
            <w:right w:w="10" w:type="dxa"/>
          </w:tblCellMar>
        </w:tblPrEx>
        <w:trPr>
          <w:gridAfter w:val="1"/>
          <w:wAfter w:w="10" w:type="dxa"/>
          <w:trHeight w:val="499" w:hRule="exact"/>
          <w:jc w:val="center"/>
        </w:trPr>
        <w:tc>
          <w:tcPr>
            <w:gridSpan w:val="2"/>
            <w:tcBorders>
              <w:top w:val="single" w:color="auto" w:sz="4" w:space="0"/>
              <w:left w:val="single" w:color="auto" w:sz="4" w:space="0"/>
              <w:bottom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4</w:t>
            </w:r>
          </w:p>
        </w:tc>
        <w:tc>
          <w:tcPr>
            <w:gridSpan w:val="3"/>
            <w:tcBorders>
              <w:top w:val="single" w:color="auto" w:sz="4" w:space="0"/>
              <w:left w:val="single" w:color="auto" w:sz="4" w:space="0"/>
              <w:bottom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细化安全对策措施：（1）充实担任拆除单位应具备相应资质的</w:t>
            </w:r>
          </w:p>
        </w:tc>
        <w:tc>
          <w:tcPr>
            <w:gridSpan w:val="2"/>
            <w:tcBorders>
              <w:top w:val="single" w:color="auto" w:sz="4" w:space="0"/>
              <w:left w:val="single" w:color="auto" w:sz="4" w:space="0"/>
              <w:bottom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360"/>
              <w:jc w:val="left"/>
              <w:rPr>
                <w:sz w:val="20"/>
                <w:szCs w:val="20"/>
              </w:rPr>
            </w:pPr>
            <w:r>
              <w:rPr>
                <w:color w:val="000000"/>
                <w:spacing w:val="0"/>
                <w:w w:val="100"/>
                <w:position w:val="0"/>
                <w:sz w:val="20"/>
                <w:szCs w:val="20"/>
              </w:rPr>
              <w:t>已补充</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480"/>
              <w:jc w:val="left"/>
              <w:rPr>
                <w:sz w:val="20"/>
                <w:szCs w:val="20"/>
              </w:rPr>
            </w:pPr>
            <w:r>
              <w:rPr>
                <w:color w:val="000000"/>
                <w:spacing w:val="0"/>
                <w:w w:val="100"/>
                <w:position w:val="0"/>
                <w:sz w:val="20"/>
                <w:szCs w:val="20"/>
                <w:lang w:val="en-US" w:eastAsia="en-US" w:bidi="en-US"/>
              </w:rPr>
              <w:t>P49</w:t>
            </w:r>
          </w:p>
        </w:tc>
      </w:tr>
      <w:tr>
        <w:tblPrEx>
          <w:tblCellMar>
            <w:top w:w="0" w:type="dxa"/>
            <w:left w:w="10" w:type="dxa"/>
            <w:bottom w:w="0" w:type="dxa"/>
            <w:right w:w="10" w:type="dxa"/>
          </w:tblCellMar>
        </w:tblPrEx>
        <w:trPr>
          <w:trHeight w:val="1435" w:hRule="exact"/>
          <w:jc w:val="center"/>
        </w:trPr>
        <w:tc>
          <w:tcPr>
            <w:gridSpan w:val="3"/>
            <w:tcBorders>
              <w:top w:val="single" w:color="auto" w:sz="4" w:space="0"/>
              <w:left w:val="single" w:color="auto" w:sz="4" w:space="0"/>
            </w:tcBorders>
            <w:shd w:val="clear" w:color="auto" w:fill="FFFFFF"/>
            <w:vAlign w:val="top"/>
          </w:tcPr>
          <w:p>
            <w:pPr>
              <w:widowControl w:val="0"/>
              <w:rPr>
                <w:sz w:val="10"/>
                <w:szCs w:val="10"/>
              </w:rPr>
            </w:pPr>
          </w:p>
        </w:tc>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478" w:lineRule="exact"/>
              <w:ind w:left="0" w:right="0" w:firstLine="0"/>
              <w:jc w:val="both"/>
              <w:rPr>
                <w:sz w:val="20"/>
                <w:szCs w:val="20"/>
              </w:rPr>
            </w:pPr>
            <w:r>
              <w:rPr>
                <w:color w:val="000000"/>
                <w:spacing w:val="0"/>
                <w:w w:val="100"/>
                <w:position w:val="0"/>
                <w:sz w:val="20"/>
                <w:szCs w:val="20"/>
              </w:rPr>
              <w:t>要求；（2）拆除施工人员应持证上岗的要求；（3）进场及上 岗人员进行安全培训的要求；（4）拆除前应急救援装备及防护 设施器材配备的要求；</w:t>
            </w:r>
          </w:p>
        </w:tc>
        <w:tc>
          <w:tcPr>
            <w:gridSpan w:val="2"/>
            <w:tcBorders>
              <w:top w:val="single" w:color="auto" w:sz="4" w:space="0"/>
              <w:left w:val="single" w:color="auto" w:sz="4" w:space="0"/>
            </w:tcBorders>
            <w:shd w:val="clear" w:color="auto" w:fill="FFFFFF"/>
            <w:vAlign w:val="top"/>
          </w:tcPr>
          <w:p>
            <w:pPr>
              <w:widowControl w:val="0"/>
              <w:rPr>
                <w:sz w:val="10"/>
                <w:szCs w:val="10"/>
              </w:rPr>
            </w:pPr>
          </w:p>
        </w:tc>
        <w:tc>
          <w:tcPr>
            <w:gridSpan w:val="4"/>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1397" w:hRule="exact"/>
          <w:jc w:val="center"/>
        </w:trPr>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5</w:t>
            </w:r>
          </w:p>
        </w:tc>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463" w:lineRule="exact"/>
              <w:ind w:left="0" w:right="0" w:firstLine="0"/>
              <w:jc w:val="both"/>
              <w:rPr>
                <w:sz w:val="20"/>
                <w:szCs w:val="20"/>
              </w:rPr>
            </w:pPr>
            <w:r>
              <w:rPr>
                <w:color w:val="000000"/>
                <w:spacing w:val="0"/>
                <w:w w:val="100"/>
                <w:position w:val="0"/>
                <w:sz w:val="20"/>
                <w:szCs w:val="20"/>
              </w:rPr>
              <w:t>补充拆除过程中的应急救援措施：（1）编制并审核应急救援与 应急处置预案；（2）预判可能出现的隐患及危险性；（3）细 化针对性的处置预案措施；（4）培训人员及进行应急演练</w:t>
            </w:r>
          </w:p>
        </w:tc>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已补充</w:t>
            </w:r>
          </w:p>
        </w:tc>
        <w:tc>
          <w:tcPr>
            <w:gridSpan w:val="4"/>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480"/>
              <w:jc w:val="left"/>
              <w:rPr>
                <w:sz w:val="20"/>
                <w:szCs w:val="20"/>
              </w:rPr>
            </w:pPr>
            <w:r>
              <w:rPr>
                <w:color w:val="000000"/>
                <w:spacing w:val="0"/>
                <w:w w:val="100"/>
                <w:position w:val="0"/>
                <w:sz w:val="20"/>
                <w:szCs w:val="20"/>
                <w:lang w:val="en-US" w:eastAsia="en-US" w:bidi="en-US"/>
              </w:rPr>
              <w:t>P49</w:t>
            </w:r>
          </w:p>
        </w:tc>
      </w:tr>
      <w:tr>
        <w:tblPrEx>
          <w:tblCellMar>
            <w:top w:w="0" w:type="dxa"/>
            <w:left w:w="10" w:type="dxa"/>
            <w:bottom w:w="0" w:type="dxa"/>
            <w:right w:w="10" w:type="dxa"/>
          </w:tblCellMar>
        </w:tblPrEx>
        <w:trPr>
          <w:trHeight w:val="946" w:hRule="exact"/>
          <w:jc w:val="center"/>
        </w:trPr>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6</w:t>
            </w:r>
          </w:p>
        </w:tc>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470" w:lineRule="exact"/>
              <w:ind w:left="0" w:right="0" w:firstLine="0"/>
              <w:jc w:val="both"/>
              <w:rPr>
                <w:sz w:val="20"/>
                <w:szCs w:val="20"/>
              </w:rPr>
            </w:pPr>
            <w:r>
              <w:rPr>
                <w:color w:val="000000"/>
                <w:spacing w:val="0"/>
                <w:w w:val="100"/>
                <w:position w:val="0"/>
                <w:sz w:val="20"/>
                <w:szCs w:val="20"/>
              </w:rPr>
              <w:t>明确施工单位在实施拆除之前应该编制“设备、设施及管道拆 除方案”，并建议实施论证、审核拆除方案</w:t>
            </w:r>
          </w:p>
        </w:tc>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rPr>
              <w:t>已补充明确</w:t>
            </w:r>
          </w:p>
        </w:tc>
        <w:tc>
          <w:tcPr>
            <w:gridSpan w:val="4"/>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480"/>
              <w:jc w:val="left"/>
              <w:rPr>
                <w:sz w:val="20"/>
                <w:szCs w:val="20"/>
              </w:rPr>
            </w:pPr>
            <w:r>
              <w:rPr>
                <w:color w:val="000000"/>
                <w:spacing w:val="0"/>
                <w:w w:val="100"/>
                <w:position w:val="0"/>
                <w:sz w:val="20"/>
                <w:szCs w:val="20"/>
                <w:lang w:val="en-US" w:eastAsia="en-US" w:bidi="en-US"/>
              </w:rPr>
              <w:t>P43</w:t>
            </w:r>
          </w:p>
        </w:tc>
      </w:tr>
      <w:tr>
        <w:tblPrEx>
          <w:tblCellMar>
            <w:top w:w="0" w:type="dxa"/>
            <w:left w:w="10" w:type="dxa"/>
            <w:bottom w:w="0" w:type="dxa"/>
            <w:right w:w="10" w:type="dxa"/>
          </w:tblCellMar>
        </w:tblPrEx>
        <w:trPr>
          <w:trHeight w:val="475" w:hRule="exact"/>
          <w:jc w:val="center"/>
        </w:trPr>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7</w:t>
            </w:r>
          </w:p>
        </w:tc>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规范评价结论，明确完善相关资质证明、特种作业证等附件</w:t>
            </w:r>
          </w:p>
        </w:tc>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rPr>
              <w:t>已补充修正</w:t>
            </w:r>
          </w:p>
        </w:tc>
        <w:tc>
          <w:tcPr>
            <w:gridSpan w:val="4"/>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480"/>
              <w:jc w:val="left"/>
              <w:rPr>
                <w:sz w:val="20"/>
                <w:szCs w:val="20"/>
              </w:rPr>
            </w:pPr>
            <w:r>
              <w:rPr>
                <w:color w:val="000000"/>
                <w:spacing w:val="0"/>
                <w:w w:val="100"/>
                <w:position w:val="0"/>
                <w:sz w:val="20"/>
                <w:szCs w:val="20"/>
                <w:lang w:val="en-US" w:eastAsia="en-US" w:bidi="en-US"/>
              </w:rPr>
              <w:t>P55</w:t>
            </w:r>
          </w:p>
        </w:tc>
      </w:tr>
      <w:tr>
        <w:tblPrEx>
          <w:tblCellMar>
            <w:top w:w="0" w:type="dxa"/>
            <w:left w:w="10" w:type="dxa"/>
            <w:bottom w:w="0" w:type="dxa"/>
            <w:right w:w="10" w:type="dxa"/>
          </w:tblCellMar>
        </w:tblPrEx>
        <w:trPr>
          <w:trHeight w:val="374" w:hRule="exact"/>
          <w:jc w:val="center"/>
        </w:trPr>
        <w:tc>
          <w:tcPr>
            <w:gridSpan w:val="12"/>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李政英</w:t>
            </w:r>
          </w:p>
        </w:tc>
      </w:tr>
      <w:tr>
        <w:tblPrEx>
          <w:tblCellMar>
            <w:top w:w="0" w:type="dxa"/>
            <w:left w:w="10" w:type="dxa"/>
            <w:bottom w:w="0" w:type="dxa"/>
            <w:right w:w="10" w:type="dxa"/>
          </w:tblCellMar>
        </w:tblPrEx>
        <w:trPr>
          <w:trHeight w:val="480" w:hRule="exact"/>
          <w:jc w:val="center"/>
        </w:trPr>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1</w:t>
            </w:r>
          </w:p>
        </w:tc>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明确工程拆除范围</w:t>
            </w:r>
          </w:p>
        </w:tc>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rPr>
              <w:t>己补充明确</w:t>
            </w:r>
          </w:p>
        </w:tc>
        <w:tc>
          <w:tcPr>
            <w:gridSpan w:val="4"/>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480"/>
              <w:jc w:val="left"/>
              <w:rPr>
                <w:sz w:val="20"/>
                <w:szCs w:val="20"/>
              </w:rPr>
            </w:pPr>
            <w:r>
              <w:rPr>
                <w:color w:val="000000"/>
                <w:spacing w:val="0"/>
                <w:w w:val="100"/>
                <w:position w:val="0"/>
                <w:sz w:val="20"/>
                <w:szCs w:val="20"/>
                <w:lang w:val="en-US" w:eastAsia="en-US" w:bidi="en-US"/>
              </w:rPr>
              <w:t>P2</w:t>
            </w:r>
          </w:p>
        </w:tc>
      </w:tr>
      <w:tr>
        <w:tblPrEx>
          <w:tblCellMar>
            <w:top w:w="0" w:type="dxa"/>
            <w:left w:w="10" w:type="dxa"/>
            <w:bottom w:w="0" w:type="dxa"/>
            <w:right w:w="10" w:type="dxa"/>
          </w:tblCellMar>
        </w:tblPrEx>
        <w:trPr>
          <w:trHeight w:val="480" w:hRule="exact"/>
          <w:jc w:val="center"/>
        </w:trPr>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2</w:t>
            </w:r>
          </w:p>
        </w:tc>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表</w:t>
            </w:r>
            <w:r>
              <w:rPr>
                <w:color w:val="000000"/>
                <w:spacing w:val="0"/>
                <w:w w:val="100"/>
                <w:position w:val="0"/>
                <w:sz w:val="20"/>
                <w:szCs w:val="20"/>
                <w:lang w:val="en-US" w:eastAsia="en-US" w:bidi="en-US"/>
              </w:rPr>
              <w:t>2.4.4</w:t>
            </w:r>
            <w:r>
              <w:rPr>
                <w:color w:val="000000"/>
                <w:spacing w:val="0"/>
                <w:w w:val="100"/>
                <w:position w:val="0"/>
                <w:sz w:val="20"/>
                <w:szCs w:val="20"/>
              </w:rPr>
              <w:t>补充拆除设备重量及拆除设备所在位置；</w:t>
            </w:r>
          </w:p>
        </w:tc>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已补充</w:t>
            </w:r>
          </w:p>
        </w:tc>
        <w:tc>
          <w:tcPr>
            <w:gridSpan w:val="4"/>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480"/>
              <w:jc w:val="left"/>
              <w:rPr>
                <w:sz w:val="20"/>
                <w:szCs w:val="20"/>
              </w:rPr>
            </w:pPr>
            <w:r>
              <w:rPr>
                <w:color w:val="000000"/>
                <w:spacing w:val="0"/>
                <w:w w:val="100"/>
                <w:position w:val="0"/>
                <w:sz w:val="20"/>
                <w:szCs w:val="20"/>
                <w:lang w:val="en-US" w:eastAsia="en-US" w:bidi="en-US"/>
              </w:rPr>
              <w:t xml:space="preserve">P12 </w:t>
            </w:r>
            <w:r>
              <w:rPr>
                <w:color w:val="000000"/>
                <w:spacing w:val="0"/>
                <w:w w:val="100"/>
                <w:position w:val="0"/>
                <w:sz w:val="20"/>
                <w:szCs w:val="20"/>
                <w:lang w:val="zh-CN" w:eastAsia="zh-CN" w:bidi="zh-CN"/>
              </w:rPr>
              <w:t>-</w:t>
            </w:r>
          </w:p>
        </w:tc>
      </w:tr>
      <w:tr>
        <w:tblPrEx>
          <w:tblCellMar>
            <w:top w:w="0" w:type="dxa"/>
            <w:left w:w="10" w:type="dxa"/>
            <w:bottom w:w="0" w:type="dxa"/>
            <w:right w:w="10" w:type="dxa"/>
          </w:tblCellMar>
        </w:tblPrEx>
        <w:trPr>
          <w:trHeight w:val="470" w:hRule="exact"/>
          <w:jc w:val="center"/>
        </w:trPr>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3</w:t>
            </w:r>
          </w:p>
        </w:tc>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核实拆除工程是否需监理？</w:t>
            </w:r>
          </w:p>
        </w:tc>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已核实</w:t>
            </w:r>
          </w:p>
        </w:tc>
        <w:tc>
          <w:tcPr>
            <w:gridSpan w:val="4"/>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480"/>
              <w:jc w:val="both"/>
              <w:rPr>
                <w:sz w:val="20"/>
                <w:szCs w:val="20"/>
              </w:rPr>
            </w:pPr>
            <w:r>
              <w:rPr>
                <w:color w:val="000000"/>
                <w:spacing w:val="0"/>
                <w:w w:val="100"/>
                <w:position w:val="0"/>
                <w:sz w:val="20"/>
                <w:szCs w:val="20"/>
                <w:lang w:val="en-US" w:eastAsia="en-US" w:bidi="en-US"/>
              </w:rPr>
              <w:t>P51</w:t>
            </w:r>
          </w:p>
        </w:tc>
      </w:tr>
      <w:tr>
        <w:tblPrEx>
          <w:tblCellMar>
            <w:top w:w="0" w:type="dxa"/>
            <w:left w:w="10" w:type="dxa"/>
            <w:bottom w:w="0" w:type="dxa"/>
            <w:right w:w="10" w:type="dxa"/>
          </w:tblCellMar>
        </w:tblPrEx>
        <w:trPr>
          <w:trHeight w:val="946" w:hRule="exact"/>
          <w:jc w:val="center"/>
        </w:trPr>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4</w:t>
            </w:r>
          </w:p>
        </w:tc>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466" w:lineRule="exact"/>
              <w:ind w:left="0" w:right="0" w:firstLine="0"/>
              <w:jc w:val="both"/>
              <w:rPr>
                <w:sz w:val="20"/>
                <w:szCs w:val="20"/>
              </w:rPr>
            </w:pPr>
            <w:r>
              <w:rPr>
                <w:color w:val="000000"/>
                <w:spacing w:val="0"/>
                <w:w w:val="100"/>
                <w:position w:val="0"/>
                <w:sz w:val="20"/>
                <w:szCs w:val="20"/>
              </w:rPr>
              <w:t>明确拆除工程内容及分工;1、拆除前期（设备管道清理、置换等） 工作；2、设备、管道、电器等拆除工程</w:t>
            </w:r>
          </w:p>
        </w:tc>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rPr>
              <w:t>已补充明确</w:t>
            </w:r>
          </w:p>
        </w:tc>
        <w:tc>
          <w:tcPr>
            <w:gridSpan w:val="4"/>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480"/>
              <w:jc w:val="both"/>
              <w:rPr>
                <w:sz w:val="20"/>
                <w:szCs w:val="20"/>
              </w:rPr>
            </w:pPr>
            <w:r>
              <w:rPr>
                <w:color w:val="000000"/>
                <w:spacing w:val="0"/>
                <w:w w:val="100"/>
                <w:position w:val="0"/>
                <w:sz w:val="20"/>
                <w:szCs w:val="20"/>
                <w:lang w:val="en-US" w:eastAsia="en-US" w:bidi="en-US"/>
              </w:rPr>
              <w:t>P12</w:t>
            </w:r>
          </w:p>
        </w:tc>
      </w:tr>
      <w:tr>
        <w:tblPrEx>
          <w:tblCellMar>
            <w:top w:w="0" w:type="dxa"/>
            <w:left w:w="10" w:type="dxa"/>
            <w:bottom w:w="0" w:type="dxa"/>
            <w:right w:w="10" w:type="dxa"/>
          </w:tblCellMar>
        </w:tblPrEx>
        <w:trPr>
          <w:trHeight w:val="1013" w:hRule="exact"/>
          <w:jc w:val="center"/>
        </w:trPr>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5</w:t>
            </w:r>
          </w:p>
        </w:tc>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470" w:lineRule="exact"/>
              <w:ind w:left="0" w:right="0" w:firstLine="0"/>
              <w:jc w:val="both"/>
              <w:rPr>
                <w:sz w:val="20"/>
                <w:szCs w:val="20"/>
              </w:rPr>
            </w:pPr>
            <w:r>
              <w:rPr>
                <w:color w:val="000000"/>
                <w:spacing w:val="0"/>
                <w:w w:val="100"/>
                <w:position w:val="0"/>
                <w:sz w:val="20"/>
                <w:szCs w:val="20"/>
              </w:rPr>
              <w:t>拆除过程中风险控制措施，建议按拆除前期工作风险控制措施 及设备管道拆除工程风险控制措施分别进行描述；</w:t>
            </w:r>
          </w:p>
        </w:tc>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已核实</w:t>
            </w:r>
          </w:p>
        </w:tc>
        <w:tc>
          <w:tcPr>
            <w:gridSpan w:val="4"/>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324" w:lineRule="exact"/>
              <w:ind w:left="0" w:right="0" w:firstLine="0"/>
              <w:jc w:val="center"/>
              <w:rPr>
                <w:sz w:val="20"/>
                <w:szCs w:val="20"/>
              </w:rPr>
            </w:pPr>
            <w:r>
              <w:rPr>
                <w:color w:val="000000"/>
                <w:spacing w:val="0"/>
                <w:w w:val="100"/>
                <w:position w:val="0"/>
                <w:sz w:val="20"/>
                <w:szCs w:val="20"/>
              </w:rPr>
              <w:t>已提岀前期 和过程风险 控制措施</w:t>
            </w:r>
          </w:p>
        </w:tc>
      </w:tr>
      <w:tr>
        <w:tblPrEx>
          <w:tblCellMar>
            <w:top w:w="0" w:type="dxa"/>
            <w:left w:w="10" w:type="dxa"/>
            <w:bottom w:w="0" w:type="dxa"/>
            <w:right w:w="10" w:type="dxa"/>
          </w:tblCellMar>
        </w:tblPrEx>
        <w:trPr>
          <w:trHeight w:val="1877" w:hRule="exact"/>
          <w:jc w:val="center"/>
        </w:trPr>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6</w:t>
            </w:r>
          </w:p>
        </w:tc>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467" w:lineRule="exact"/>
              <w:ind w:left="0" w:right="0" w:firstLine="0"/>
              <w:jc w:val="left"/>
              <w:rPr>
                <w:sz w:val="20"/>
                <w:szCs w:val="20"/>
              </w:rPr>
            </w:pPr>
            <w:r>
              <w:rPr>
                <w:color w:val="000000"/>
                <w:spacing w:val="0"/>
                <w:w w:val="100"/>
                <w:position w:val="0"/>
                <w:sz w:val="20"/>
                <w:szCs w:val="20"/>
              </w:rPr>
              <w:t>拆除过程中风险控制措施中建议补充以下内容：1、设备清洗、 置换后应将设备进出口管线与设备断开；2、拆除前期工作结束 具备拆除条件后，经双方交接后施工单位才能进入拆除现场；3、 施工单位需编制拆除方案。</w:t>
            </w:r>
          </w:p>
        </w:tc>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已补充</w:t>
            </w:r>
          </w:p>
        </w:tc>
        <w:tc>
          <w:tcPr>
            <w:gridSpan w:val="4"/>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480"/>
              <w:jc w:val="both"/>
              <w:rPr>
                <w:sz w:val="20"/>
                <w:szCs w:val="20"/>
              </w:rPr>
            </w:pPr>
            <w:r>
              <w:rPr>
                <w:color w:val="000000"/>
                <w:spacing w:val="0"/>
                <w:w w:val="100"/>
                <w:position w:val="0"/>
                <w:sz w:val="20"/>
                <w:szCs w:val="20"/>
                <w:lang w:val="en-US" w:eastAsia="en-US" w:bidi="en-US"/>
              </w:rPr>
              <w:t>P29</w:t>
            </w:r>
          </w:p>
        </w:tc>
      </w:tr>
      <w:tr>
        <w:tblPrEx>
          <w:tblCellMar>
            <w:top w:w="0" w:type="dxa"/>
            <w:left w:w="10" w:type="dxa"/>
            <w:bottom w:w="0" w:type="dxa"/>
            <w:right w:w="10" w:type="dxa"/>
          </w:tblCellMar>
        </w:tblPrEx>
        <w:trPr>
          <w:trHeight w:val="365" w:hRule="exact"/>
          <w:jc w:val="center"/>
        </w:trPr>
        <w:tc>
          <w:tcPr>
            <w:gridSpan w:val="12"/>
            <w:tcBorders>
              <w:top w:val="single" w:color="auto" w:sz="4" w:space="0"/>
              <w:left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李学字</w:t>
            </w:r>
          </w:p>
        </w:tc>
      </w:tr>
      <w:tr>
        <w:tblPrEx>
          <w:tblCellMar>
            <w:top w:w="0" w:type="dxa"/>
            <w:left w:w="10" w:type="dxa"/>
            <w:bottom w:w="0" w:type="dxa"/>
            <w:right w:w="10" w:type="dxa"/>
          </w:tblCellMar>
        </w:tblPrEx>
        <w:trPr>
          <w:trHeight w:val="931" w:hRule="exact"/>
          <w:jc w:val="center"/>
        </w:trPr>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1</w:t>
            </w:r>
          </w:p>
        </w:tc>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470" w:lineRule="exact"/>
              <w:ind w:left="0" w:right="0" w:firstLine="0"/>
              <w:jc w:val="left"/>
              <w:rPr>
                <w:sz w:val="20"/>
                <w:szCs w:val="20"/>
              </w:rPr>
            </w:pPr>
            <w:r>
              <w:rPr>
                <w:color w:val="000000"/>
                <w:spacing w:val="0"/>
                <w:w w:val="100"/>
                <w:position w:val="0"/>
                <w:sz w:val="20"/>
                <w:szCs w:val="20"/>
              </w:rPr>
              <w:t>完善评估依据。完善拟拆除的建丹筑物一览表、设备及特种设 备一览表。</w:t>
            </w:r>
          </w:p>
        </w:tc>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已补充完善</w:t>
            </w:r>
          </w:p>
        </w:tc>
        <w:tc>
          <w:tcPr>
            <w:gridSpan w:val="4"/>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40"/>
              <w:jc w:val="left"/>
              <w:rPr>
                <w:sz w:val="20"/>
                <w:szCs w:val="20"/>
              </w:rPr>
            </w:pPr>
            <w:r>
              <w:rPr>
                <w:color w:val="000000"/>
                <w:spacing w:val="0"/>
                <w:w w:val="100"/>
                <w:position w:val="0"/>
                <w:sz w:val="20"/>
                <w:szCs w:val="20"/>
                <w:lang w:val="en-US" w:eastAsia="en-US" w:bidi="en-US"/>
              </w:rPr>
              <w:t>P6、 P12</w:t>
            </w:r>
          </w:p>
        </w:tc>
      </w:tr>
      <w:tr>
        <w:tblPrEx>
          <w:tblCellMar>
            <w:top w:w="0" w:type="dxa"/>
            <w:left w:w="10" w:type="dxa"/>
            <w:bottom w:w="0" w:type="dxa"/>
            <w:right w:w="10" w:type="dxa"/>
          </w:tblCellMar>
        </w:tblPrEx>
        <w:trPr>
          <w:trHeight w:val="950" w:hRule="exact"/>
          <w:jc w:val="center"/>
        </w:trPr>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2</w:t>
            </w:r>
          </w:p>
        </w:tc>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475" w:lineRule="exact"/>
              <w:ind w:left="0" w:right="0" w:firstLine="0"/>
              <w:jc w:val="left"/>
              <w:rPr>
                <w:sz w:val="20"/>
                <w:szCs w:val="20"/>
              </w:rPr>
            </w:pPr>
            <w:r>
              <w:rPr>
                <w:color w:val="000000"/>
                <w:spacing w:val="0"/>
                <w:w w:val="100"/>
                <w:position w:val="0"/>
                <w:sz w:val="20"/>
                <w:szCs w:val="20"/>
              </w:rPr>
              <w:t>补充企业总图概况、周边敏感目标（包括高压线路等）、周边 重要场所、区域分布情况</w:t>
            </w:r>
          </w:p>
        </w:tc>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已补充</w:t>
            </w:r>
          </w:p>
        </w:tc>
        <w:tc>
          <w:tcPr>
            <w:gridSpan w:val="4"/>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480"/>
              <w:jc w:val="both"/>
              <w:rPr>
                <w:sz w:val="20"/>
                <w:szCs w:val="20"/>
              </w:rPr>
            </w:pPr>
            <w:r>
              <w:rPr>
                <w:color w:val="000000"/>
                <w:spacing w:val="0"/>
                <w:w w:val="100"/>
                <w:position w:val="0"/>
                <w:sz w:val="20"/>
                <w:szCs w:val="20"/>
                <w:lang w:val="en-US" w:eastAsia="en-US" w:bidi="en-US"/>
              </w:rPr>
              <w:t>P10</w:t>
            </w:r>
          </w:p>
        </w:tc>
      </w:tr>
      <w:tr>
        <w:tblPrEx>
          <w:tblCellMar>
            <w:top w:w="0" w:type="dxa"/>
            <w:left w:w="10" w:type="dxa"/>
            <w:bottom w:w="0" w:type="dxa"/>
            <w:right w:w="10" w:type="dxa"/>
          </w:tblCellMar>
        </w:tblPrEx>
        <w:trPr>
          <w:trHeight w:val="931" w:hRule="exact"/>
          <w:jc w:val="center"/>
        </w:trPr>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3</w:t>
            </w:r>
          </w:p>
        </w:tc>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466" w:lineRule="exact"/>
              <w:ind w:left="0" w:right="0" w:firstLine="0"/>
              <w:jc w:val="left"/>
              <w:rPr>
                <w:sz w:val="20"/>
                <w:szCs w:val="20"/>
              </w:rPr>
            </w:pPr>
            <w:r>
              <w:rPr>
                <w:color w:val="000000"/>
                <w:spacing w:val="0"/>
                <w:w w:val="100"/>
                <w:position w:val="0"/>
                <w:sz w:val="20"/>
                <w:szCs w:val="20"/>
              </w:rPr>
              <w:t>细化拆除工程所涉及到的物质及其性质分类，核实重点监管的 危险化学品辨识，补充易制毒化学品辨识。</w:t>
            </w:r>
          </w:p>
        </w:tc>
        <w:tc>
          <w:tcPr>
            <w:gridSpan w:val="2"/>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rPr>
              <w:t>已补充修正</w:t>
            </w:r>
          </w:p>
        </w:tc>
        <w:tc>
          <w:tcPr>
            <w:gridSpan w:val="4"/>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480"/>
              <w:jc w:val="both"/>
              <w:rPr>
                <w:sz w:val="20"/>
                <w:szCs w:val="20"/>
              </w:rPr>
            </w:pPr>
            <w:r>
              <w:rPr>
                <w:color w:val="000000"/>
                <w:spacing w:val="0"/>
                <w:w w:val="100"/>
                <w:position w:val="0"/>
                <w:sz w:val="20"/>
                <w:szCs w:val="20"/>
                <w:lang w:val="en-US" w:eastAsia="en-US" w:bidi="en-US"/>
              </w:rPr>
              <w:t>P19</w:t>
            </w:r>
          </w:p>
        </w:tc>
      </w:tr>
      <w:tr>
        <w:tblPrEx>
          <w:tblCellMar>
            <w:top w:w="0" w:type="dxa"/>
            <w:left w:w="10" w:type="dxa"/>
            <w:bottom w:w="0" w:type="dxa"/>
            <w:right w:w="10" w:type="dxa"/>
          </w:tblCellMar>
        </w:tblPrEx>
        <w:trPr>
          <w:trHeight w:val="490" w:hRule="exact"/>
          <w:jc w:val="center"/>
        </w:trPr>
        <w:tc>
          <w:tcPr>
            <w:gridSpan w:val="3"/>
            <w:tcBorders>
              <w:top w:val="single" w:color="auto" w:sz="4" w:space="0"/>
              <w:left w:val="single" w:color="auto" w:sz="4" w:space="0"/>
              <w:bottom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4</w:t>
            </w:r>
          </w:p>
        </w:tc>
        <w:tc>
          <w:tcPr>
            <w:gridSpan w:val="3"/>
            <w:tcBorders>
              <w:top w:val="single" w:color="auto" w:sz="4" w:space="0"/>
              <w:left w:val="single" w:color="auto" w:sz="4" w:space="0"/>
              <w:bottom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细化拆除过程环境污染事故危险性分析</w:t>
            </w:r>
          </w:p>
        </w:tc>
        <w:tc>
          <w:tcPr>
            <w:gridSpan w:val="2"/>
            <w:tcBorders>
              <w:top w:val="single" w:color="auto" w:sz="4" w:space="0"/>
              <w:left w:val="single" w:color="auto" w:sz="4" w:space="0"/>
              <w:bottom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已补充细化</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480"/>
              <w:jc w:val="left"/>
              <w:rPr>
                <w:sz w:val="20"/>
                <w:szCs w:val="20"/>
              </w:rPr>
            </w:pPr>
            <w:r>
              <w:rPr>
                <w:color w:val="000000"/>
                <w:spacing w:val="0"/>
                <w:w w:val="100"/>
                <w:position w:val="0"/>
                <w:sz w:val="20"/>
                <w:szCs w:val="20"/>
                <w:lang w:val="en-US" w:eastAsia="en-US" w:bidi="en-US"/>
              </w:rPr>
              <w:t>P31</w:t>
            </w:r>
          </w:p>
        </w:tc>
      </w:tr>
      <w:tr>
        <w:tblPrEx>
          <w:tblCellMar>
            <w:top w:w="0" w:type="dxa"/>
            <w:left w:w="10" w:type="dxa"/>
            <w:bottom w:w="0" w:type="dxa"/>
            <w:right w:w="10" w:type="dxa"/>
          </w:tblCellMar>
        </w:tblPrEx>
        <w:trPr>
          <w:gridAfter w:val="2"/>
          <w:wAfter w:w="16" w:type="dxa"/>
          <w:trHeight w:val="2366" w:hRule="exact"/>
          <w:jc w:val="center"/>
        </w:trPr>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5</w:t>
            </w:r>
          </w:p>
        </w:tc>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469" w:lineRule="exact"/>
              <w:ind w:left="0" w:right="0" w:firstLine="0"/>
              <w:jc w:val="left"/>
              <w:rPr>
                <w:sz w:val="20"/>
                <w:szCs w:val="20"/>
              </w:rPr>
            </w:pPr>
            <w:r>
              <w:rPr>
                <w:color w:val="000000"/>
                <w:spacing w:val="0"/>
                <w:w w:val="100"/>
                <w:position w:val="0"/>
                <w:sz w:val="20"/>
                <w:szCs w:val="20"/>
              </w:rPr>
              <w:t>细化对拆除单位要求：首先要熟悉拆除范围、拆除内容，拆除 装置所涉及的物料种类、性质、状态、残留量等；其次要熟悉 环境，熟悉总图布置情况，包括道路限高、限宽，高压线路、 管廊，人员集中地点，做好应急预案；再次做好人员安全培训； 第四准备足量的应急救援设施和物资。</w:t>
            </w:r>
          </w:p>
        </w:tc>
        <w:tc>
          <w:tcPr>
            <w:gridSpan w:val="5"/>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已补充</w:t>
            </w:r>
          </w:p>
        </w:tc>
        <w:tc>
          <w:tcPr>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lang w:val="en-US" w:eastAsia="en-US" w:bidi="en-US"/>
              </w:rPr>
              <w:t>P53</w:t>
            </w:r>
          </w:p>
        </w:tc>
      </w:tr>
      <w:tr>
        <w:tblPrEx>
          <w:tblCellMar>
            <w:top w:w="0" w:type="dxa"/>
            <w:left w:w="10" w:type="dxa"/>
            <w:bottom w:w="0" w:type="dxa"/>
            <w:right w:w="10" w:type="dxa"/>
          </w:tblCellMar>
        </w:tblPrEx>
        <w:trPr>
          <w:gridAfter w:val="2"/>
          <w:wAfter w:w="16" w:type="dxa"/>
          <w:trHeight w:val="490" w:hRule="exact"/>
          <w:jc w:val="center"/>
        </w:trPr>
        <w:tc>
          <w:tcPr>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6</w:t>
            </w:r>
          </w:p>
        </w:tc>
        <w:tc>
          <w:tcPr>
            <w:gridSpan w:val="3"/>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规范结论与建议</w:t>
            </w:r>
          </w:p>
        </w:tc>
        <w:tc>
          <w:tcPr>
            <w:gridSpan w:val="5"/>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已修正</w:t>
            </w:r>
          </w:p>
        </w:tc>
        <w:tc>
          <w:tcPr>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lang w:val="en-US" w:eastAsia="en-US" w:bidi="en-US"/>
              </w:rPr>
              <w:t>P55</w:t>
            </w:r>
          </w:p>
        </w:tc>
      </w:tr>
      <w:tr>
        <w:tblPrEx>
          <w:tblCellMar>
            <w:top w:w="0" w:type="dxa"/>
            <w:left w:w="10" w:type="dxa"/>
            <w:bottom w:w="0" w:type="dxa"/>
            <w:right w:w="10" w:type="dxa"/>
          </w:tblCellMar>
        </w:tblPrEx>
        <w:trPr>
          <w:gridAfter w:val="2"/>
          <w:wAfter w:w="16" w:type="dxa"/>
          <w:trHeight w:val="2592" w:hRule="exact"/>
          <w:jc w:val="center"/>
        </w:trPr>
        <w:tc>
          <w:tcPr>
            <w:gridSpan w:val="10"/>
            <w:tcBorders>
              <w:top w:val="single" w:color="auto" w:sz="4" w:space="0"/>
              <w:left w:val="single" w:color="auto" w:sz="4" w:space="0"/>
              <w:bottom w:val="single" w:color="auto" w:sz="4" w:space="0"/>
              <w:right w:val="single" w:color="auto" w:sz="4" w:space="0"/>
            </w:tcBorders>
            <w:shd w:val="clear" w:color="auto" w:fill="FFFFFF"/>
            <w:vAlign w:val="bottom"/>
          </w:tcPr>
          <w:p>
            <w:pPr>
              <w:pStyle w:val="18"/>
              <w:keepNext w:val="0"/>
              <w:keepLines w:val="0"/>
              <w:widowControl w:val="0"/>
              <w:shd w:val="clear" w:color="auto" w:fill="auto"/>
              <w:bidi w:val="0"/>
              <w:spacing w:before="0" w:after="580" w:line="240" w:lineRule="auto"/>
              <w:ind w:left="0" w:right="0" w:firstLine="0"/>
              <w:jc w:val="left"/>
              <w:rPr>
                <w:sz w:val="20"/>
                <w:szCs w:val="20"/>
              </w:rPr>
            </w:pPr>
            <w:r>
              <w:rPr>
                <w:color w:val="000000"/>
                <w:spacing w:val="0"/>
                <w:w w:val="100"/>
                <w:position w:val="0"/>
                <w:sz w:val="20"/>
                <w:szCs w:val="20"/>
              </w:rPr>
              <w:t>专家意见：</w:t>
            </w:r>
          </w:p>
          <w:p>
            <w:pPr>
              <w:pStyle w:val="18"/>
              <w:keepNext w:val="0"/>
              <w:keepLines w:val="0"/>
              <w:widowControl w:val="0"/>
              <w:shd w:val="clear" w:color="auto" w:fill="auto"/>
              <w:tabs>
                <w:tab w:val="left" w:pos="2736"/>
              </w:tabs>
              <w:bidi w:val="0"/>
              <w:spacing w:before="0" w:after="580" w:line="240" w:lineRule="auto"/>
              <w:ind w:left="0" w:right="0" w:firstLine="0"/>
              <w:jc w:val="left"/>
              <w:rPr>
                <w:sz w:val="20"/>
                <w:szCs w:val="20"/>
              </w:rPr>
            </w:pPr>
            <w:r>
              <w:rPr>
                <w:color w:val="000000"/>
                <w:spacing w:val="0"/>
                <w:w w:val="100"/>
                <w:position w:val="0"/>
                <w:sz w:val="20"/>
                <w:szCs w:val="20"/>
              </w:rPr>
              <w:t xml:space="preserve">专家组长签字： </w:t>
            </w:r>
          </w:p>
          <w:p>
            <w:pPr>
              <w:pStyle w:val="18"/>
              <w:keepNext w:val="0"/>
              <w:keepLines w:val="0"/>
              <w:widowControl w:val="0"/>
              <w:shd w:val="clear" w:color="auto" w:fill="auto"/>
              <w:bidi w:val="0"/>
              <w:spacing w:before="0" w:after="580" w:line="240" w:lineRule="auto"/>
              <w:ind w:left="5980" w:right="0" w:firstLine="0"/>
              <w:jc w:val="left"/>
              <w:rPr>
                <w:sz w:val="20"/>
                <w:szCs w:val="20"/>
              </w:rPr>
            </w:pPr>
          </w:p>
        </w:tc>
      </w:tr>
    </w:tbl>
    <w:p>
      <w:pPr>
        <w:widowControl w:val="0"/>
        <w:spacing w:line="1" w:lineRule="exact"/>
        <w:rPr>
          <w:sz w:val="24"/>
        </w:rPr>
      </w:pPr>
    </w:p>
    <w:sectPr>
      <w:pgSz w:w="11910" w:h="16840"/>
      <w:pgMar w:top="1300" w:right="1020" w:bottom="1460" w:left="1040" w:header="1119" w:footer="1280" w:gutter="0"/>
      <w:pgBorders>
        <w:top w:val="none" w:sz="0" w:space="0"/>
        <w:left w:val="none" w:sz="0" w:space="0"/>
        <w:bottom w:val="none" w:sz="0" w:space="0"/>
        <w:right w:val="none" w:sz="0" w:space="0"/>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1" o:spid="_x0000_s2051" o:spt="202" type="#_x0000_t202" style="position:absolute;left:0pt;margin-left:307.55pt;margin-top:766.9pt;height:24.95pt;width:203.7pt;mso-position-horizontal-relative:page;mso-position-vertical-relative:page;z-index:-255421440;mso-width-relative:page;mso-height-relative:page;" filled="f" stroked="f" coordsize="21600,21600">
          <v:path/>
          <v:fill on="f" focussize="0,0"/>
          <v:stroke on="f" joinstyle="miter"/>
          <v:imagedata o:title=""/>
          <o:lock v:ext="edit"/>
          <v:textbox inset="0mm,0mm,0mm,0mm">
            <w:txbxContent>
              <w:p>
                <w:pPr>
                  <w:spacing w:before="0" w:line="247" w:lineRule="exact"/>
                  <w:ind w:left="0" w:right="18" w:firstLine="0"/>
                  <w:jc w:val="right"/>
                  <w:rPr>
                    <w:sz w:val="20"/>
                  </w:rPr>
                </w:pPr>
                <w:r>
                  <w:rPr>
                    <w:w w:val="97"/>
                    <w:sz w:val="20"/>
                  </w:rPr>
                  <w:t xml:space="preserve"> </w:t>
                </w:r>
              </w:p>
              <w:p>
                <w:pPr>
                  <w:spacing w:before="3" w:line="248" w:lineRule="exact"/>
                  <w:ind w:left="0" w:right="115" w:firstLine="0"/>
                  <w:jc w:val="right"/>
                  <w:rPr>
                    <w:sz w:val="20"/>
                  </w:rPr>
                </w:pPr>
                <w:r>
                  <w:rPr>
                    <w:w w:val="95"/>
                    <w:sz w:val="20"/>
                  </w:rPr>
                  <w:t>苏交科集团（江苏）安全科学研究院有限公司</w:t>
                </w:r>
              </w:p>
            </w:txbxContent>
          </v:textbox>
        </v:shape>
      </w:pict>
    </w:r>
    <w:r>
      <w:pict>
        <v:shape id="_x0000_s2052" o:spid="_x0000_s2052" o:spt="202" type="#_x0000_t202" style="position:absolute;left:0pt;margin-left:276.65pt;margin-top:772.6pt;height:13.05pt;width:9pt;mso-position-horizontal-relative:page;mso-position-vertical-relative:page;z-index:-255420416;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0"/>
                  </w:rPr>
                </w:pPr>
                <w:r>
                  <w:fldChar w:fldCharType="begin"/>
                </w:r>
                <w:r>
                  <w:rPr>
                    <w:rFonts w:ascii="Times New Roman"/>
                    <w:w w:val="99"/>
                    <w:sz w:val="20"/>
                  </w:rPr>
                  <w:instrText xml:space="preserve"> PAGE </w:instrText>
                </w:r>
                <w:r>
                  <w:fldChar w:fldCharType="separate"/>
                </w:r>
                <w: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5" o:spid="_x0000_s2055" o:spt="202" type="#_x0000_t202" style="position:absolute;left:0pt;margin-left:307.55pt;margin-top:766.9pt;height:24.95pt;width:203.7pt;mso-position-horizontal-relative:page;mso-position-vertical-relative:page;z-index:-255417344;mso-width-relative:page;mso-height-relative:page;" filled="f" stroked="f" coordsize="21600,21600">
          <v:path/>
          <v:fill on="f" focussize="0,0"/>
          <v:stroke on="f" joinstyle="miter"/>
          <v:imagedata o:title=""/>
          <o:lock v:ext="edit"/>
          <v:textbox inset="0mm,0mm,0mm,0mm">
            <w:txbxContent>
              <w:p>
                <w:pPr>
                  <w:spacing w:before="0" w:line="247" w:lineRule="exact"/>
                  <w:ind w:left="0" w:right="18" w:firstLine="0"/>
                  <w:jc w:val="right"/>
                  <w:rPr>
                    <w:sz w:val="20"/>
                  </w:rPr>
                </w:pPr>
                <w:r>
                  <w:rPr>
                    <w:w w:val="97"/>
                    <w:sz w:val="20"/>
                  </w:rPr>
                  <w:t xml:space="preserve"> </w:t>
                </w:r>
              </w:p>
              <w:p>
                <w:pPr>
                  <w:spacing w:before="3" w:line="248" w:lineRule="exact"/>
                  <w:ind w:left="0" w:right="115" w:firstLine="0"/>
                  <w:jc w:val="right"/>
                  <w:rPr>
                    <w:sz w:val="20"/>
                  </w:rPr>
                </w:pPr>
                <w:r>
                  <w:rPr>
                    <w:w w:val="95"/>
                    <w:sz w:val="20"/>
                  </w:rPr>
                  <w:t>苏交科集团（江苏）安全科学研究院有限公司</w:t>
                </w:r>
              </w:p>
            </w:txbxContent>
          </v:textbox>
        </v:shape>
      </w:pict>
    </w:r>
    <w:r>
      <w:pict>
        <v:shape id="_x0000_s2056" o:spid="_x0000_s2056" o:spt="202" type="#_x0000_t202" style="position:absolute;left:0pt;margin-left:274.25pt;margin-top:772.6pt;height:13.05pt;width:14.1pt;mso-position-horizontal-relative:page;mso-position-vertical-relative:page;z-index:-255416320;mso-width-relative:page;mso-height-relative:page;" filled="f" stroked="f" coordsize="21600,21600">
          <v:path/>
          <v:fill on="f" focussize="0,0"/>
          <v:stroke on="f" joinstyle="miter"/>
          <v:imagedata o:title=""/>
          <o:lock v:ext="edit"/>
          <v:textbox inset="0mm,0mm,0mm,0mm">
            <w:txbxContent>
              <w:p>
                <w:pPr>
                  <w:spacing w:before="10"/>
                  <w:ind w:left="40" w:right="0" w:firstLine="0"/>
                  <w:jc w:val="left"/>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pict>
        <v:shape id="Shape 1" o:spid="_x0000_s2061" o:spt="202" type="#_x0000_t202" style="position:absolute;left:0pt;margin-left:291.3pt;margin-top:780.8pt;height:6.25pt;width:13.45pt;mso-position-horizontal-relative:page;mso-position-vertical-relative:page;mso-wrap-style:none;z-index:-440378368;mso-width-relative:page;mso-height-relative:page;" filled="f" stroked="f" coordsize="21600,21600" o:gfxdata="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CKTk6vYAAAADQEAAA8AAAAAAAAAAQAgAAAAIgAAAGRycy9kb3du&#10;cmV2LnhtbFBLAQIUABQAAAAIAIdO4kBhzShgjQEAACADAAAOAAAAAAAAAAEAIAAAACcBAABkcnMv&#10;ZTJvRG9jLnhtbFBLBQYAAAAABgAGAFkBAAAmBQAAAAA=&#10;">
          <v:path/>
          <v:fill on="f" focussize="0,0"/>
          <v:stroke on="f"/>
          <v:imagedata o:title=""/>
          <o:lock v:ext="edit" aspectratio="f"/>
          <v:textbox inset="0mm,0mm,0mm,0mm" style="mso-fit-shape-to-text:t;">
            <w:txbxContent>
              <w:p>
                <w:pPr>
                  <w:pStyle w:val="21"/>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-1-</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line id="_x0000_s2049" o:spid="_x0000_s2049" o:spt="20" style="position:absolute;left:0pt;margin-left:84.6pt;margin-top:68.6pt;height:0pt;width:426.15pt;mso-position-horizontal-relative:page;mso-position-vertical-relative:page;z-index:-255423488;mso-width-relative:page;mso-height-relative:page;" stroked="t" coordsize="21600,21600">
          <v:path arrowok="t"/>
          <v:fill focussize="0,0"/>
          <v:stroke weight="0.48pt" color="#000000"/>
          <v:imagedata o:title=""/>
          <o:lock v:ext="edit"/>
        </v:line>
      </w:pict>
    </w:r>
    <w:r>
      <w:pict>
        <v:shape id="_x0000_s2050" o:spid="_x0000_s2050" o:spt="202" type="#_x0000_t202" style="position:absolute;left:0pt;margin-left:131.6pt;margin-top:55pt;height:12pt;width:331.8pt;mso-position-horizontal-relative:page;mso-position-vertical-relative:page;z-index:-255422464;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sz w:val="20"/>
                  </w:rPr>
                </w:pPr>
                <w:r>
                  <w:rPr>
                    <w:sz w:val="20"/>
                  </w:rPr>
                  <w:t>江苏双菱化工集团有限公司（含泰乐化工）设备拆除工程安全风险评估报告</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line id="_x0000_s2053" o:spid="_x0000_s2053" o:spt="20" style="position:absolute;left:0pt;margin-left:84.6pt;margin-top:68.6pt;height:0pt;width:426.15pt;mso-position-horizontal-relative:page;mso-position-vertical-relative:page;z-index:-255419392;mso-width-relative:page;mso-height-relative:page;" stroked="t" coordsize="21600,21600">
          <v:path arrowok="t"/>
          <v:fill focussize="0,0"/>
          <v:stroke weight="0.48pt" color="#000000"/>
          <v:imagedata o:title=""/>
          <o:lock v:ext="edit"/>
        </v:line>
      </w:pict>
    </w:r>
    <w:r>
      <w:pict>
        <v:shape id="_x0000_s2054" o:spid="_x0000_s2054" o:spt="202" type="#_x0000_t202" style="position:absolute;left:0pt;margin-left:131.6pt;margin-top:55pt;height:12pt;width:331.8pt;mso-position-horizontal-relative:page;mso-position-vertical-relative:page;z-index:-255418368;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sz w:val="20"/>
                  </w:rPr>
                </w:pPr>
                <w:r>
                  <w:rPr>
                    <w:sz w:val="20"/>
                  </w:rPr>
                  <w:t>江苏双菱化工集团有限公司（含泰乐化工）设备拆除工程安全风险评估报告</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57" o:spid="_x0000_s2057" o:spt="202" type="#_x0000_t202" style="position:absolute;left:0pt;margin-left:131.6pt;margin-top:55pt;height:12pt;width:331.8pt;mso-position-horizontal-relative:page;mso-position-vertical-relative:page;z-index:-255415296;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sz w:val="20"/>
                  </w:rPr>
                </w:pPr>
                <w:r>
                  <w:rPr>
                    <w:sz w:val="20"/>
                  </w:rPr>
                  <w:t>江苏双菱化工集团有限公司（含泰乐化工）设备拆除工程安全风险评估报告</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line id="_x0000_s2058" o:spid="_x0000_s2058" o:spt="20" style="position:absolute;left:0pt;margin-left:84.6pt;margin-top:68.6pt;height:0pt;width:426.15pt;mso-position-horizontal-relative:page;mso-position-vertical-relative:page;z-index:-255414272;mso-width-relative:page;mso-height-relative:page;" stroked="t" coordsize="21600,21600">
          <v:path arrowok="t"/>
          <v:fill focussize="0,0"/>
          <v:stroke weight="0.48pt" color="#000000"/>
          <v:imagedata o:title=""/>
          <o:lock v:ext="edit"/>
        </v:line>
      </w:pict>
    </w:r>
    <w:r>
      <w:pict>
        <v:shape id="_x0000_s2059" o:spid="_x0000_s2059" o:spt="202" type="#_x0000_t202" style="position:absolute;left:0pt;margin-left:131.6pt;margin-top:55pt;height:12pt;width:331.8pt;mso-position-horizontal-relative:page;mso-position-vertical-relative:page;z-index:-255413248;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sz w:val="20"/>
                  </w:rPr>
                </w:pPr>
                <w:r>
                  <w:rPr>
                    <w:sz w:val="20"/>
                  </w:rPr>
                  <w:t>江苏双菱化工集团有限公司（含泰乐化工）设备拆除工程安全风险评估报告</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2060" o:spid="_x0000_s2060" o:spt="202" type="#_x0000_t202" style="position:absolute;left:0pt;margin-left:131.6pt;margin-top:55pt;height:12pt;width:331.8pt;mso-position-horizontal-relative:page;mso-position-vertical-relative:page;z-index:-255412224;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sz w:val="20"/>
                  </w:rPr>
                </w:pPr>
                <w:r>
                  <w:rPr>
                    <w:sz w:val="20"/>
                  </w:rPr>
                  <w:t>江苏双菱化工集团有限公司（含泰乐化工）设备拆除工程安全风险评估报告</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tentative="0">
      <w:start w:val="4"/>
      <w:numFmt w:val="decimal"/>
      <w:lvlText w:val="（%1）"/>
      <w:lvlJc w:val="left"/>
      <w:pPr>
        <w:ind w:left="2023"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802" w:hanging="705"/>
      </w:pPr>
      <w:rPr>
        <w:rFonts w:hint="default"/>
        <w:lang w:val="zh-CN" w:eastAsia="zh-CN" w:bidi="zh-CN"/>
      </w:rPr>
    </w:lvl>
    <w:lvl w:ilvl="2" w:tentative="0">
      <w:start w:val="0"/>
      <w:numFmt w:val="bullet"/>
      <w:lvlText w:val="•"/>
      <w:lvlJc w:val="left"/>
      <w:pPr>
        <w:ind w:left="3585" w:hanging="705"/>
      </w:pPr>
      <w:rPr>
        <w:rFonts w:hint="default"/>
        <w:lang w:val="zh-CN" w:eastAsia="zh-CN" w:bidi="zh-CN"/>
      </w:rPr>
    </w:lvl>
    <w:lvl w:ilvl="3" w:tentative="0">
      <w:start w:val="0"/>
      <w:numFmt w:val="bullet"/>
      <w:lvlText w:val="•"/>
      <w:lvlJc w:val="left"/>
      <w:pPr>
        <w:ind w:left="4367" w:hanging="705"/>
      </w:pPr>
      <w:rPr>
        <w:rFonts w:hint="default"/>
        <w:lang w:val="zh-CN" w:eastAsia="zh-CN" w:bidi="zh-CN"/>
      </w:rPr>
    </w:lvl>
    <w:lvl w:ilvl="4" w:tentative="0">
      <w:start w:val="0"/>
      <w:numFmt w:val="bullet"/>
      <w:lvlText w:val="•"/>
      <w:lvlJc w:val="left"/>
      <w:pPr>
        <w:ind w:left="5150" w:hanging="705"/>
      </w:pPr>
      <w:rPr>
        <w:rFonts w:hint="default"/>
        <w:lang w:val="zh-CN" w:eastAsia="zh-CN" w:bidi="zh-CN"/>
      </w:rPr>
    </w:lvl>
    <w:lvl w:ilvl="5" w:tentative="0">
      <w:start w:val="0"/>
      <w:numFmt w:val="bullet"/>
      <w:lvlText w:val="•"/>
      <w:lvlJc w:val="left"/>
      <w:pPr>
        <w:ind w:left="5933" w:hanging="705"/>
      </w:pPr>
      <w:rPr>
        <w:rFonts w:hint="default"/>
        <w:lang w:val="zh-CN" w:eastAsia="zh-CN" w:bidi="zh-CN"/>
      </w:rPr>
    </w:lvl>
    <w:lvl w:ilvl="6" w:tentative="0">
      <w:start w:val="0"/>
      <w:numFmt w:val="bullet"/>
      <w:lvlText w:val="•"/>
      <w:lvlJc w:val="left"/>
      <w:pPr>
        <w:ind w:left="6715" w:hanging="705"/>
      </w:pPr>
      <w:rPr>
        <w:rFonts w:hint="default"/>
        <w:lang w:val="zh-CN" w:eastAsia="zh-CN" w:bidi="zh-CN"/>
      </w:rPr>
    </w:lvl>
    <w:lvl w:ilvl="7" w:tentative="0">
      <w:start w:val="0"/>
      <w:numFmt w:val="bullet"/>
      <w:lvlText w:val="•"/>
      <w:lvlJc w:val="left"/>
      <w:pPr>
        <w:ind w:left="7498" w:hanging="705"/>
      </w:pPr>
      <w:rPr>
        <w:rFonts w:hint="default"/>
        <w:lang w:val="zh-CN" w:eastAsia="zh-CN" w:bidi="zh-CN"/>
      </w:rPr>
    </w:lvl>
    <w:lvl w:ilvl="8" w:tentative="0">
      <w:start w:val="0"/>
      <w:numFmt w:val="bullet"/>
      <w:lvlText w:val="•"/>
      <w:lvlJc w:val="left"/>
      <w:pPr>
        <w:ind w:left="8281" w:hanging="705"/>
      </w:pPr>
      <w:rPr>
        <w:rFonts w:hint="default"/>
        <w:lang w:val="zh-CN" w:eastAsia="zh-CN" w:bidi="zh-CN"/>
      </w:rPr>
    </w:lvl>
  </w:abstractNum>
  <w:abstractNum w:abstractNumId="1">
    <w:nsid w:val="845B5372"/>
    <w:multiLevelType w:val="multilevel"/>
    <w:tmpl w:val="845B5372"/>
    <w:lvl w:ilvl="0" w:tentative="0">
      <w:start w:val="1"/>
      <w:numFmt w:val="decimal"/>
      <w:lvlText w:val="%1）"/>
      <w:lvlJc w:val="left"/>
      <w:pPr>
        <w:ind w:left="760" w:hanging="424"/>
        <w:jc w:val="left"/>
      </w:pPr>
      <w:rPr>
        <w:rFonts w:hint="default" w:ascii="Times New Roman" w:hAnsi="Times New Roman" w:eastAsia="Times New Roman" w:cs="Times New Roman"/>
        <w:spacing w:val="-49"/>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abstractNum w:abstractNumId="2">
    <w:nsid w:val="8461FADE"/>
    <w:multiLevelType w:val="multilevel"/>
    <w:tmpl w:val="8461FADE"/>
    <w:lvl w:ilvl="0" w:tentative="0">
      <w:start w:val="1"/>
      <w:numFmt w:val="decimal"/>
      <w:lvlText w:val="%1）"/>
      <w:lvlJc w:val="left"/>
      <w:pPr>
        <w:ind w:left="760"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abstractNum w:abstractNumId="3">
    <w:nsid w:val="8CAEB125"/>
    <w:multiLevelType w:val="multilevel"/>
    <w:tmpl w:val="8CAEB125"/>
    <w:lvl w:ilvl="0" w:tentative="0">
      <w:start w:val="1"/>
      <w:numFmt w:val="decimal"/>
      <w:lvlText w:val="%1）"/>
      <w:lvlJc w:val="left"/>
      <w:pPr>
        <w:ind w:left="760"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abstractNum w:abstractNumId="4">
    <w:nsid w:val="91995D4F"/>
    <w:multiLevelType w:val="multilevel"/>
    <w:tmpl w:val="91995D4F"/>
    <w:lvl w:ilvl="0" w:tentative="0">
      <w:start w:val="1"/>
      <w:numFmt w:val="decimal"/>
      <w:lvlText w:val="（%1）"/>
      <w:lvlJc w:val="left"/>
      <w:pPr>
        <w:ind w:left="2023"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802" w:hanging="705"/>
      </w:pPr>
      <w:rPr>
        <w:rFonts w:hint="default"/>
        <w:lang w:val="zh-CN" w:eastAsia="zh-CN" w:bidi="zh-CN"/>
      </w:rPr>
    </w:lvl>
    <w:lvl w:ilvl="2" w:tentative="0">
      <w:start w:val="0"/>
      <w:numFmt w:val="bullet"/>
      <w:lvlText w:val="•"/>
      <w:lvlJc w:val="left"/>
      <w:pPr>
        <w:ind w:left="3585" w:hanging="705"/>
      </w:pPr>
      <w:rPr>
        <w:rFonts w:hint="default"/>
        <w:lang w:val="zh-CN" w:eastAsia="zh-CN" w:bidi="zh-CN"/>
      </w:rPr>
    </w:lvl>
    <w:lvl w:ilvl="3" w:tentative="0">
      <w:start w:val="0"/>
      <w:numFmt w:val="bullet"/>
      <w:lvlText w:val="•"/>
      <w:lvlJc w:val="left"/>
      <w:pPr>
        <w:ind w:left="4367" w:hanging="705"/>
      </w:pPr>
      <w:rPr>
        <w:rFonts w:hint="default"/>
        <w:lang w:val="zh-CN" w:eastAsia="zh-CN" w:bidi="zh-CN"/>
      </w:rPr>
    </w:lvl>
    <w:lvl w:ilvl="4" w:tentative="0">
      <w:start w:val="0"/>
      <w:numFmt w:val="bullet"/>
      <w:lvlText w:val="•"/>
      <w:lvlJc w:val="left"/>
      <w:pPr>
        <w:ind w:left="5150" w:hanging="705"/>
      </w:pPr>
      <w:rPr>
        <w:rFonts w:hint="default"/>
        <w:lang w:val="zh-CN" w:eastAsia="zh-CN" w:bidi="zh-CN"/>
      </w:rPr>
    </w:lvl>
    <w:lvl w:ilvl="5" w:tentative="0">
      <w:start w:val="0"/>
      <w:numFmt w:val="bullet"/>
      <w:lvlText w:val="•"/>
      <w:lvlJc w:val="left"/>
      <w:pPr>
        <w:ind w:left="5933" w:hanging="705"/>
      </w:pPr>
      <w:rPr>
        <w:rFonts w:hint="default"/>
        <w:lang w:val="zh-CN" w:eastAsia="zh-CN" w:bidi="zh-CN"/>
      </w:rPr>
    </w:lvl>
    <w:lvl w:ilvl="6" w:tentative="0">
      <w:start w:val="0"/>
      <w:numFmt w:val="bullet"/>
      <w:lvlText w:val="•"/>
      <w:lvlJc w:val="left"/>
      <w:pPr>
        <w:ind w:left="6715" w:hanging="705"/>
      </w:pPr>
      <w:rPr>
        <w:rFonts w:hint="default"/>
        <w:lang w:val="zh-CN" w:eastAsia="zh-CN" w:bidi="zh-CN"/>
      </w:rPr>
    </w:lvl>
    <w:lvl w:ilvl="7" w:tentative="0">
      <w:start w:val="0"/>
      <w:numFmt w:val="bullet"/>
      <w:lvlText w:val="•"/>
      <w:lvlJc w:val="left"/>
      <w:pPr>
        <w:ind w:left="7498" w:hanging="705"/>
      </w:pPr>
      <w:rPr>
        <w:rFonts w:hint="default"/>
        <w:lang w:val="zh-CN" w:eastAsia="zh-CN" w:bidi="zh-CN"/>
      </w:rPr>
    </w:lvl>
    <w:lvl w:ilvl="8" w:tentative="0">
      <w:start w:val="0"/>
      <w:numFmt w:val="bullet"/>
      <w:lvlText w:val="•"/>
      <w:lvlJc w:val="left"/>
      <w:pPr>
        <w:ind w:left="8281" w:hanging="705"/>
      </w:pPr>
      <w:rPr>
        <w:rFonts w:hint="default"/>
        <w:lang w:val="zh-CN" w:eastAsia="zh-CN" w:bidi="zh-CN"/>
      </w:rPr>
    </w:lvl>
  </w:abstractNum>
  <w:abstractNum w:abstractNumId="5">
    <w:nsid w:val="9239341B"/>
    <w:multiLevelType w:val="multilevel"/>
    <w:tmpl w:val="9239341B"/>
    <w:lvl w:ilvl="0" w:tentative="0">
      <w:start w:val="2"/>
      <w:numFmt w:val="decimal"/>
      <w:lvlText w:val="%1"/>
      <w:lvlJc w:val="left"/>
      <w:pPr>
        <w:ind w:left="1240" w:hanging="480"/>
        <w:jc w:val="left"/>
      </w:pPr>
      <w:rPr>
        <w:rFonts w:hint="default"/>
        <w:lang w:val="zh-CN" w:eastAsia="zh-CN" w:bidi="zh-CN"/>
      </w:rPr>
    </w:lvl>
    <w:lvl w:ilvl="1" w:tentative="0">
      <w:start w:val="1"/>
      <w:numFmt w:val="decimal"/>
      <w:lvlText w:val="%1.%2"/>
      <w:lvlJc w:val="left"/>
      <w:pPr>
        <w:ind w:left="1240" w:hanging="480"/>
        <w:jc w:val="left"/>
      </w:pPr>
      <w:rPr>
        <w:rFonts w:hint="default" w:ascii="Times New Roman" w:hAnsi="Times New Roman" w:eastAsia="Times New Roman" w:cs="Times New Roman"/>
        <w:b/>
        <w:bCs/>
        <w:w w:val="99"/>
        <w:sz w:val="32"/>
        <w:szCs w:val="32"/>
        <w:lang w:val="zh-CN" w:eastAsia="zh-CN" w:bidi="zh-CN"/>
      </w:rPr>
    </w:lvl>
    <w:lvl w:ilvl="2" w:tentative="0">
      <w:start w:val="1"/>
      <w:numFmt w:val="decimal"/>
      <w:lvlText w:val="%1.%2.%3"/>
      <w:lvlJc w:val="left"/>
      <w:pPr>
        <w:ind w:left="1391" w:hanging="632"/>
        <w:jc w:val="left"/>
      </w:pPr>
      <w:rPr>
        <w:rFonts w:hint="default" w:ascii="Times New Roman" w:hAnsi="Times New Roman" w:eastAsia="Times New Roman" w:cs="Times New Roman"/>
        <w:b/>
        <w:bCs/>
        <w:w w:val="100"/>
        <w:sz w:val="28"/>
        <w:szCs w:val="28"/>
        <w:lang w:val="zh-CN" w:eastAsia="zh-CN" w:bidi="zh-CN"/>
      </w:rPr>
    </w:lvl>
    <w:lvl w:ilvl="3" w:tentative="0">
      <w:start w:val="1"/>
      <w:numFmt w:val="decimal"/>
      <w:lvlText w:val="（%4）"/>
      <w:lvlJc w:val="left"/>
      <w:pPr>
        <w:ind w:left="2023" w:hanging="705"/>
        <w:jc w:val="left"/>
      </w:pPr>
      <w:rPr>
        <w:rFonts w:hint="default" w:ascii="宋体" w:hAnsi="宋体" w:eastAsia="宋体" w:cs="宋体"/>
        <w:spacing w:val="-3"/>
        <w:w w:val="100"/>
        <w:sz w:val="26"/>
        <w:szCs w:val="26"/>
        <w:lang w:val="zh-CN" w:eastAsia="zh-CN" w:bidi="zh-CN"/>
      </w:rPr>
    </w:lvl>
    <w:lvl w:ilvl="4" w:tentative="0">
      <w:start w:val="0"/>
      <w:numFmt w:val="bullet"/>
      <w:lvlText w:val="•"/>
      <w:lvlJc w:val="left"/>
      <w:pPr>
        <w:ind w:left="3976" w:hanging="705"/>
      </w:pPr>
      <w:rPr>
        <w:rFonts w:hint="default"/>
        <w:lang w:val="zh-CN" w:eastAsia="zh-CN" w:bidi="zh-CN"/>
      </w:rPr>
    </w:lvl>
    <w:lvl w:ilvl="5" w:tentative="0">
      <w:start w:val="0"/>
      <w:numFmt w:val="bullet"/>
      <w:lvlText w:val="•"/>
      <w:lvlJc w:val="left"/>
      <w:pPr>
        <w:ind w:left="4954" w:hanging="705"/>
      </w:pPr>
      <w:rPr>
        <w:rFonts w:hint="default"/>
        <w:lang w:val="zh-CN" w:eastAsia="zh-CN" w:bidi="zh-CN"/>
      </w:rPr>
    </w:lvl>
    <w:lvl w:ilvl="6" w:tentative="0">
      <w:start w:val="0"/>
      <w:numFmt w:val="bullet"/>
      <w:lvlText w:val="•"/>
      <w:lvlJc w:val="left"/>
      <w:pPr>
        <w:ind w:left="5933" w:hanging="705"/>
      </w:pPr>
      <w:rPr>
        <w:rFonts w:hint="default"/>
        <w:lang w:val="zh-CN" w:eastAsia="zh-CN" w:bidi="zh-CN"/>
      </w:rPr>
    </w:lvl>
    <w:lvl w:ilvl="7" w:tentative="0">
      <w:start w:val="0"/>
      <w:numFmt w:val="bullet"/>
      <w:lvlText w:val="•"/>
      <w:lvlJc w:val="left"/>
      <w:pPr>
        <w:ind w:left="6911" w:hanging="705"/>
      </w:pPr>
      <w:rPr>
        <w:rFonts w:hint="default"/>
        <w:lang w:val="zh-CN" w:eastAsia="zh-CN" w:bidi="zh-CN"/>
      </w:rPr>
    </w:lvl>
    <w:lvl w:ilvl="8" w:tentative="0">
      <w:start w:val="0"/>
      <w:numFmt w:val="bullet"/>
      <w:lvlText w:val="•"/>
      <w:lvlJc w:val="left"/>
      <w:pPr>
        <w:ind w:left="7889" w:hanging="705"/>
      </w:pPr>
      <w:rPr>
        <w:rFonts w:hint="default"/>
        <w:lang w:val="zh-CN" w:eastAsia="zh-CN" w:bidi="zh-CN"/>
      </w:rPr>
    </w:lvl>
  </w:abstractNum>
  <w:abstractNum w:abstractNumId="6">
    <w:nsid w:val="9288B902"/>
    <w:multiLevelType w:val="multilevel"/>
    <w:tmpl w:val="9288B902"/>
    <w:lvl w:ilvl="0" w:tentative="0">
      <w:start w:val="1"/>
      <w:numFmt w:val="decimal"/>
      <w:lvlText w:val="（%1）"/>
      <w:lvlJc w:val="left"/>
      <w:pPr>
        <w:ind w:left="2023"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802" w:hanging="705"/>
      </w:pPr>
      <w:rPr>
        <w:rFonts w:hint="default"/>
        <w:lang w:val="zh-CN" w:eastAsia="zh-CN" w:bidi="zh-CN"/>
      </w:rPr>
    </w:lvl>
    <w:lvl w:ilvl="2" w:tentative="0">
      <w:start w:val="0"/>
      <w:numFmt w:val="bullet"/>
      <w:lvlText w:val="•"/>
      <w:lvlJc w:val="left"/>
      <w:pPr>
        <w:ind w:left="3585" w:hanging="705"/>
      </w:pPr>
      <w:rPr>
        <w:rFonts w:hint="default"/>
        <w:lang w:val="zh-CN" w:eastAsia="zh-CN" w:bidi="zh-CN"/>
      </w:rPr>
    </w:lvl>
    <w:lvl w:ilvl="3" w:tentative="0">
      <w:start w:val="0"/>
      <w:numFmt w:val="bullet"/>
      <w:lvlText w:val="•"/>
      <w:lvlJc w:val="left"/>
      <w:pPr>
        <w:ind w:left="4367" w:hanging="705"/>
      </w:pPr>
      <w:rPr>
        <w:rFonts w:hint="default"/>
        <w:lang w:val="zh-CN" w:eastAsia="zh-CN" w:bidi="zh-CN"/>
      </w:rPr>
    </w:lvl>
    <w:lvl w:ilvl="4" w:tentative="0">
      <w:start w:val="0"/>
      <w:numFmt w:val="bullet"/>
      <w:lvlText w:val="•"/>
      <w:lvlJc w:val="left"/>
      <w:pPr>
        <w:ind w:left="5150" w:hanging="705"/>
      </w:pPr>
      <w:rPr>
        <w:rFonts w:hint="default"/>
        <w:lang w:val="zh-CN" w:eastAsia="zh-CN" w:bidi="zh-CN"/>
      </w:rPr>
    </w:lvl>
    <w:lvl w:ilvl="5" w:tentative="0">
      <w:start w:val="0"/>
      <w:numFmt w:val="bullet"/>
      <w:lvlText w:val="•"/>
      <w:lvlJc w:val="left"/>
      <w:pPr>
        <w:ind w:left="5933" w:hanging="705"/>
      </w:pPr>
      <w:rPr>
        <w:rFonts w:hint="default"/>
        <w:lang w:val="zh-CN" w:eastAsia="zh-CN" w:bidi="zh-CN"/>
      </w:rPr>
    </w:lvl>
    <w:lvl w:ilvl="6" w:tentative="0">
      <w:start w:val="0"/>
      <w:numFmt w:val="bullet"/>
      <w:lvlText w:val="•"/>
      <w:lvlJc w:val="left"/>
      <w:pPr>
        <w:ind w:left="6715" w:hanging="705"/>
      </w:pPr>
      <w:rPr>
        <w:rFonts w:hint="default"/>
        <w:lang w:val="zh-CN" w:eastAsia="zh-CN" w:bidi="zh-CN"/>
      </w:rPr>
    </w:lvl>
    <w:lvl w:ilvl="7" w:tentative="0">
      <w:start w:val="0"/>
      <w:numFmt w:val="bullet"/>
      <w:lvlText w:val="•"/>
      <w:lvlJc w:val="left"/>
      <w:pPr>
        <w:ind w:left="7498" w:hanging="705"/>
      </w:pPr>
      <w:rPr>
        <w:rFonts w:hint="default"/>
        <w:lang w:val="zh-CN" w:eastAsia="zh-CN" w:bidi="zh-CN"/>
      </w:rPr>
    </w:lvl>
    <w:lvl w:ilvl="8" w:tentative="0">
      <w:start w:val="0"/>
      <w:numFmt w:val="bullet"/>
      <w:lvlText w:val="•"/>
      <w:lvlJc w:val="left"/>
      <w:pPr>
        <w:ind w:left="8281" w:hanging="705"/>
      </w:pPr>
      <w:rPr>
        <w:rFonts w:hint="default"/>
        <w:lang w:val="zh-CN" w:eastAsia="zh-CN" w:bidi="zh-CN"/>
      </w:rPr>
    </w:lvl>
  </w:abstractNum>
  <w:abstractNum w:abstractNumId="7">
    <w:nsid w:val="9C8AC8EF"/>
    <w:multiLevelType w:val="multilevel"/>
    <w:tmpl w:val="9C8AC8EF"/>
    <w:lvl w:ilvl="0" w:tentative="0">
      <w:start w:val="1"/>
      <w:numFmt w:val="decimal"/>
      <w:lvlText w:val="（%1）"/>
      <w:lvlJc w:val="left"/>
      <w:pPr>
        <w:ind w:left="760"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668" w:hanging="705"/>
      </w:pPr>
      <w:rPr>
        <w:rFonts w:hint="default"/>
        <w:lang w:val="zh-CN" w:eastAsia="zh-CN" w:bidi="zh-CN"/>
      </w:rPr>
    </w:lvl>
    <w:lvl w:ilvl="2" w:tentative="0">
      <w:start w:val="0"/>
      <w:numFmt w:val="bullet"/>
      <w:lvlText w:val="•"/>
      <w:lvlJc w:val="left"/>
      <w:pPr>
        <w:ind w:left="2577" w:hanging="705"/>
      </w:pPr>
      <w:rPr>
        <w:rFonts w:hint="default"/>
        <w:lang w:val="zh-CN" w:eastAsia="zh-CN" w:bidi="zh-CN"/>
      </w:rPr>
    </w:lvl>
    <w:lvl w:ilvl="3" w:tentative="0">
      <w:start w:val="0"/>
      <w:numFmt w:val="bullet"/>
      <w:lvlText w:val="•"/>
      <w:lvlJc w:val="left"/>
      <w:pPr>
        <w:ind w:left="3485" w:hanging="705"/>
      </w:pPr>
      <w:rPr>
        <w:rFonts w:hint="default"/>
        <w:lang w:val="zh-CN" w:eastAsia="zh-CN" w:bidi="zh-CN"/>
      </w:rPr>
    </w:lvl>
    <w:lvl w:ilvl="4" w:tentative="0">
      <w:start w:val="0"/>
      <w:numFmt w:val="bullet"/>
      <w:lvlText w:val="•"/>
      <w:lvlJc w:val="left"/>
      <w:pPr>
        <w:ind w:left="4394" w:hanging="705"/>
      </w:pPr>
      <w:rPr>
        <w:rFonts w:hint="default"/>
        <w:lang w:val="zh-CN" w:eastAsia="zh-CN" w:bidi="zh-CN"/>
      </w:rPr>
    </w:lvl>
    <w:lvl w:ilvl="5" w:tentative="0">
      <w:start w:val="0"/>
      <w:numFmt w:val="bullet"/>
      <w:lvlText w:val="•"/>
      <w:lvlJc w:val="left"/>
      <w:pPr>
        <w:ind w:left="5303" w:hanging="705"/>
      </w:pPr>
      <w:rPr>
        <w:rFonts w:hint="default"/>
        <w:lang w:val="zh-CN" w:eastAsia="zh-CN" w:bidi="zh-CN"/>
      </w:rPr>
    </w:lvl>
    <w:lvl w:ilvl="6" w:tentative="0">
      <w:start w:val="0"/>
      <w:numFmt w:val="bullet"/>
      <w:lvlText w:val="•"/>
      <w:lvlJc w:val="left"/>
      <w:pPr>
        <w:ind w:left="6211" w:hanging="705"/>
      </w:pPr>
      <w:rPr>
        <w:rFonts w:hint="default"/>
        <w:lang w:val="zh-CN" w:eastAsia="zh-CN" w:bidi="zh-CN"/>
      </w:rPr>
    </w:lvl>
    <w:lvl w:ilvl="7" w:tentative="0">
      <w:start w:val="0"/>
      <w:numFmt w:val="bullet"/>
      <w:lvlText w:val="•"/>
      <w:lvlJc w:val="left"/>
      <w:pPr>
        <w:ind w:left="7120" w:hanging="705"/>
      </w:pPr>
      <w:rPr>
        <w:rFonts w:hint="default"/>
        <w:lang w:val="zh-CN" w:eastAsia="zh-CN" w:bidi="zh-CN"/>
      </w:rPr>
    </w:lvl>
    <w:lvl w:ilvl="8" w:tentative="0">
      <w:start w:val="0"/>
      <w:numFmt w:val="bullet"/>
      <w:lvlText w:val="•"/>
      <w:lvlJc w:val="left"/>
      <w:pPr>
        <w:ind w:left="8029" w:hanging="705"/>
      </w:pPr>
      <w:rPr>
        <w:rFonts w:hint="default"/>
        <w:lang w:val="zh-CN" w:eastAsia="zh-CN" w:bidi="zh-CN"/>
      </w:rPr>
    </w:lvl>
  </w:abstractNum>
  <w:abstractNum w:abstractNumId="8">
    <w:nsid w:val="A0F05207"/>
    <w:multiLevelType w:val="multilevel"/>
    <w:tmpl w:val="A0F05207"/>
    <w:lvl w:ilvl="0" w:tentative="0">
      <w:start w:val="1"/>
      <w:numFmt w:val="decimal"/>
      <w:lvlText w:val="%1."/>
      <w:lvlJc w:val="left"/>
      <w:pPr>
        <w:ind w:left="1500"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2334" w:hanging="181"/>
      </w:pPr>
      <w:rPr>
        <w:rFonts w:hint="default"/>
        <w:lang w:val="zh-CN" w:eastAsia="zh-CN" w:bidi="zh-CN"/>
      </w:rPr>
    </w:lvl>
    <w:lvl w:ilvl="2" w:tentative="0">
      <w:start w:val="0"/>
      <w:numFmt w:val="bullet"/>
      <w:lvlText w:val="•"/>
      <w:lvlJc w:val="left"/>
      <w:pPr>
        <w:ind w:left="3169" w:hanging="181"/>
      </w:pPr>
      <w:rPr>
        <w:rFonts w:hint="default"/>
        <w:lang w:val="zh-CN" w:eastAsia="zh-CN" w:bidi="zh-CN"/>
      </w:rPr>
    </w:lvl>
    <w:lvl w:ilvl="3" w:tentative="0">
      <w:start w:val="0"/>
      <w:numFmt w:val="bullet"/>
      <w:lvlText w:val="•"/>
      <w:lvlJc w:val="left"/>
      <w:pPr>
        <w:ind w:left="4003" w:hanging="181"/>
      </w:pPr>
      <w:rPr>
        <w:rFonts w:hint="default"/>
        <w:lang w:val="zh-CN" w:eastAsia="zh-CN" w:bidi="zh-CN"/>
      </w:rPr>
    </w:lvl>
    <w:lvl w:ilvl="4" w:tentative="0">
      <w:start w:val="0"/>
      <w:numFmt w:val="bullet"/>
      <w:lvlText w:val="•"/>
      <w:lvlJc w:val="left"/>
      <w:pPr>
        <w:ind w:left="4838" w:hanging="181"/>
      </w:pPr>
      <w:rPr>
        <w:rFonts w:hint="default"/>
        <w:lang w:val="zh-CN" w:eastAsia="zh-CN" w:bidi="zh-CN"/>
      </w:rPr>
    </w:lvl>
    <w:lvl w:ilvl="5" w:tentative="0">
      <w:start w:val="0"/>
      <w:numFmt w:val="bullet"/>
      <w:lvlText w:val="•"/>
      <w:lvlJc w:val="left"/>
      <w:pPr>
        <w:ind w:left="5673" w:hanging="181"/>
      </w:pPr>
      <w:rPr>
        <w:rFonts w:hint="default"/>
        <w:lang w:val="zh-CN" w:eastAsia="zh-CN" w:bidi="zh-CN"/>
      </w:rPr>
    </w:lvl>
    <w:lvl w:ilvl="6" w:tentative="0">
      <w:start w:val="0"/>
      <w:numFmt w:val="bullet"/>
      <w:lvlText w:val="•"/>
      <w:lvlJc w:val="left"/>
      <w:pPr>
        <w:ind w:left="6507" w:hanging="181"/>
      </w:pPr>
      <w:rPr>
        <w:rFonts w:hint="default"/>
        <w:lang w:val="zh-CN" w:eastAsia="zh-CN" w:bidi="zh-CN"/>
      </w:rPr>
    </w:lvl>
    <w:lvl w:ilvl="7" w:tentative="0">
      <w:start w:val="0"/>
      <w:numFmt w:val="bullet"/>
      <w:lvlText w:val="•"/>
      <w:lvlJc w:val="left"/>
      <w:pPr>
        <w:ind w:left="7342" w:hanging="181"/>
      </w:pPr>
      <w:rPr>
        <w:rFonts w:hint="default"/>
        <w:lang w:val="zh-CN" w:eastAsia="zh-CN" w:bidi="zh-CN"/>
      </w:rPr>
    </w:lvl>
    <w:lvl w:ilvl="8" w:tentative="0">
      <w:start w:val="0"/>
      <w:numFmt w:val="bullet"/>
      <w:lvlText w:val="•"/>
      <w:lvlJc w:val="left"/>
      <w:pPr>
        <w:ind w:left="8177" w:hanging="181"/>
      </w:pPr>
      <w:rPr>
        <w:rFonts w:hint="default"/>
        <w:lang w:val="zh-CN" w:eastAsia="zh-CN" w:bidi="zh-CN"/>
      </w:rPr>
    </w:lvl>
  </w:abstractNum>
  <w:abstractNum w:abstractNumId="9">
    <w:nsid w:val="B0F1ACD9"/>
    <w:multiLevelType w:val="multilevel"/>
    <w:tmpl w:val="B0F1ACD9"/>
    <w:lvl w:ilvl="0" w:tentative="0">
      <w:start w:val="1"/>
      <w:numFmt w:val="decimal"/>
      <w:lvlText w:val="（%1）"/>
      <w:lvlJc w:val="left"/>
      <w:pPr>
        <w:ind w:left="2023"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802" w:hanging="705"/>
      </w:pPr>
      <w:rPr>
        <w:rFonts w:hint="default"/>
        <w:lang w:val="zh-CN" w:eastAsia="zh-CN" w:bidi="zh-CN"/>
      </w:rPr>
    </w:lvl>
    <w:lvl w:ilvl="2" w:tentative="0">
      <w:start w:val="0"/>
      <w:numFmt w:val="bullet"/>
      <w:lvlText w:val="•"/>
      <w:lvlJc w:val="left"/>
      <w:pPr>
        <w:ind w:left="3585" w:hanging="705"/>
      </w:pPr>
      <w:rPr>
        <w:rFonts w:hint="default"/>
        <w:lang w:val="zh-CN" w:eastAsia="zh-CN" w:bidi="zh-CN"/>
      </w:rPr>
    </w:lvl>
    <w:lvl w:ilvl="3" w:tentative="0">
      <w:start w:val="0"/>
      <w:numFmt w:val="bullet"/>
      <w:lvlText w:val="•"/>
      <w:lvlJc w:val="left"/>
      <w:pPr>
        <w:ind w:left="4367" w:hanging="705"/>
      </w:pPr>
      <w:rPr>
        <w:rFonts w:hint="default"/>
        <w:lang w:val="zh-CN" w:eastAsia="zh-CN" w:bidi="zh-CN"/>
      </w:rPr>
    </w:lvl>
    <w:lvl w:ilvl="4" w:tentative="0">
      <w:start w:val="0"/>
      <w:numFmt w:val="bullet"/>
      <w:lvlText w:val="•"/>
      <w:lvlJc w:val="left"/>
      <w:pPr>
        <w:ind w:left="5150" w:hanging="705"/>
      </w:pPr>
      <w:rPr>
        <w:rFonts w:hint="default"/>
        <w:lang w:val="zh-CN" w:eastAsia="zh-CN" w:bidi="zh-CN"/>
      </w:rPr>
    </w:lvl>
    <w:lvl w:ilvl="5" w:tentative="0">
      <w:start w:val="0"/>
      <w:numFmt w:val="bullet"/>
      <w:lvlText w:val="•"/>
      <w:lvlJc w:val="left"/>
      <w:pPr>
        <w:ind w:left="5933" w:hanging="705"/>
      </w:pPr>
      <w:rPr>
        <w:rFonts w:hint="default"/>
        <w:lang w:val="zh-CN" w:eastAsia="zh-CN" w:bidi="zh-CN"/>
      </w:rPr>
    </w:lvl>
    <w:lvl w:ilvl="6" w:tentative="0">
      <w:start w:val="0"/>
      <w:numFmt w:val="bullet"/>
      <w:lvlText w:val="•"/>
      <w:lvlJc w:val="left"/>
      <w:pPr>
        <w:ind w:left="6715" w:hanging="705"/>
      </w:pPr>
      <w:rPr>
        <w:rFonts w:hint="default"/>
        <w:lang w:val="zh-CN" w:eastAsia="zh-CN" w:bidi="zh-CN"/>
      </w:rPr>
    </w:lvl>
    <w:lvl w:ilvl="7" w:tentative="0">
      <w:start w:val="0"/>
      <w:numFmt w:val="bullet"/>
      <w:lvlText w:val="•"/>
      <w:lvlJc w:val="left"/>
      <w:pPr>
        <w:ind w:left="7498" w:hanging="705"/>
      </w:pPr>
      <w:rPr>
        <w:rFonts w:hint="default"/>
        <w:lang w:val="zh-CN" w:eastAsia="zh-CN" w:bidi="zh-CN"/>
      </w:rPr>
    </w:lvl>
    <w:lvl w:ilvl="8" w:tentative="0">
      <w:start w:val="0"/>
      <w:numFmt w:val="bullet"/>
      <w:lvlText w:val="•"/>
      <w:lvlJc w:val="left"/>
      <w:pPr>
        <w:ind w:left="8281" w:hanging="705"/>
      </w:pPr>
      <w:rPr>
        <w:rFonts w:hint="default"/>
        <w:lang w:val="zh-CN" w:eastAsia="zh-CN" w:bidi="zh-CN"/>
      </w:rPr>
    </w:lvl>
  </w:abstractNum>
  <w:abstractNum w:abstractNumId="10">
    <w:nsid w:val="B23A94A9"/>
    <w:multiLevelType w:val="multilevel"/>
    <w:tmpl w:val="B23A94A9"/>
    <w:lvl w:ilvl="0" w:tentative="0">
      <w:start w:val="1"/>
      <w:numFmt w:val="decimal"/>
      <w:lvlText w:val="%1）"/>
      <w:lvlJc w:val="left"/>
      <w:pPr>
        <w:ind w:left="1183" w:hanging="424"/>
        <w:jc w:val="left"/>
      </w:pPr>
      <w:rPr>
        <w:rFonts w:hint="default" w:ascii="Times New Roman" w:hAnsi="Times New Roman" w:eastAsia="Times New Roman" w:cs="Times New Roman"/>
        <w:spacing w:val="0"/>
        <w:w w:val="100"/>
        <w:sz w:val="26"/>
        <w:szCs w:val="26"/>
        <w:lang w:val="zh-CN" w:eastAsia="zh-CN" w:bidi="zh-CN"/>
      </w:rPr>
    </w:lvl>
    <w:lvl w:ilvl="1" w:tentative="0">
      <w:start w:val="1"/>
      <w:numFmt w:val="decimal"/>
      <w:lvlText w:val="%2）"/>
      <w:lvlJc w:val="left"/>
      <w:pPr>
        <w:ind w:left="1604" w:hanging="363"/>
        <w:jc w:val="right"/>
      </w:pPr>
      <w:rPr>
        <w:rFonts w:hint="default" w:ascii="Times New Roman" w:hAnsi="Times New Roman" w:eastAsia="Times New Roman" w:cs="Times New Roman"/>
        <w:b/>
        <w:bCs/>
        <w:w w:val="99"/>
        <w:sz w:val="22"/>
        <w:szCs w:val="22"/>
        <w:lang w:val="zh-CN" w:eastAsia="zh-CN" w:bidi="zh-CN"/>
      </w:rPr>
    </w:lvl>
    <w:lvl w:ilvl="2" w:tentative="0">
      <w:start w:val="0"/>
      <w:numFmt w:val="bullet"/>
      <w:lvlText w:val="•"/>
      <w:lvlJc w:val="left"/>
      <w:pPr>
        <w:ind w:left="2516" w:hanging="363"/>
      </w:pPr>
      <w:rPr>
        <w:rFonts w:hint="default"/>
        <w:lang w:val="zh-CN" w:eastAsia="zh-CN" w:bidi="zh-CN"/>
      </w:rPr>
    </w:lvl>
    <w:lvl w:ilvl="3" w:tentative="0">
      <w:start w:val="0"/>
      <w:numFmt w:val="bullet"/>
      <w:lvlText w:val="•"/>
      <w:lvlJc w:val="left"/>
      <w:pPr>
        <w:ind w:left="3432" w:hanging="363"/>
      </w:pPr>
      <w:rPr>
        <w:rFonts w:hint="default"/>
        <w:lang w:val="zh-CN" w:eastAsia="zh-CN" w:bidi="zh-CN"/>
      </w:rPr>
    </w:lvl>
    <w:lvl w:ilvl="4" w:tentative="0">
      <w:start w:val="0"/>
      <w:numFmt w:val="bullet"/>
      <w:lvlText w:val="•"/>
      <w:lvlJc w:val="left"/>
      <w:pPr>
        <w:ind w:left="4348" w:hanging="363"/>
      </w:pPr>
      <w:rPr>
        <w:rFonts w:hint="default"/>
        <w:lang w:val="zh-CN" w:eastAsia="zh-CN" w:bidi="zh-CN"/>
      </w:rPr>
    </w:lvl>
    <w:lvl w:ilvl="5" w:tentative="0">
      <w:start w:val="0"/>
      <w:numFmt w:val="bullet"/>
      <w:lvlText w:val="•"/>
      <w:lvlJc w:val="left"/>
      <w:pPr>
        <w:ind w:left="5265" w:hanging="363"/>
      </w:pPr>
      <w:rPr>
        <w:rFonts w:hint="default"/>
        <w:lang w:val="zh-CN" w:eastAsia="zh-CN" w:bidi="zh-CN"/>
      </w:rPr>
    </w:lvl>
    <w:lvl w:ilvl="6" w:tentative="0">
      <w:start w:val="0"/>
      <w:numFmt w:val="bullet"/>
      <w:lvlText w:val="•"/>
      <w:lvlJc w:val="left"/>
      <w:pPr>
        <w:ind w:left="6181" w:hanging="363"/>
      </w:pPr>
      <w:rPr>
        <w:rFonts w:hint="default"/>
        <w:lang w:val="zh-CN" w:eastAsia="zh-CN" w:bidi="zh-CN"/>
      </w:rPr>
    </w:lvl>
    <w:lvl w:ilvl="7" w:tentative="0">
      <w:start w:val="0"/>
      <w:numFmt w:val="bullet"/>
      <w:lvlText w:val="•"/>
      <w:lvlJc w:val="left"/>
      <w:pPr>
        <w:ind w:left="7097" w:hanging="363"/>
      </w:pPr>
      <w:rPr>
        <w:rFonts w:hint="default"/>
        <w:lang w:val="zh-CN" w:eastAsia="zh-CN" w:bidi="zh-CN"/>
      </w:rPr>
    </w:lvl>
    <w:lvl w:ilvl="8" w:tentative="0">
      <w:start w:val="0"/>
      <w:numFmt w:val="bullet"/>
      <w:lvlText w:val="•"/>
      <w:lvlJc w:val="left"/>
      <w:pPr>
        <w:ind w:left="8013" w:hanging="363"/>
      </w:pPr>
      <w:rPr>
        <w:rFonts w:hint="default"/>
        <w:lang w:val="zh-CN" w:eastAsia="zh-CN" w:bidi="zh-CN"/>
      </w:rPr>
    </w:lvl>
  </w:abstractNum>
  <w:abstractNum w:abstractNumId="11">
    <w:nsid w:val="B53F3350"/>
    <w:multiLevelType w:val="multilevel"/>
    <w:tmpl w:val="B53F3350"/>
    <w:lvl w:ilvl="0" w:tentative="0">
      <w:start w:val="1"/>
      <w:numFmt w:val="decimal"/>
      <w:lvlText w:val="（%1）"/>
      <w:lvlJc w:val="left"/>
      <w:pPr>
        <w:ind w:left="2023"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802" w:hanging="705"/>
      </w:pPr>
      <w:rPr>
        <w:rFonts w:hint="default"/>
        <w:lang w:val="zh-CN" w:eastAsia="zh-CN" w:bidi="zh-CN"/>
      </w:rPr>
    </w:lvl>
    <w:lvl w:ilvl="2" w:tentative="0">
      <w:start w:val="0"/>
      <w:numFmt w:val="bullet"/>
      <w:lvlText w:val="•"/>
      <w:lvlJc w:val="left"/>
      <w:pPr>
        <w:ind w:left="3585" w:hanging="705"/>
      </w:pPr>
      <w:rPr>
        <w:rFonts w:hint="default"/>
        <w:lang w:val="zh-CN" w:eastAsia="zh-CN" w:bidi="zh-CN"/>
      </w:rPr>
    </w:lvl>
    <w:lvl w:ilvl="3" w:tentative="0">
      <w:start w:val="0"/>
      <w:numFmt w:val="bullet"/>
      <w:lvlText w:val="•"/>
      <w:lvlJc w:val="left"/>
      <w:pPr>
        <w:ind w:left="4367" w:hanging="705"/>
      </w:pPr>
      <w:rPr>
        <w:rFonts w:hint="default"/>
        <w:lang w:val="zh-CN" w:eastAsia="zh-CN" w:bidi="zh-CN"/>
      </w:rPr>
    </w:lvl>
    <w:lvl w:ilvl="4" w:tentative="0">
      <w:start w:val="0"/>
      <w:numFmt w:val="bullet"/>
      <w:lvlText w:val="•"/>
      <w:lvlJc w:val="left"/>
      <w:pPr>
        <w:ind w:left="5150" w:hanging="705"/>
      </w:pPr>
      <w:rPr>
        <w:rFonts w:hint="default"/>
        <w:lang w:val="zh-CN" w:eastAsia="zh-CN" w:bidi="zh-CN"/>
      </w:rPr>
    </w:lvl>
    <w:lvl w:ilvl="5" w:tentative="0">
      <w:start w:val="0"/>
      <w:numFmt w:val="bullet"/>
      <w:lvlText w:val="•"/>
      <w:lvlJc w:val="left"/>
      <w:pPr>
        <w:ind w:left="5933" w:hanging="705"/>
      </w:pPr>
      <w:rPr>
        <w:rFonts w:hint="default"/>
        <w:lang w:val="zh-CN" w:eastAsia="zh-CN" w:bidi="zh-CN"/>
      </w:rPr>
    </w:lvl>
    <w:lvl w:ilvl="6" w:tentative="0">
      <w:start w:val="0"/>
      <w:numFmt w:val="bullet"/>
      <w:lvlText w:val="•"/>
      <w:lvlJc w:val="left"/>
      <w:pPr>
        <w:ind w:left="6715" w:hanging="705"/>
      </w:pPr>
      <w:rPr>
        <w:rFonts w:hint="default"/>
        <w:lang w:val="zh-CN" w:eastAsia="zh-CN" w:bidi="zh-CN"/>
      </w:rPr>
    </w:lvl>
    <w:lvl w:ilvl="7" w:tentative="0">
      <w:start w:val="0"/>
      <w:numFmt w:val="bullet"/>
      <w:lvlText w:val="•"/>
      <w:lvlJc w:val="left"/>
      <w:pPr>
        <w:ind w:left="7498" w:hanging="705"/>
      </w:pPr>
      <w:rPr>
        <w:rFonts w:hint="default"/>
        <w:lang w:val="zh-CN" w:eastAsia="zh-CN" w:bidi="zh-CN"/>
      </w:rPr>
    </w:lvl>
    <w:lvl w:ilvl="8" w:tentative="0">
      <w:start w:val="0"/>
      <w:numFmt w:val="bullet"/>
      <w:lvlText w:val="•"/>
      <w:lvlJc w:val="left"/>
      <w:pPr>
        <w:ind w:left="8281" w:hanging="705"/>
      </w:pPr>
      <w:rPr>
        <w:rFonts w:hint="default"/>
        <w:lang w:val="zh-CN" w:eastAsia="zh-CN" w:bidi="zh-CN"/>
      </w:rPr>
    </w:lvl>
  </w:abstractNum>
  <w:abstractNum w:abstractNumId="12">
    <w:nsid w:val="B8CEF35B"/>
    <w:multiLevelType w:val="multilevel"/>
    <w:tmpl w:val="B8CEF35B"/>
    <w:lvl w:ilvl="0" w:tentative="0">
      <w:start w:val="1"/>
      <w:numFmt w:val="decimal"/>
      <w:lvlText w:val="（%1）"/>
      <w:lvlJc w:val="left"/>
      <w:pPr>
        <w:ind w:left="2023"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802" w:hanging="705"/>
      </w:pPr>
      <w:rPr>
        <w:rFonts w:hint="default"/>
        <w:lang w:val="zh-CN" w:eastAsia="zh-CN" w:bidi="zh-CN"/>
      </w:rPr>
    </w:lvl>
    <w:lvl w:ilvl="2" w:tentative="0">
      <w:start w:val="0"/>
      <w:numFmt w:val="bullet"/>
      <w:lvlText w:val="•"/>
      <w:lvlJc w:val="left"/>
      <w:pPr>
        <w:ind w:left="3585" w:hanging="705"/>
      </w:pPr>
      <w:rPr>
        <w:rFonts w:hint="default"/>
        <w:lang w:val="zh-CN" w:eastAsia="zh-CN" w:bidi="zh-CN"/>
      </w:rPr>
    </w:lvl>
    <w:lvl w:ilvl="3" w:tentative="0">
      <w:start w:val="0"/>
      <w:numFmt w:val="bullet"/>
      <w:lvlText w:val="•"/>
      <w:lvlJc w:val="left"/>
      <w:pPr>
        <w:ind w:left="4367" w:hanging="705"/>
      </w:pPr>
      <w:rPr>
        <w:rFonts w:hint="default"/>
        <w:lang w:val="zh-CN" w:eastAsia="zh-CN" w:bidi="zh-CN"/>
      </w:rPr>
    </w:lvl>
    <w:lvl w:ilvl="4" w:tentative="0">
      <w:start w:val="0"/>
      <w:numFmt w:val="bullet"/>
      <w:lvlText w:val="•"/>
      <w:lvlJc w:val="left"/>
      <w:pPr>
        <w:ind w:left="5150" w:hanging="705"/>
      </w:pPr>
      <w:rPr>
        <w:rFonts w:hint="default"/>
        <w:lang w:val="zh-CN" w:eastAsia="zh-CN" w:bidi="zh-CN"/>
      </w:rPr>
    </w:lvl>
    <w:lvl w:ilvl="5" w:tentative="0">
      <w:start w:val="0"/>
      <w:numFmt w:val="bullet"/>
      <w:lvlText w:val="•"/>
      <w:lvlJc w:val="left"/>
      <w:pPr>
        <w:ind w:left="5933" w:hanging="705"/>
      </w:pPr>
      <w:rPr>
        <w:rFonts w:hint="default"/>
        <w:lang w:val="zh-CN" w:eastAsia="zh-CN" w:bidi="zh-CN"/>
      </w:rPr>
    </w:lvl>
    <w:lvl w:ilvl="6" w:tentative="0">
      <w:start w:val="0"/>
      <w:numFmt w:val="bullet"/>
      <w:lvlText w:val="•"/>
      <w:lvlJc w:val="left"/>
      <w:pPr>
        <w:ind w:left="6715" w:hanging="705"/>
      </w:pPr>
      <w:rPr>
        <w:rFonts w:hint="default"/>
        <w:lang w:val="zh-CN" w:eastAsia="zh-CN" w:bidi="zh-CN"/>
      </w:rPr>
    </w:lvl>
    <w:lvl w:ilvl="7" w:tentative="0">
      <w:start w:val="0"/>
      <w:numFmt w:val="bullet"/>
      <w:lvlText w:val="•"/>
      <w:lvlJc w:val="left"/>
      <w:pPr>
        <w:ind w:left="7498" w:hanging="705"/>
      </w:pPr>
      <w:rPr>
        <w:rFonts w:hint="default"/>
        <w:lang w:val="zh-CN" w:eastAsia="zh-CN" w:bidi="zh-CN"/>
      </w:rPr>
    </w:lvl>
    <w:lvl w:ilvl="8" w:tentative="0">
      <w:start w:val="0"/>
      <w:numFmt w:val="bullet"/>
      <w:lvlText w:val="•"/>
      <w:lvlJc w:val="left"/>
      <w:pPr>
        <w:ind w:left="8281" w:hanging="705"/>
      </w:pPr>
      <w:rPr>
        <w:rFonts w:hint="default"/>
        <w:lang w:val="zh-CN" w:eastAsia="zh-CN" w:bidi="zh-CN"/>
      </w:rPr>
    </w:lvl>
  </w:abstractNum>
  <w:abstractNum w:abstractNumId="13">
    <w:nsid w:val="BB64CFA9"/>
    <w:multiLevelType w:val="multilevel"/>
    <w:tmpl w:val="BB64CFA9"/>
    <w:lvl w:ilvl="0" w:tentative="0">
      <w:start w:val="1"/>
      <w:numFmt w:val="decimal"/>
      <w:lvlText w:val="%1）"/>
      <w:lvlJc w:val="left"/>
      <w:pPr>
        <w:ind w:left="760"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abstractNum w:abstractNumId="14">
    <w:nsid w:val="BE923771"/>
    <w:multiLevelType w:val="multilevel"/>
    <w:tmpl w:val="BE923771"/>
    <w:lvl w:ilvl="0" w:tentative="0">
      <w:start w:val="1"/>
      <w:numFmt w:val="decimal"/>
      <w:lvlText w:val="%1）"/>
      <w:lvlJc w:val="left"/>
      <w:pPr>
        <w:ind w:left="760"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abstractNum w:abstractNumId="15">
    <w:nsid w:val="C0915F4F"/>
    <w:multiLevelType w:val="multilevel"/>
    <w:tmpl w:val="C0915F4F"/>
    <w:lvl w:ilvl="0" w:tentative="0">
      <w:start w:val="1"/>
      <w:numFmt w:val="decimal"/>
      <w:lvlText w:val="%1）"/>
      <w:lvlJc w:val="left"/>
      <w:pPr>
        <w:ind w:left="760"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abstractNum w:abstractNumId="16">
    <w:nsid w:val="C8879AEF"/>
    <w:multiLevelType w:val="multilevel"/>
    <w:tmpl w:val="C8879AEF"/>
    <w:lvl w:ilvl="0" w:tentative="0">
      <w:start w:val="1"/>
      <w:numFmt w:val="decimal"/>
      <w:lvlText w:val="（%1）"/>
      <w:lvlJc w:val="left"/>
      <w:pPr>
        <w:ind w:left="760"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668" w:hanging="705"/>
      </w:pPr>
      <w:rPr>
        <w:rFonts w:hint="default"/>
        <w:lang w:val="zh-CN" w:eastAsia="zh-CN" w:bidi="zh-CN"/>
      </w:rPr>
    </w:lvl>
    <w:lvl w:ilvl="2" w:tentative="0">
      <w:start w:val="0"/>
      <w:numFmt w:val="bullet"/>
      <w:lvlText w:val="•"/>
      <w:lvlJc w:val="left"/>
      <w:pPr>
        <w:ind w:left="2577" w:hanging="705"/>
      </w:pPr>
      <w:rPr>
        <w:rFonts w:hint="default"/>
        <w:lang w:val="zh-CN" w:eastAsia="zh-CN" w:bidi="zh-CN"/>
      </w:rPr>
    </w:lvl>
    <w:lvl w:ilvl="3" w:tentative="0">
      <w:start w:val="0"/>
      <w:numFmt w:val="bullet"/>
      <w:lvlText w:val="•"/>
      <w:lvlJc w:val="left"/>
      <w:pPr>
        <w:ind w:left="3485" w:hanging="705"/>
      </w:pPr>
      <w:rPr>
        <w:rFonts w:hint="default"/>
        <w:lang w:val="zh-CN" w:eastAsia="zh-CN" w:bidi="zh-CN"/>
      </w:rPr>
    </w:lvl>
    <w:lvl w:ilvl="4" w:tentative="0">
      <w:start w:val="0"/>
      <w:numFmt w:val="bullet"/>
      <w:lvlText w:val="•"/>
      <w:lvlJc w:val="left"/>
      <w:pPr>
        <w:ind w:left="4394" w:hanging="705"/>
      </w:pPr>
      <w:rPr>
        <w:rFonts w:hint="default"/>
        <w:lang w:val="zh-CN" w:eastAsia="zh-CN" w:bidi="zh-CN"/>
      </w:rPr>
    </w:lvl>
    <w:lvl w:ilvl="5" w:tentative="0">
      <w:start w:val="0"/>
      <w:numFmt w:val="bullet"/>
      <w:lvlText w:val="•"/>
      <w:lvlJc w:val="left"/>
      <w:pPr>
        <w:ind w:left="5303" w:hanging="705"/>
      </w:pPr>
      <w:rPr>
        <w:rFonts w:hint="default"/>
        <w:lang w:val="zh-CN" w:eastAsia="zh-CN" w:bidi="zh-CN"/>
      </w:rPr>
    </w:lvl>
    <w:lvl w:ilvl="6" w:tentative="0">
      <w:start w:val="0"/>
      <w:numFmt w:val="bullet"/>
      <w:lvlText w:val="•"/>
      <w:lvlJc w:val="left"/>
      <w:pPr>
        <w:ind w:left="6211" w:hanging="705"/>
      </w:pPr>
      <w:rPr>
        <w:rFonts w:hint="default"/>
        <w:lang w:val="zh-CN" w:eastAsia="zh-CN" w:bidi="zh-CN"/>
      </w:rPr>
    </w:lvl>
    <w:lvl w:ilvl="7" w:tentative="0">
      <w:start w:val="0"/>
      <w:numFmt w:val="bullet"/>
      <w:lvlText w:val="•"/>
      <w:lvlJc w:val="left"/>
      <w:pPr>
        <w:ind w:left="7120" w:hanging="705"/>
      </w:pPr>
      <w:rPr>
        <w:rFonts w:hint="default"/>
        <w:lang w:val="zh-CN" w:eastAsia="zh-CN" w:bidi="zh-CN"/>
      </w:rPr>
    </w:lvl>
    <w:lvl w:ilvl="8" w:tentative="0">
      <w:start w:val="0"/>
      <w:numFmt w:val="bullet"/>
      <w:lvlText w:val="•"/>
      <w:lvlJc w:val="left"/>
      <w:pPr>
        <w:ind w:left="8029" w:hanging="705"/>
      </w:pPr>
      <w:rPr>
        <w:rFonts w:hint="default"/>
        <w:lang w:val="zh-CN" w:eastAsia="zh-CN" w:bidi="zh-CN"/>
      </w:rPr>
    </w:lvl>
  </w:abstractNum>
  <w:abstractNum w:abstractNumId="17">
    <w:nsid w:val="D7D140E4"/>
    <w:multiLevelType w:val="multilevel"/>
    <w:tmpl w:val="D7D140E4"/>
    <w:lvl w:ilvl="0" w:tentative="0">
      <w:start w:val="1"/>
      <w:numFmt w:val="decimal"/>
      <w:lvlText w:val="%1）"/>
      <w:lvlJc w:val="left"/>
      <w:pPr>
        <w:ind w:left="760" w:hanging="424"/>
        <w:jc w:val="left"/>
      </w:pPr>
      <w:rPr>
        <w:rFonts w:hint="default" w:ascii="Times New Roman" w:hAnsi="Times New Roman" w:eastAsia="Times New Roman" w:cs="Times New Roman"/>
        <w:spacing w:val="-65"/>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abstractNum w:abstractNumId="18">
    <w:nsid w:val="D7F9FE59"/>
    <w:multiLevelType w:val="multilevel"/>
    <w:tmpl w:val="D7F9FE59"/>
    <w:lvl w:ilvl="0" w:tentative="0">
      <w:start w:val="1"/>
      <w:numFmt w:val="decimal"/>
      <w:lvlText w:val="（%1）"/>
      <w:lvlJc w:val="left"/>
      <w:pPr>
        <w:ind w:left="760"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668" w:hanging="705"/>
      </w:pPr>
      <w:rPr>
        <w:rFonts w:hint="default"/>
        <w:lang w:val="zh-CN" w:eastAsia="zh-CN" w:bidi="zh-CN"/>
      </w:rPr>
    </w:lvl>
    <w:lvl w:ilvl="2" w:tentative="0">
      <w:start w:val="0"/>
      <w:numFmt w:val="bullet"/>
      <w:lvlText w:val="•"/>
      <w:lvlJc w:val="left"/>
      <w:pPr>
        <w:ind w:left="2577" w:hanging="705"/>
      </w:pPr>
      <w:rPr>
        <w:rFonts w:hint="default"/>
        <w:lang w:val="zh-CN" w:eastAsia="zh-CN" w:bidi="zh-CN"/>
      </w:rPr>
    </w:lvl>
    <w:lvl w:ilvl="3" w:tentative="0">
      <w:start w:val="0"/>
      <w:numFmt w:val="bullet"/>
      <w:lvlText w:val="•"/>
      <w:lvlJc w:val="left"/>
      <w:pPr>
        <w:ind w:left="3485" w:hanging="705"/>
      </w:pPr>
      <w:rPr>
        <w:rFonts w:hint="default"/>
        <w:lang w:val="zh-CN" w:eastAsia="zh-CN" w:bidi="zh-CN"/>
      </w:rPr>
    </w:lvl>
    <w:lvl w:ilvl="4" w:tentative="0">
      <w:start w:val="0"/>
      <w:numFmt w:val="bullet"/>
      <w:lvlText w:val="•"/>
      <w:lvlJc w:val="left"/>
      <w:pPr>
        <w:ind w:left="4394" w:hanging="705"/>
      </w:pPr>
      <w:rPr>
        <w:rFonts w:hint="default"/>
        <w:lang w:val="zh-CN" w:eastAsia="zh-CN" w:bidi="zh-CN"/>
      </w:rPr>
    </w:lvl>
    <w:lvl w:ilvl="5" w:tentative="0">
      <w:start w:val="0"/>
      <w:numFmt w:val="bullet"/>
      <w:lvlText w:val="•"/>
      <w:lvlJc w:val="left"/>
      <w:pPr>
        <w:ind w:left="5303" w:hanging="705"/>
      </w:pPr>
      <w:rPr>
        <w:rFonts w:hint="default"/>
        <w:lang w:val="zh-CN" w:eastAsia="zh-CN" w:bidi="zh-CN"/>
      </w:rPr>
    </w:lvl>
    <w:lvl w:ilvl="6" w:tentative="0">
      <w:start w:val="0"/>
      <w:numFmt w:val="bullet"/>
      <w:lvlText w:val="•"/>
      <w:lvlJc w:val="left"/>
      <w:pPr>
        <w:ind w:left="6211" w:hanging="705"/>
      </w:pPr>
      <w:rPr>
        <w:rFonts w:hint="default"/>
        <w:lang w:val="zh-CN" w:eastAsia="zh-CN" w:bidi="zh-CN"/>
      </w:rPr>
    </w:lvl>
    <w:lvl w:ilvl="7" w:tentative="0">
      <w:start w:val="0"/>
      <w:numFmt w:val="bullet"/>
      <w:lvlText w:val="•"/>
      <w:lvlJc w:val="left"/>
      <w:pPr>
        <w:ind w:left="7120" w:hanging="705"/>
      </w:pPr>
      <w:rPr>
        <w:rFonts w:hint="default"/>
        <w:lang w:val="zh-CN" w:eastAsia="zh-CN" w:bidi="zh-CN"/>
      </w:rPr>
    </w:lvl>
    <w:lvl w:ilvl="8" w:tentative="0">
      <w:start w:val="0"/>
      <w:numFmt w:val="bullet"/>
      <w:lvlText w:val="•"/>
      <w:lvlJc w:val="left"/>
      <w:pPr>
        <w:ind w:left="8029" w:hanging="705"/>
      </w:pPr>
      <w:rPr>
        <w:rFonts w:hint="default"/>
        <w:lang w:val="zh-CN" w:eastAsia="zh-CN" w:bidi="zh-CN"/>
      </w:rPr>
    </w:lvl>
  </w:abstractNum>
  <w:abstractNum w:abstractNumId="19">
    <w:nsid w:val="DCBA6B53"/>
    <w:multiLevelType w:val="multilevel"/>
    <w:tmpl w:val="DCBA6B53"/>
    <w:lvl w:ilvl="0" w:tentative="0">
      <w:start w:val="2"/>
      <w:numFmt w:val="decimal"/>
      <w:lvlText w:val="（%1）"/>
      <w:lvlJc w:val="left"/>
      <w:pPr>
        <w:ind w:left="760"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668" w:hanging="705"/>
      </w:pPr>
      <w:rPr>
        <w:rFonts w:hint="default"/>
        <w:lang w:val="zh-CN" w:eastAsia="zh-CN" w:bidi="zh-CN"/>
      </w:rPr>
    </w:lvl>
    <w:lvl w:ilvl="2" w:tentative="0">
      <w:start w:val="0"/>
      <w:numFmt w:val="bullet"/>
      <w:lvlText w:val="•"/>
      <w:lvlJc w:val="left"/>
      <w:pPr>
        <w:ind w:left="2577" w:hanging="705"/>
      </w:pPr>
      <w:rPr>
        <w:rFonts w:hint="default"/>
        <w:lang w:val="zh-CN" w:eastAsia="zh-CN" w:bidi="zh-CN"/>
      </w:rPr>
    </w:lvl>
    <w:lvl w:ilvl="3" w:tentative="0">
      <w:start w:val="0"/>
      <w:numFmt w:val="bullet"/>
      <w:lvlText w:val="•"/>
      <w:lvlJc w:val="left"/>
      <w:pPr>
        <w:ind w:left="3485" w:hanging="705"/>
      </w:pPr>
      <w:rPr>
        <w:rFonts w:hint="default"/>
        <w:lang w:val="zh-CN" w:eastAsia="zh-CN" w:bidi="zh-CN"/>
      </w:rPr>
    </w:lvl>
    <w:lvl w:ilvl="4" w:tentative="0">
      <w:start w:val="0"/>
      <w:numFmt w:val="bullet"/>
      <w:lvlText w:val="•"/>
      <w:lvlJc w:val="left"/>
      <w:pPr>
        <w:ind w:left="4394" w:hanging="705"/>
      </w:pPr>
      <w:rPr>
        <w:rFonts w:hint="default"/>
        <w:lang w:val="zh-CN" w:eastAsia="zh-CN" w:bidi="zh-CN"/>
      </w:rPr>
    </w:lvl>
    <w:lvl w:ilvl="5" w:tentative="0">
      <w:start w:val="0"/>
      <w:numFmt w:val="bullet"/>
      <w:lvlText w:val="•"/>
      <w:lvlJc w:val="left"/>
      <w:pPr>
        <w:ind w:left="5303" w:hanging="705"/>
      </w:pPr>
      <w:rPr>
        <w:rFonts w:hint="default"/>
        <w:lang w:val="zh-CN" w:eastAsia="zh-CN" w:bidi="zh-CN"/>
      </w:rPr>
    </w:lvl>
    <w:lvl w:ilvl="6" w:tentative="0">
      <w:start w:val="0"/>
      <w:numFmt w:val="bullet"/>
      <w:lvlText w:val="•"/>
      <w:lvlJc w:val="left"/>
      <w:pPr>
        <w:ind w:left="6211" w:hanging="705"/>
      </w:pPr>
      <w:rPr>
        <w:rFonts w:hint="default"/>
        <w:lang w:val="zh-CN" w:eastAsia="zh-CN" w:bidi="zh-CN"/>
      </w:rPr>
    </w:lvl>
    <w:lvl w:ilvl="7" w:tentative="0">
      <w:start w:val="0"/>
      <w:numFmt w:val="bullet"/>
      <w:lvlText w:val="•"/>
      <w:lvlJc w:val="left"/>
      <w:pPr>
        <w:ind w:left="7120" w:hanging="705"/>
      </w:pPr>
      <w:rPr>
        <w:rFonts w:hint="default"/>
        <w:lang w:val="zh-CN" w:eastAsia="zh-CN" w:bidi="zh-CN"/>
      </w:rPr>
    </w:lvl>
    <w:lvl w:ilvl="8" w:tentative="0">
      <w:start w:val="0"/>
      <w:numFmt w:val="bullet"/>
      <w:lvlText w:val="•"/>
      <w:lvlJc w:val="left"/>
      <w:pPr>
        <w:ind w:left="8029" w:hanging="705"/>
      </w:pPr>
      <w:rPr>
        <w:rFonts w:hint="default"/>
        <w:lang w:val="zh-CN" w:eastAsia="zh-CN" w:bidi="zh-CN"/>
      </w:rPr>
    </w:lvl>
  </w:abstractNum>
  <w:abstractNum w:abstractNumId="20">
    <w:nsid w:val="E093A4B0"/>
    <w:multiLevelType w:val="multilevel"/>
    <w:tmpl w:val="E093A4B0"/>
    <w:lvl w:ilvl="0" w:tentative="0">
      <w:start w:val="1"/>
      <w:numFmt w:val="decimal"/>
      <w:lvlText w:val="（%1）"/>
      <w:lvlJc w:val="left"/>
      <w:pPr>
        <w:ind w:left="2023"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802" w:hanging="705"/>
      </w:pPr>
      <w:rPr>
        <w:rFonts w:hint="default"/>
        <w:lang w:val="zh-CN" w:eastAsia="zh-CN" w:bidi="zh-CN"/>
      </w:rPr>
    </w:lvl>
    <w:lvl w:ilvl="2" w:tentative="0">
      <w:start w:val="0"/>
      <w:numFmt w:val="bullet"/>
      <w:lvlText w:val="•"/>
      <w:lvlJc w:val="left"/>
      <w:pPr>
        <w:ind w:left="3585" w:hanging="705"/>
      </w:pPr>
      <w:rPr>
        <w:rFonts w:hint="default"/>
        <w:lang w:val="zh-CN" w:eastAsia="zh-CN" w:bidi="zh-CN"/>
      </w:rPr>
    </w:lvl>
    <w:lvl w:ilvl="3" w:tentative="0">
      <w:start w:val="0"/>
      <w:numFmt w:val="bullet"/>
      <w:lvlText w:val="•"/>
      <w:lvlJc w:val="left"/>
      <w:pPr>
        <w:ind w:left="4367" w:hanging="705"/>
      </w:pPr>
      <w:rPr>
        <w:rFonts w:hint="default"/>
        <w:lang w:val="zh-CN" w:eastAsia="zh-CN" w:bidi="zh-CN"/>
      </w:rPr>
    </w:lvl>
    <w:lvl w:ilvl="4" w:tentative="0">
      <w:start w:val="0"/>
      <w:numFmt w:val="bullet"/>
      <w:lvlText w:val="•"/>
      <w:lvlJc w:val="left"/>
      <w:pPr>
        <w:ind w:left="5150" w:hanging="705"/>
      </w:pPr>
      <w:rPr>
        <w:rFonts w:hint="default"/>
        <w:lang w:val="zh-CN" w:eastAsia="zh-CN" w:bidi="zh-CN"/>
      </w:rPr>
    </w:lvl>
    <w:lvl w:ilvl="5" w:tentative="0">
      <w:start w:val="0"/>
      <w:numFmt w:val="bullet"/>
      <w:lvlText w:val="•"/>
      <w:lvlJc w:val="left"/>
      <w:pPr>
        <w:ind w:left="5933" w:hanging="705"/>
      </w:pPr>
      <w:rPr>
        <w:rFonts w:hint="default"/>
        <w:lang w:val="zh-CN" w:eastAsia="zh-CN" w:bidi="zh-CN"/>
      </w:rPr>
    </w:lvl>
    <w:lvl w:ilvl="6" w:tentative="0">
      <w:start w:val="0"/>
      <w:numFmt w:val="bullet"/>
      <w:lvlText w:val="•"/>
      <w:lvlJc w:val="left"/>
      <w:pPr>
        <w:ind w:left="6715" w:hanging="705"/>
      </w:pPr>
      <w:rPr>
        <w:rFonts w:hint="default"/>
        <w:lang w:val="zh-CN" w:eastAsia="zh-CN" w:bidi="zh-CN"/>
      </w:rPr>
    </w:lvl>
    <w:lvl w:ilvl="7" w:tentative="0">
      <w:start w:val="0"/>
      <w:numFmt w:val="bullet"/>
      <w:lvlText w:val="•"/>
      <w:lvlJc w:val="left"/>
      <w:pPr>
        <w:ind w:left="7498" w:hanging="705"/>
      </w:pPr>
      <w:rPr>
        <w:rFonts w:hint="default"/>
        <w:lang w:val="zh-CN" w:eastAsia="zh-CN" w:bidi="zh-CN"/>
      </w:rPr>
    </w:lvl>
    <w:lvl w:ilvl="8" w:tentative="0">
      <w:start w:val="0"/>
      <w:numFmt w:val="bullet"/>
      <w:lvlText w:val="•"/>
      <w:lvlJc w:val="left"/>
      <w:pPr>
        <w:ind w:left="8281" w:hanging="705"/>
      </w:pPr>
      <w:rPr>
        <w:rFonts w:hint="default"/>
        <w:lang w:val="zh-CN" w:eastAsia="zh-CN" w:bidi="zh-CN"/>
      </w:rPr>
    </w:lvl>
  </w:abstractNum>
  <w:abstractNum w:abstractNumId="21">
    <w:nsid w:val="F0E89278"/>
    <w:multiLevelType w:val="multilevel"/>
    <w:tmpl w:val="F0E89278"/>
    <w:lvl w:ilvl="0" w:tentative="0">
      <w:start w:val="1"/>
      <w:numFmt w:val="decimal"/>
      <w:lvlText w:val="%1）"/>
      <w:lvlJc w:val="left"/>
      <w:pPr>
        <w:ind w:left="760"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abstractNum w:abstractNumId="22">
    <w:nsid w:val="F4B5D9F5"/>
    <w:multiLevelType w:val="multilevel"/>
    <w:tmpl w:val="F4B5D9F5"/>
    <w:lvl w:ilvl="0" w:tentative="0">
      <w:start w:val="1"/>
      <w:numFmt w:val="decimal"/>
      <w:lvlText w:val="%1）"/>
      <w:lvlJc w:val="left"/>
      <w:pPr>
        <w:ind w:left="1743"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2550" w:hanging="424"/>
      </w:pPr>
      <w:rPr>
        <w:rFonts w:hint="default"/>
        <w:lang w:val="zh-CN" w:eastAsia="zh-CN" w:bidi="zh-CN"/>
      </w:rPr>
    </w:lvl>
    <w:lvl w:ilvl="2" w:tentative="0">
      <w:start w:val="0"/>
      <w:numFmt w:val="bullet"/>
      <w:lvlText w:val="•"/>
      <w:lvlJc w:val="left"/>
      <w:pPr>
        <w:ind w:left="3361" w:hanging="424"/>
      </w:pPr>
      <w:rPr>
        <w:rFonts w:hint="default"/>
        <w:lang w:val="zh-CN" w:eastAsia="zh-CN" w:bidi="zh-CN"/>
      </w:rPr>
    </w:lvl>
    <w:lvl w:ilvl="3" w:tentative="0">
      <w:start w:val="0"/>
      <w:numFmt w:val="bullet"/>
      <w:lvlText w:val="•"/>
      <w:lvlJc w:val="left"/>
      <w:pPr>
        <w:ind w:left="4171" w:hanging="424"/>
      </w:pPr>
      <w:rPr>
        <w:rFonts w:hint="default"/>
        <w:lang w:val="zh-CN" w:eastAsia="zh-CN" w:bidi="zh-CN"/>
      </w:rPr>
    </w:lvl>
    <w:lvl w:ilvl="4" w:tentative="0">
      <w:start w:val="0"/>
      <w:numFmt w:val="bullet"/>
      <w:lvlText w:val="•"/>
      <w:lvlJc w:val="left"/>
      <w:pPr>
        <w:ind w:left="4982" w:hanging="424"/>
      </w:pPr>
      <w:rPr>
        <w:rFonts w:hint="default"/>
        <w:lang w:val="zh-CN" w:eastAsia="zh-CN" w:bidi="zh-CN"/>
      </w:rPr>
    </w:lvl>
    <w:lvl w:ilvl="5" w:tentative="0">
      <w:start w:val="0"/>
      <w:numFmt w:val="bullet"/>
      <w:lvlText w:val="•"/>
      <w:lvlJc w:val="left"/>
      <w:pPr>
        <w:ind w:left="5793" w:hanging="424"/>
      </w:pPr>
      <w:rPr>
        <w:rFonts w:hint="default"/>
        <w:lang w:val="zh-CN" w:eastAsia="zh-CN" w:bidi="zh-CN"/>
      </w:rPr>
    </w:lvl>
    <w:lvl w:ilvl="6" w:tentative="0">
      <w:start w:val="0"/>
      <w:numFmt w:val="bullet"/>
      <w:lvlText w:val="•"/>
      <w:lvlJc w:val="left"/>
      <w:pPr>
        <w:ind w:left="6603" w:hanging="424"/>
      </w:pPr>
      <w:rPr>
        <w:rFonts w:hint="default"/>
        <w:lang w:val="zh-CN" w:eastAsia="zh-CN" w:bidi="zh-CN"/>
      </w:rPr>
    </w:lvl>
    <w:lvl w:ilvl="7" w:tentative="0">
      <w:start w:val="0"/>
      <w:numFmt w:val="bullet"/>
      <w:lvlText w:val="•"/>
      <w:lvlJc w:val="left"/>
      <w:pPr>
        <w:ind w:left="7414" w:hanging="424"/>
      </w:pPr>
      <w:rPr>
        <w:rFonts w:hint="default"/>
        <w:lang w:val="zh-CN" w:eastAsia="zh-CN" w:bidi="zh-CN"/>
      </w:rPr>
    </w:lvl>
    <w:lvl w:ilvl="8" w:tentative="0">
      <w:start w:val="0"/>
      <w:numFmt w:val="bullet"/>
      <w:lvlText w:val="•"/>
      <w:lvlJc w:val="left"/>
      <w:pPr>
        <w:ind w:left="8225" w:hanging="424"/>
      </w:pPr>
      <w:rPr>
        <w:rFonts w:hint="default"/>
        <w:lang w:val="zh-CN" w:eastAsia="zh-CN" w:bidi="zh-CN"/>
      </w:rPr>
    </w:lvl>
  </w:abstractNum>
  <w:abstractNum w:abstractNumId="23">
    <w:nsid w:val="F689643B"/>
    <w:multiLevelType w:val="multilevel"/>
    <w:tmpl w:val="F689643B"/>
    <w:lvl w:ilvl="0" w:tentative="0">
      <w:start w:val="1"/>
      <w:numFmt w:val="decimal"/>
      <w:lvlText w:val="%1."/>
      <w:lvlJc w:val="left"/>
      <w:pPr>
        <w:ind w:left="1500"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2334" w:hanging="181"/>
      </w:pPr>
      <w:rPr>
        <w:rFonts w:hint="default"/>
        <w:lang w:val="zh-CN" w:eastAsia="zh-CN" w:bidi="zh-CN"/>
      </w:rPr>
    </w:lvl>
    <w:lvl w:ilvl="2" w:tentative="0">
      <w:start w:val="0"/>
      <w:numFmt w:val="bullet"/>
      <w:lvlText w:val="•"/>
      <w:lvlJc w:val="left"/>
      <w:pPr>
        <w:ind w:left="3169" w:hanging="181"/>
      </w:pPr>
      <w:rPr>
        <w:rFonts w:hint="default"/>
        <w:lang w:val="zh-CN" w:eastAsia="zh-CN" w:bidi="zh-CN"/>
      </w:rPr>
    </w:lvl>
    <w:lvl w:ilvl="3" w:tentative="0">
      <w:start w:val="0"/>
      <w:numFmt w:val="bullet"/>
      <w:lvlText w:val="•"/>
      <w:lvlJc w:val="left"/>
      <w:pPr>
        <w:ind w:left="4003" w:hanging="181"/>
      </w:pPr>
      <w:rPr>
        <w:rFonts w:hint="default"/>
        <w:lang w:val="zh-CN" w:eastAsia="zh-CN" w:bidi="zh-CN"/>
      </w:rPr>
    </w:lvl>
    <w:lvl w:ilvl="4" w:tentative="0">
      <w:start w:val="0"/>
      <w:numFmt w:val="bullet"/>
      <w:lvlText w:val="•"/>
      <w:lvlJc w:val="left"/>
      <w:pPr>
        <w:ind w:left="4838" w:hanging="181"/>
      </w:pPr>
      <w:rPr>
        <w:rFonts w:hint="default"/>
        <w:lang w:val="zh-CN" w:eastAsia="zh-CN" w:bidi="zh-CN"/>
      </w:rPr>
    </w:lvl>
    <w:lvl w:ilvl="5" w:tentative="0">
      <w:start w:val="0"/>
      <w:numFmt w:val="bullet"/>
      <w:lvlText w:val="•"/>
      <w:lvlJc w:val="left"/>
      <w:pPr>
        <w:ind w:left="5673" w:hanging="181"/>
      </w:pPr>
      <w:rPr>
        <w:rFonts w:hint="default"/>
        <w:lang w:val="zh-CN" w:eastAsia="zh-CN" w:bidi="zh-CN"/>
      </w:rPr>
    </w:lvl>
    <w:lvl w:ilvl="6" w:tentative="0">
      <w:start w:val="0"/>
      <w:numFmt w:val="bullet"/>
      <w:lvlText w:val="•"/>
      <w:lvlJc w:val="left"/>
      <w:pPr>
        <w:ind w:left="6507" w:hanging="181"/>
      </w:pPr>
      <w:rPr>
        <w:rFonts w:hint="default"/>
        <w:lang w:val="zh-CN" w:eastAsia="zh-CN" w:bidi="zh-CN"/>
      </w:rPr>
    </w:lvl>
    <w:lvl w:ilvl="7" w:tentative="0">
      <w:start w:val="0"/>
      <w:numFmt w:val="bullet"/>
      <w:lvlText w:val="•"/>
      <w:lvlJc w:val="left"/>
      <w:pPr>
        <w:ind w:left="7342" w:hanging="181"/>
      </w:pPr>
      <w:rPr>
        <w:rFonts w:hint="default"/>
        <w:lang w:val="zh-CN" w:eastAsia="zh-CN" w:bidi="zh-CN"/>
      </w:rPr>
    </w:lvl>
    <w:lvl w:ilvl="8" w:tentative="0">
      <w:start w:val="0"/>
      <w:numFmt w:val="bullet"/>
      <w:lvlText w:val="•"/>
      <w:lvlJc w:val="left"/>
      <w:pPr>
        <w:ind w:left="8177" w:hanging="181"/>
      </w:pPr>
      <w:rPr>
        <w:rFonts w:hint="default"/>
        <w:lang w:val="zh-CN" w:eastAsia="zh-CN" w:bidi="zh-CN"/>
      </w:rPr>
    </w:lvl>
  </w:abstractNum>
  <w:abstractNum w:abstractNumId="24">
    <w:nsid w:val="F7735DC9"/>
    <w:multiLevelType w:val="multilevel"/>
    <w:tmpl w:val="F7735DC9"/>
    <w:lvl w:ilvl="0" w:tentative="0">
      <w:start w:val="1"/>
      <w:numFmt w:val="decimal"/>
      <w:lvlText w:val="（%1）"/>
      <w:lvlJc w:val="left"/>
      <w:pPr>
        <w:ind w:left="2023"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802" w:hanging="705"/>
      </w:pPr>
      <w:rPr>
        <w:rFonts w:hint="default"/>
        <w:lang w:val="zh-CN" w:eastAsia="zh-CN" w:bidi="zh-CN"/>
      </w:rPr>
    </w:lvl>
    <w:lvl w:ilvl="2" w:tentative="0">
      <w:start w:val="0"/>
      <w:numFmt w:val="bullet"/>
      <w:lvlText w:val="•"/>
      <w:lvlJc w:val="left"/>
      <w:pPr>
        <w:ind w:left="3585" w:hanging="705"/>
      </w:pPr>
      <w:rPr>
        <w:rFonts w:hint="default"/>
        <w:lang w:val="zh-CN" w:eastAsia="zh-CN" w:bidi="zh-CN"/>
      </w:rPr>
    </w:lvl>
    <w:lvl w:ilvl="3" w:tentative="0">
      <w:start w:val="0"/>
      <w:numFmt w:val="bullet"/>
      <w:lvlText w:val="•"/>
      <w:lvlJc w:val="left"/>
      <w:pPr>
        <w:ind w:left="4367" w:hanging="705"/>
      </w:pPr>
      <w:rPr>
        <w:rFonts w:hint="default"/>
        <w:lang w:val="zh-CN" w:eastAsia="zh-CN" w:bidi="zh-CN"/>
      </w:rPr>
    </w:lvl>
    <w:lvl w:ilvl="4" w:tentative="0">
      <w:start w:val="0"/>
      <w:numFmt w:val="bullet"/>
      <w:lvlText w:val="•"/>
      <w:lvlJc w:val="left"/>
      <w:pPr>
        <w:ind w:left="5150" w:hanging="705"/>
      </w:pPr>
      <w:rPr>
        <w:rFonts w:hint="default"/>
        <w:lang w:val="zh-CN" w:eastAsia="zh-CN" w:bidi="zh-CN"/>
      </w:rPr>
    </w:lvl>
    <w:lvl w:ilvl="5" w:tentative="0">
      <w:start w:val="0"/>
      <w:numFmt w:val="bullet"/>
      <w:lvlText w:val="•"/>
      <w:lvlJc w:val="left"/>
      <w:pPr>
        <w:ind w:left="5933" w:hanging="705"/>
      </w:pPr>
      <w:rPr>
        <w:rFonts w:hint="default"/>
        <w:lang w:val="zh-CN" w:eastAsia="zh-CN" w:bidi="zh-CN"/>
      </w:rPr>
    </w:lvl>
    <w:lvl w:ilvl="6" w:tentative="0">
      <w:start w:val="0"/>
      <w:numFmt w:val="bullet"/>
      <w:lvlText w:val="•"/>
      <w:lvlJc w:val="left"/>
      <w:pPr>
        <w:ind w:left="6715" w:hanging="705"/>
      </w:pPr>
      <w:rPr>
        <w:rFonts w:hint="default"/>
        <w:lang w:val="zh-CN" w:eastAsia="zh-CN" w:bidi="zh-CN"/>
      </w:rPr>
    </w:lvl>
    <w:lvl w:ilvl="7" w:tentative="0">
      <w:start w:val="0"/>
      <w:numFmt w:val="bullet"/>
      <w:lvlText w:val="•"/>
      <w:lvlJc w:val="left"/>
      <w:pPr>
        <w:ind w:left="7498" w:hanging="705"/>
      </w:pPr>
      <w:rPr>
        <w:rFonts w:hint="default"/>
        <w:lang w:val="zh-CN" w:eastAsia="zh-CN" w:bidi="zh-CN"/>
      </w:rPr>
    </w:lvl>
    <w:lvl w:ilvl="8" w:tentative="0">
      <w:start w:val="0"/>
      <w:numFmt w:val="bullet"/>
      <w:lvlText w:val="•"/>
      <w:lvlJc w:val="left"/>
      <w:pPr>
        <w:ind w:left="8281" w:hanging="705"/>
      </w:pPr>
      <w:rPr>
        <w:rFonts w:hint="default"/>
        <w:lang w:val="zh-CN" w:eastAsia="zh-CN" w:bidi="zh-CN"/>
      </w:rPr>
    </w:lvl>
  </w:abstractNum>
  <w:abstractNum w:abstractNumId="25">
    <w:nsid w:val="FEC2EA36"/>
    <w:multiLevelType w:val="multilevel"/>
    <w:tmpl w:val="FEC2EA36"/>
    <w:lvl w:ilvl="0" w:tentative="0">
      <w:start w:val="1"/>
      <w:numFmt w:val="decimal"/>
      <w:lvlText w:val="%1."/>
      <w:lvlJc w:val="left"/>
      <w:pPr>
        <w:ind w:left="1500"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2334" w:hanging="181"/>
      </w:pPr>
      <w:rPr>
        <w:rFonts w:hint="default"/>
        <w:lang w:val="zh-CN" w:eastAsia="zh-CN" w:bidi="zh-CN"/>
      </w:rPr>
    </w:lvl>
    <w:lvl w:ilvl="2" w:tentative="0">
      <w:start w:val="0"/>
      <w:numFmt w:val="bullet"/>
      <w:lvlText w:val="•"/>
      <w:lvlJc w:val="left"/>
      <w:pPr>
        <w:ind w:left="3169" w:hanging="181"/>
      </w:pPr>
      <w:rPr>
        <w:rFonts w:hint="default"/>
        <w:lang w:val="zh-CN" w:eastAsia="zh-CN" w:bidi="zh-CN"/>
      </w:rPr>
    </w:lvl>
    <w:lvl w:ilvl="3" w:tentative="0">
      <w:start w:val="0"/>
      <w:numFmt w:val="bullet"/>
      <w:lvlText w:val="•"/>
      <w:lvlJc w:val="left"/>
      <w:pPr>
        <w:ind w:left="4003" w:hanging="181"/>
      </w:pPr>
      <w:rPr>
        <w:rFonts w:hint="default"/>
        <w:lang w:val="zh-CN" w:eastAsia="zh-CN" w:bidi="zh-CN"/>
      </w:rPr>
    </w:lvl>
    <w:lvl w:ilvl="4" w:tentative="0">
      <w:start w:val="0"/>
      <w:numFmt w:val="bullet"/>
      <w:lvlText w:val="•"/>
      <w:lvlJc w:val="left"/>
      <w:pPr>
        <w:ind w:left="4838" w:hanging="181"/>
      </w:pPr>
      <w:rPr>
        <w:rFonts w:hint="default"/>
        <w:lang w:val="zh-CN" w:eastAsia="zh-CN" w:bidi="zh-CN"/>
      </w:rPr>
    </w:lvl>
    <w:lvl w:ilvl="5" w:tentative="0">
      <w:start w:val="0"/>
      <w:numFmt w:val="bullet"/>
      <w:lvlText w:val="•"/>
      <w:lvlJc w:val="left"/>
      <w:pPr>
        <w:ind w:left="5673" w:hanging="181"/>
      </w:pPr>
      <w:rPr>
        <w:rFonts w:hint="default"/>
        <w:lang w:val="zh-CN" w:eastAsia="zh-CN" w:bidi="zh-CN"/>
      </w:rPr>
    </w:lvl>
    <w:lvl w:ilvl="6" w:tentative="0">
      <w:start w:val="0"/>
      <w:numFmt w:val="bullet"/>
      <w:lvlText w:val="•"/>
      <w:lvlJc w:val="left"/>
      <w:pPr>
        <w:ind w:left="6507" w:hanging="181"/>
      </w:pPr>
      <w:rPr>
        <w:rFonts w:hint="default"/>
        <w:lang w:val="zh-CN" w:eastAsia="zh-CN" w:bidi="zh-CN"/>
      </w:rPr>
    </w:lvl>
    <w:lvl w:ilvl="7" w:tentative="0">
      <w:start w:val="0"/>
      <w:numFmt w:val="bullet"/>
      <w:lvlText w:val="•"/>
      <w:lvlJc w:val="left"/>
      <w:pPr>
        <w:ind w:left="7342" w:hanging="181"/>
      </w:pPr>
      <w:rPr>
        <w:rFonts w:hint="default"/>
        <w:lang w:val="zh-CN" w:eastAsia="zh-CN" w:bidi="zh-CN"/>
      </w:rPr>
    </w:lvl>
    <w:lvl w:ilvl="8" w:tentative="0">
      <w:start w:val="0"/>
      <w:numFmt w:val="bullet"/>
      <w:lvlText w:val="•"/>
      <w:lvlJc w:val="left"/>
      <w:pPr>
        <w:ind w:left="8177" w:hanging="181"/>
      </w:pPr>
      <w:rPr>
        <w:rFonts w:hint="default"/>
        <w:lang w:val="zh-CN" w:eastAsia="zh-CN" w:bidi="zh-CN"/>
      </w:rPr>
    </w:lvl>
  </w:abstractNum>
  <w:abstractNum w:abstractNumId="26">
    <w:nsid w:val="0248C179"/>
    <w:multiLevelType w:val="multilevel"/>
    <w:tmpl w:val="0248C179"/>
    <w:lvl w:ilvl="0" w:tentative="0">
      <w:start w:val="1"/>
      <w:numFmt w:val="decimal"/>
      <w:lvlText w:val="%1）"/>
      <w:lvlJc w:val="left"/>
      <w:pPr>
        <w:ind w:left="760"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abstractNum w:abstractNumId="27">
    <w:nsid w:val="03A63A41"/>
    <w:multiLevelType w:val="multilevel"/>
    <w:tmpl w:val="03A63A41"/>
    <w:lvl w:ilvl="0" w:tentative="0">
      <w:start w:val="5"/>
      <w:numFmt w:val="decimal"/>
      <w:lvlText w:val="%1"/>
      <w:lvlJc w:val="left"/>
      <w:pPr>
        <w:ind w:left="1322" w:hanging="562"/>
        <w:jc w:val="left"/>
      </w:pPr>
      <w:rPr>
        <w:rFonts w:hint="default"/>
        <w:lang w:val="zh-CN" w:eastAsia="zh-CN" w:bidi="zh-CN"/>
      </w:rPr>
    </w:lvl>
    <w:lvl w:ilvl="1" w:tentative="0">
      <w:start w:val="1"/>
      <w:numFmt w:val="decimal"/>
      <w:lvlText w:val="%1.%2"/>
      <w:lvlJc w:val="left"/>
      <w:pPr>
        <w:ind w:left="1322" w:hanging="562"/>
        <w:jc w:val="left"/>
      </w:pPr>
      <w:rPr>
        <w:rFonts w:hint="default" w:ascii="Times New Roman" w:hAnsi="Times New Roman" w:eastAsia="Times New Roman" w:cs="Times New Roman"/>
        <w:b/>
        <w:bCs/>
        <w:w w:val="99"/>
        <w:sz w:val="32"/>
        <w:szCs w:val="32"/>
        <w:lang w:val="zh-CN" w:eastAsia="zh-CN" w:bidi="zh-CN"/>
      </w:rPr>
    </w:lvl>
    <w:lvl w:ilvl="2" w:tentative="0">
      <w:start w:val="1"/>
      <w:numFmt w:val="decimal"/>
      <w:lvlText w:val="%3）"/>
      <w:lvlJc w:val="left"/>
      <w:pPr>
        <w:ind w:left="760" w:hanging="424"/>
        <w:jc w:val="left"/>
      </w:pPr>
      <w:rPr>
        <w:rFonts w:hint="default" w:ascii="Times New Roman" w:hAnsi="Times New Roman" w:eastAsia="Times New Roman" w:cs="Times New Roman"/>
        <w:spacing w:val="0"/>
        <w:w w:val="100"/>
        <w:sz w:val="26"/>
        <w:szCs w:val="26"/>
        <w:lang w:val="zh-CN" w:eastAsia="zh-CN" w:bidi="zh-CN"/>
      </w:rPr>
    </w:lvl>
    <w:lvl w:ilvl="3" w:tentative="0">
      <w:start w:val="0"/>
      <w:numFmt w:val="bullet"/>
      <w:lvlText w:val="•"/>
      <w:lvlJc w:val="left"/>
      <w:pPr>
        <w:ind w:left="3214" w:hanging="424"/>
      </w:pPr>
      <w:rPr>
        <w:rFonts w:hint="default"/>
        <w:lang w:val="zh-CN" w:eastAsia="zh-CN" w:bidi="zh-CN"/>
      </w:rPr>
    </w:lvl>
    <w:lvl w:ilvl="4" w:tentative="0">
      <w:start w:val="0"/>
      <w:numFmt w:val="bullet"/>
      <w:lvlText w:val="•"/>
      <w:lvlJc w:val="left"/>
      <w:pPr>
        <w:ind w:left="4162" w:hanging="424"/>
      </w:pPr>
      <w:rPr>
        <w:rFonts w:hint="default"/>
        <w:lang w:val="zh-CN" w:eastAsia="zh-CN" w:bidi="zh-CN"/>
      </w:rPr>
    </w:lvl>
    <w:lvl w:ilvl="5" w:tentative="0">
      <w:start w:val="0"/>
      <w:numFmt w:val="bullet"/>
      <w:lvlText w:val="•"/>
      <w:lvlJc w:val="left"/>
      <w:pPr>
        <w:ind w:left="5109" w:hanging="424"/>
      </w:pPr>
      <w:rPr>
        <w:rFonts w:hint="default"/>
        <w:lang w:val="zh-CN" w:eastAsia="zh-CN" w:bidi="zh-CN"/>
      </w:rPr>
    </w:lvl>
    <w:lvl w:ilvl="6" w:tentative="0">
      <w:start w:val="0"/>
      <w:numFmt w:val="bullet"/>
      <w:lvlText w:val="•"/>
      <w:lvlJc w:val="left"/>
      <w:pPr>
        <w:ind w:left="6056" w:hanging="424"/>
      </w:pPr>
      <w:rPr>
        <w:rFonts w:hint="default"/>
        <w:lang w:val="zh-CN" w:eastAsia="zh-CN" w:bidi="zh-CN"/>
      </w:rPr>
    </w:lvl>
    <w:lvl w:ilvl="7" w:tentative="0">
      <w:start w:val="0"/>
      <w:numFmt w:val="bullet"/>
      <w:lvlText w:val="•"/>
      <w:lvlJc w:val="left"/>
      <w:pPr>
        <w:ind w:left="7004" w:hanging="424"/>
      </w:pPr>
      <w:rPr>
        <w:rFonts w:hint="default"/>
        <w:lang w:val="zh-CN" w:eastAsia="zh-CN" w:bidi="zh-CN"/>
      </w:rPr>
    </w:lvl>
    <w:lvl w:ilvl="8" w:tentative="0">
      <w:start w:val="0"/>
      <w:numFmt w:val="bullet"/>
      <w:lvlText w:val="•"/>
      <w:lvlJc w:val="left"/>
      <w:pPr>
        <w:ind w:left="7951" w:hanging="424"/>
      </w:pPr>
      <w:rPr>
        <w:rFonts w:hint="default"/>
        <w:lang w:val="zh-CN" w:eastAsia="zh-CN" w:bidi="zh-CN"/>
      </w:rPr>
    </w:lvl>
  </w:abstractNum>
  <w:abstractNum w:abstractNumId="28">
    <w:nsid w:val="0709FD3E"/>
    <w:multiLevelType w:val="multilevel"/>
    <w:tmpl w:val="0709FD3E"/>
    <w:lvl w:ilvl="0" w:tentative="0">
      <w:start w:val="1"/>
      <w:numFmt w:val="decimal"/>
      <w:lvlText w:val="（%1）"/>
      <w:lvlJc w:val="left"/>
      <w:pPr>
        <w:ind w:left="760"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668" w:hanging="705"/>
      </w:pPr>
      <w:rPr>
        <w:rFonts w:hint="default"/>
        <w:lang w:val="zh-CN" w:eastAsia="zh-CN" w:bidi="zh-CN"/>
      </w:rPr>
    </w:lvl>
    <w:lvl w:ilvl="2" w:tentative="0">
      <w:start w:val="0"/>
      <w:numFmt w:val="bullet"/>
      <w:lvlText w:val="•"/>
      <w:lvlJc w:val="left"/>
      <w:pPr>
        <w:ind w:left="2577" w:hanging="705"/>
      </w:pPr>
      <w:rPr>
        <w:rFonts w:hint="default"/>
        <w:lang w:val="zh-CN" w:eastAsia="zh-CN" w:bidi="zh-CN"/>
      </w:rPr>
    </w:lvl>
    <w:lvl w:ilvl="3" w:tentative="0">
      <w:start w:val="0"/>
      <w:numFmt w:val="bullet"/>
      <w:lvlText w:val="•"/>
      <w:lvlJc w:val="left"/>
      <w:pPr>
        <w:ind w:left="3485" w:hanging="705"/>
      </w:pPr>
      <w:rPr>
        <w:rFonts w:hint="default"/>
        <w:lang w:val="zh-CN" w:eastAsia="zh-CN" w:bidi="zh-CN"/>
      </w:rPr>
    </w:lvl>
    <w:lvl w:ilvl="4" w:tentative="0">
      <w:start w:val="0"/>
      <w:numFmt w:val="bullet"/>
      <w:lvlText w:val="•"/>
      <w:lvlJc w:val="left"/>
      <w:pPr>
        <w:ind w:left="4394" w:hanging="705"/>
      </w:pPr>
      <w:rPr>
        <w:rFonts w:hint="default"/>
        <w:lang w:val="zh-CN" w:eastAsia="zh-CN" w:bidi="zh-CN"/>
      </w:rPr>
    </w:lvl>
    <w:lvl w:ilvl="5" w:tentative="0">
      <w:start w:val="0"/>
      <w:numFmt w:val="bullet"/>
      <w:lvlText w:val="•"/>
      <w:lvlJc w:val="left"/>
      <w:pPr>
        <w:ind w:left="5303" w:hanging="705"/>
      </w:pPr>
      <w:rPr>
        <w:rFonts w:hint="default"/>
        <w:lang w:val="zh-CN" w:eastAsia="zh-CN" w:bidi="zh-CN"/>
      </w:rPr>
    </w:lvl>
    <w:lvl w:ilvl="6" w:tentative="0">
      <w:start w:val="0"/>
      <w:numFmt w:val="bullet"/>
      <w:lvlText w:val="•"/>
      <w:lvlJc w:val="left"/>
      <w:pPr>
        <w:ind w:left="6211" w:hanging="705"/>
      </w:pPr>
      <w:rPr>
        <w:rFonts w:hint="default"/>
        <w:lang w:val="zh-CN" w:eastAsia="zh-CN" w:bidi="zh-CN"/>
      </w:rPr>
    </w:lvl>
    <w:lvl w:ilvl="7" w:tentative="0">
      <w:start w:val="0"/>
      <w:numFmt w:val="bullet"/>
      <w:lvlText w:val="•"/>
      <w:lvlJc w:val="left"/>
      <w:pPr>
        <w:ind w:left="7120" w:hanging="705"/>
      </w:pPr>
      <w:rPr>
        <w:rFonts w:hint="default"/>
        <w:lang w:val="zh-CN" w:eastAsia="zh-CN" w:bidi="zh-CN"/>
      </w:rPr>
    </w:lvl>
    <w:lvl w:ilvl="8" w:tentative="0">
      <w:start w:val="0"/>
      <w:numFmt w:val="bullet"/>
      <w:lvlText w:val="•"/>
      <w:lvlJc w:val="left"/>
      <w:pPr>
        <w:ind w:left="8029" w:hanging="705"/>
      </w:pPr>
      <w:rPr>
        <w:rFonts w:hint="default"/>
        <w:lang w:val="zh-CN" w:eastAsia="zh-CN" w:bidi="zh-CN"/>
      </w:rPr>
    </w:lvl>
  </w:abstractNum>
  <w:abstractNum w:abstractNumId="29">
    <w:nsid w:val="0CEF100B"/>
    <w:multiLevelType w:val="multilevel"/>
    <w:tmpl w:val="0CEF100B"/>
    <w:lvl w:ilvl="0" w:tentative="0">
      <w:start w:val="1"/>
      <w:numFmt w:val="decimal"/>
      <w:lvlText w:val="%1）"/>
      <w:lvlJc w:val="left"/>
      <w:pPr>
        <w:ind w:left="760"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abstractNum w:abstractNumId="30">
    <w:nsid w:val="0E640482"/>
    <w:multiLevelType w:val="multilevel"/>
    <w:tmpl w:val="0E640482"/>
    <w:lvl w:ilvl="0" w:tentative="0">
      <w:start w:val="1"/>
      <w:numFmt w:val="decimal"/>
      <w:lvlText w:val="（%1）"/>
      <w:lvlJc w:val="left"/>
      <w:pPr>
        <w:ind w:left="2023"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802" w:hanging="705"/>
      </w:pPr>
      <w:rPr>
        <w:rFonts w:hint="default"/>
        <w:lang w:val="zh-CN" w:eastAsia="zh-CN" w:bidi="zh-CN"/>
      </w:rPr>
    </w:lvl>
    <w:lvl w:ilvl="2" w:tentative="0">
      <w:start w:val="0"/>
      <w:numFmt w:val="bullet"/>
      <w:lvlText w:val="•"/>
      <w:lvlJc w:val="left"/>
      <w:pPr>
        <w:ind w:left="3585" w:hanging="705"/>
      </w:pPr>
      <w:rPr>
        <w:rFonts w:hint="default"/>
        <w:lang w:val="zh-CN" w:eastAsia="zh-CN" w:bidi="zh-CN"/>
      </w:rPr>
    </w:lvl>
    <w:lvl w:ilvl="3" w:tentative="0">
      <w:start w:val="0"/>
      <w:numFmt w:val="bullet"/>
      <w:lvlText w:val="•"/>
      <w:lvlJc w:val="left"/>
      <w:pPr>
        <w:ind w:left="4367" w:hanging="705"/>
      </w:pPr>
      <w:rPr>
        <w:rFonts w:hint="default"/>
        <w:lang w:val="zh-CN" w:eastAsia="zh-CN" w:bidi="zh-CN"/>
      </w:rPr>
    </w:lvl>
    <w:lvl w:ilvl="4" w:tentative="0">
      <w:start w:val="0"/>
      <w:numFmt w:val="bullet"/>
      <w:lvlText w:val="•"/>
      <w:lvlJc w:val="left"/>
      <w:pPr>
        <w:ind w:left="5150" w:hanging="705"/>
      </w:pPr>
      <w:rPr>
        <w:rFonts w:hint="default"/>
        <w:lang w:val="zh-CN" w:eastAsia="zh-CN" w:bidi="zh-CN"/>
      </w:rPr>
    </w:lvl>
    <w:lvl w:ilvl="5" w:tentative="0">
      <w:start w:val="0"/>
      <w:numFmt w:val="bullet"/>
      <w:lvlText w:val="•"/>
      <w:lvlJc w:val="left"/>
      <w:pPr>
        <w:ind w:left="5933" w:hanging="705"/>
      </w:pPr>
      <w:rPr>
        <w:rFonts w:hint="default"/>
        <w:lang w:val="zh-CN" w:eastAsia="zh-CN" w:bidi="zh-CN"/>
      </w:rPr>
    </w:lvl>
    <w:lvl w:ilvl="6" w:tentative="0">
      <w:start w:val="0"/>
      <w:numFmt w:val="bullet"/>
      <w:lvlText w:val="•"/>
      <w:lvlJc w:val="left"/>
      <w:pPr>
        <w:ind w:left="6715" w:hanging="705"/>
      </w:pPr>
      <w:rPr>
        <w:rFonts w:hint="default"/>
        <w:lang w:val="zh-CN" w:eastAsia="zh-CN" w:bidi="zh-CN"/>
      </w:rPr>
    </w:lvl>
    <w:lvl w:ilvl="7" w:tentative="0">
      <w:start w:val="0"/>
      <w:numFmt w:val="bullet"/>
      <w:lvlText w:val="•"/>
      <w:lvlJc w:val="left"/>
      <w:pPr>
        <w:ind w:left="7498" w:hanging="705"/>
      </w:pPr>
      <w:rPr>
        <w:rFonts w:hint="default"/>
        <w:lang w:val="zh-CN" w:eastAsia="zh-CN" w:bidi="zh-CN"/>
      </w:rPr>
    </w:lvl>
    <w:lvl w:ilvl="8" w:tentative="0">
      <w:start w:val="0"/>
      <w:numFmt w:val="bullet"/>
      <w:lvlText w:val="•"/>
      <w:lvlJc w:val="left"/>
      <w:pPr>
        <w:ind w:left="8281" w:hanging="705"/>
      </w:pPr>
      <w:rPr>
        <w:rFonts w:hint="default"/>
        <w:lang w:val="zh-CN" w:eastAsia="zh-CN" w:bidi="zh-CN"/>
      </w:rPr>
    </w:lvl>
  </w:abstractNum>
  <w:abstractNum w:abstractNumId="31">
    <w:nsid w:val="0F9F9CCA"/>
    <w:multiLevelType w:val="multilevel"/>
    <w:tmpl w:val="0F9F9CCA"/>
    <w:lvl w:ilvl="0" w:tentative="0">
      <w:start w:val="1"/>
      <w:numFmt w:val="decimal"/>
      <w:lvlText w:val="（%1）"/>
      <w:lvlJc w:val="left"/>
      <w:pPr>
        <w:ind w:left="2023"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802" w:hanging="705"/>
      </w:pPr>
      <w:rPr>
        <w:rFonts w:hint="default"/>
        <w:lang w:val="zh-CN" w:eastAsia="zh-CN" w:bidi="zh-CN"/>
      </w:rPr>
    </w:lvl>
    <w:lvl w:ilvl="2" w:tentative="0">
      <w:start w:val="0"/>
      <w:numFmt w:val="bullet"/>
      <w:lvlText w:val="•"/>
      <w:lvlJc w:val="left"/>
      <w:pPr>
        <w:ind w:left="3585" w:hanging="705"/>
      </w:pPr>
      <w:rPr>
        <w:rFonts w:hint="default"/>
        <w:lang w:val="zh-CN" w:eastAsia="zh-CN" w:bidi="zh-CN"/>
      </w:rPr>
    </w:lvl>
    <w:lvl w:ilvl="3" w:tentative="0">
      <w:start w:val="0"/>
      <w:numFmt w:val="bullet"/>
      <w:lvlText w:val="•"/>
      <w:lvlJc w:val="left"/>
      <w:pPr>
        <w:ind w:left="4367" w:hanging="705"/>
      </w:pPr>
      <w:rPr>
        <w:rFonts w:hint="default"/>
        <w:lang w:val="zh-CN" w:eastAsia="zh-CN" w:bidi="zh-CN"/>
      </w:rPr>
    </w:lvl>
    <w:lvl w:ilvl="4" w:tentative="0">
      <w:start w:val="0"/>
      <w:numFmt w:val="bullet"/>
      <w:lvlText w:val="•"/>
      <w:lvlJc w:val="left"/>
      <w:pPr>
        <w:ind w:left="5150" w:hanging="705"/>
      </w:pPr>
      <w:rPr>
        <w:rFonts w:hint="default"/>
        <w:lang w:val="zh-CN" w:eastAsia="zh-CN" w:bidi="zh-CN"/>
      </w:rPr>
    </w:lvl>
    <w:lvl w:ilvl="5" w:tentative="0">
      <w:start w:val="0"/>
      <w:numFmt w:val="bullet"/>
      <w:lvlText w:val="•"/>
      <w:lvlJc w:val="left"/>
      <w:pPr>
        <w:ind w:left="5933" w:hanging="705"/>
      </w:pPr>
      <w:rPr>
        <w:rFonts w:hint="default"/>
        <w:lang w:val="zh-CN" w:eastAsia="zh-CN" w:bidi="zh-CN"/>
      </w:rPr>
    </w:lvl>
    <w:lvl w:ilvl="6" w:tentative="0">
      <w:start w:val="0"/>
      <w:numFmt w:val="bullet"/>
      <w:lvlText w:val="•"/>
      <w:lvlJc w:val="left"/>
      <w:pPr>
        <w:ind w:left="6715" w:hanging="705"/>
      </w:pPr>
      <w:rPr>
        <w:rFonts w:hint="default"/>
        <w:lang w:val="zh-CN" w:eastAsia="zh-CN" w:bidi="zh-CN"/>
      </w:rPr>
    </w:lvl>
    <w:lvl w:ilvl="7" w:tentative="0">
      <w:start w:val="0"/>
      <w:numFmt w:val="bullet"/>
      <w:lvlText w:val="•"/>
      <w:lvlJc w:val="left"/>
      <w:pPr>
        <w:ind w:left="7498" w:hanging="705"/>
      </w:pPr>
      <w:rPr>
        <w:rFonts w:hint="default"/>
        <w:lang w:val="zh-CN" w:eastAsia="zh-CN" w:bidi="zh-CN"/>
      </w:rPr>
    </w:lvl>
    <w:lvl w:ilvl="8" w:tentative="0">
      <w:start w:val="0"/>
      <w:numFmt w:val="bullet"/>
      <w:lvlText w:val="•"/>
      <w:lvlJc w:val="left"/>
      <w:pPr>
        <w:ind w:left="8281" w:hanging="705"/>
      </w:pPr>
      <w:rPr>
        <w:rFonts w:hint="default"/>
        <w:lang w:val="zh-CN" w:eastAsia="zh-CN" w:bidi="zh-CN"/>
      </w:rPr>
    </w:lvl>
  </w:abstractNum>
  <w:abstractNum w:abstractNumId="32">
    <w:nsid w:val="12EADF99"/>
    <w:multiLevelType w:val="multilevel"/>
    <w:tmpl w:val="12EADF99"/>
    <w:lvl w:ilvl="0" w:tentative="0">
      <w:start w:val="1"/>
      <w:numFmt w:val="decimal"/>
      <w:lvlText w:val="（%1）"/>
      <w:lvlJc w:val="left"/>
      <w:pPr>
        <w:ind w:left="760"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668" w:hanging="705"/>
      </w:pPr>
      <w:rPr>
        <w:rFonts w:hint="default"/>
        <w:lang w:val="zh-CN" w:eastAsia="zh-CN" w:bidi="zh-CN"/>
      </w:rPr>
    </w:lvl>
    <w:lvl w:ilvl="2" w:tentative="0">
      <w:start w:val="0"/>
      <w:numFmt w:val="bullet"/>
      <w:lvlText w:val="•"/>
      <w:lvlJc w:val="left"/>
      <w:pPr>
        <w:ind w:left="2577" w:hanging="705"/>
      </w:pPr>
      <w:rPr>
        <w:rFonts w:hint="default"/>
        <w:lang w:val="zh-CN" w:eastAsia="zh-CN" w:bidi="zh-CN"/>
      </w:rPr>
    </w:lvl>
    <w:lvl w:ilvl="3" w:tentative="0">
      <w:start w:val="0"/>
      <w:numFmt w:val="bullet"/>
      <w:lvlText w:val="•"/>
      <w:lvlJc w:val="left"/>
      <w:pPr>
        <w:ind w:left="3485" w:hanging="705"/>
      </w:pPr>
      <w:rPr>
        <w:rFonts w:hint="default"/>
        <w:lang w:val="zh-CN" w:eastAsia="zh-CN" w:bidi="zh-CN"/>
      </w:rPr>
    </w:lvl>
    <w:lvl w:ilvl="4" w:tentative="0">
      <w:start w:val="0"/>
      <w:numFmt w:val="bullet"/>
      <w:lvlText w:val="•"/>
      <w:lvlJc w:val="left"/>
      <w:pPr>
        <w:ind w:left="4394" w:hanging="705"/>
      </w:pPr>
      <w:rPr>
        <w:rFonts w:hint="default"/>
        <w:lang w:val="zh-CN" w:eastAsia="zh-CN" w:bidi="zh-CN"/>
      </w:rPr>
    </w:lvl>
    <w:lvl w:ilvl="5" w:tentative="0">
      <w:start w:val="0"/>
      <w:numFmt w:val="bullet"/>
      <w:lvlText w:val="•"/>
      <w:lvlJc w:val="left"/>
      <w:pPr>
        <w:ind w:left="5303" w:hanging="705"/>
      </w:pPr>
      <w:rPr>
        <w:rFonts w:hint="default"/>
        <w:lang w:val="zh-CN" w:eastAsia="zh-CN" w:bidi="zh-CN"/>
      </w:rPr>
    </w:lvl>
    <w:lvl w:ilvl="6" w:tentative="0">
      <w:start w:val="0"/>
      <w:numFmt w:val="bullet"/>
      <w:lvlText w:val="•"/>
      <w:lvlJc w:val="left"/>
      <w:pPr>
        <w:ind w:left="6211" w:hanging="705"/>
      </w:pPr>
      <w:rPr>
        <w:rFonts w:hint="default"/>
        <w:lang w:val="zh-CN" w:eastAsia="zh-CN" w:bidi="zh-CN"/>
      </w:rPr>
    </w:lvl>
    <w:lvl w:ilvl="7" w:tentative="0">
      <w:start w:val="0"/>
      <w:numFmt w:val="bullet"/>
      <w:lvlText w:val="•"/>
      <w:lvlJc w:val="left"/>
      <w:pPr>
        <w:ind w:left="7120" w:hanging="705"/>
      </w:pPr>
      <w:rPr>
        <w:rFonts w:hint="default"/>
        <w:lang w:val="zh-CN" w:eastAsia="zh-CN" w:bidi="zh-CN"/>
      </w:rPr>
    </w:lvl>
    <w:lvl w:ilvl="8" w:tentative="0">
      <w:start w:val="0"/>
      <w:numFmt w:val="bullet"/>
      <w:lvlText w:val="•"/>
      <w:lvlJc w:val="left"/>
      <w:pPr>
        <w:ind w:left="8029" w:hanging="705"/>
      </w:pPr>
      <w:rPr>
        <w:rFonts w:hint="default"/>
        <w:lang w:val="zh-CN" w:eastAsia="zh-CN" w:bidi="zh-CN"/>
      </w:rPr>
    </w:lvl>
  </w:abstractNum>
  <w:abstractNum w:abstractNumId="33">
    <w:nsid w:val="18F74015"/>
    <w:multiLevelType w:val="multilevel"/>
    <w:tmpl w:val="18F74015"/>
    <w:lvl w:ilvl="0" w:tentative="0">
      <w:start w:val="4"/>
      <w:numFmt w:val="decimal"/>
      <w:lvlText w:val="%1."/>
      <w:lvlJc w:val="left"/>
      <w:pPr>
        <w:ind w:left="1500"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2334" w:hanging="181"/>
      </w:pPr>
      <w:rPr>
        <w:rFonts w:hint="default"/>
        <w:lang w:val="zh-CN" w:eastAsia="zh-CN" w:bidi="zh-CN"/>
      </w:rPr>
    </w:lvl>
    <w:lvl w:ilvl="2" w:tentative="0">
      <w:start w:val="0"/>
      <w:numFmt w:val="bullet"/>
      <w:lvlText w:val="•"/>
      <w:lvlJc w:val="left"/>
      <w:pPr>
        <w:ind w:left="3169" w:hanging="181"/>
      </w:pPr>
      <w:rPr>
        <w:rFonts w:hint="default"/>
        <w:lang w:val="zh-CN" w:eastAsia="zh-CN" w:bidi="zh-CN"/>
      </w:rPr>
    </w:lvl>
    <w:lvl w:ilvl="3" w:tentative="0">
      <w:start w:val="0"/>
      <w:numFmt w:val="bullet"/>
      <w:lvlText w:val="•"/>
      <w:lvlJc w:val="left"/>
      <w:pPr>
        <w:ind w:left="4003" w:hanging="181"/>
      </w:pPr>
      <w:rPr>
        <w:rFonts w:hint="default"/>
        <w:lang w:val="zh-CN" w:eastAsia="zh-CN" w:bidi="zh-CN"/>
      </w:rPr>
    </w:lvl>
    <w:lvl w:ilvl="4" w:tentative="0">
      <w:start w:val="0"/>
      <w:numFmt w:val="bullet"/>
      <w:lvlText w:val="•"/>
      <w:lvlJc w:val="left"/>
      <w:pPr>
        <w:ind w:left="4838" w:hanging="181"/>
      </w:pPr>
      <w:rPr>
        <w:rFonts w:hint="default"/>
        <w:lang w:val="zh-CN" w:eastAsia="zh-CN" w:bidi="zh-CN"/>
      </w:rPr>
    </w:lvl>
    <w:lvl w:ilvl="5" w:tentative="0">
      <w:start w:val="0"/>
      <w:numFmt w:val="bullet"/>
      <w:lvlText w:val="•"/>
      <w:lvlJc w:val="left"/>
      <w:pPr>
        <w:ind w:left="5673" w:hanging="181"/>
      </w:pPr>
      <w:rPr>
        <w:rFonts w:hint="default"/>
        <w:lang w:val="zh-CN" w:eastAsia="zh-CN" w:bidi="zh-CN"/>
      </w:rPr>
    </w:lvl>
    <w:lvl w:ilvl="6" w:tentative="0">
      <w:start w:val="0"/>
      <w:numFmt w:val="bullet"/>
      <w:lvlText w:val="•"/>
      <w:lvlJc w:val="left"/>
      <w:pPr>
        <w:ind w:left="6507" w:hanging="181"/>
      </w:pPr>
      <w:rPr>
        <w:rFonts w:hint="default"/>
        <w:lang w:val="zh-CN" w:eastAsia="zh-CN" w:bidi="zh-CN"/>
      </w:rPr>
    </w:lvl>
    <w:lvl w:ilvl="7" w:tentative="0">
      <w:start w:val="0"/>
      <w:numFmt w:val="bullet"/>
      <w:lvlText w:val="•"/>
      <w:lvlJc w:val="left"/>
      <w:pPr>
        <w:ind w:left="7342" w:hanging="181"/>
      </w:pPr>
      <w:rPr>
        <w:rFonts w:hint="default"/>
        <w:lang w:val="zh-CN" w:eastAsia="zh-CN" w:bidi="zh-CN"/>
      </w:rPr>
    </w:lvl>
    <w:lvl w:ilvl="8" w:tentative="0">
      <w:start w:val="0"/>
      <w:numFmt w:val="bullet"/>
      <w:lvlText w:val="•"/>
      <w:lvlJc w:val="left"/>
      <w:pPr>
        <w:ind w:left="8177" w:hanging="181"/>
      </w:pPr>
      <w:rPr>
        <w:rFonts w:hint="default"/>
        <w:lang w:val="zh-CN" w:eastAsia="zh-CN" w:bidi="zh-CN"/>
      </w:rPr>
    </w:lvl>
  </w:abstractNum>
  <w:abstractNum w:abstractNumId="34">
    <w:nsid w:val="1ACDE60F"/>
    <w:multiLevelType w:val="multilevel"/>
    <w:tmpl w:val="1ACDE60F"/>
    <w:lvl w:ilvl="0" w:tentative="0">
      <w:start w:val="1"/>
      <w:numFmt w:val="decimal"/>
      <w:lvlText w:val="%1）"/>
      <w:lvlJc w:val="left"/>
      <w:pPr>
        <w:ind w:left="760"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abstractNum w:abstractNumId="35">
    <w:nsid w:val="1C257C7B"/>
    <w:multiLevelType w:val="multilevel"/>
    <w:tmpl w:val="1C257C7B"/>
    <w:lvl w:ilvl="0" w:tentative="0">
      <w:start w:val="1"/>
      <w:numFmt w:val="decimal"/>
      <w:lvlText w:val="%1）"/>
      <w:lvlJc w:val="left"/>
      <w:pPr>
        <w:ind w:left="760"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abstractNum w:abstractNumId="36">
    <w:nsid w:val="23E97754"/>
    <w:multiLevelType w:val="multilevel"/>
    <w:tmpl w:val="23E97754"/>
    <w:lvl w:ilvl="0" w:tentative="0">
      <w:start w:val="1"/>
      <w:numFmt w:val="decimal"/>
      <w:lvlText w:val="%1）"/>
      <w:lvlJc w:val="left"/>
      <w:pPr>
        <w:ind w:left="1743"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2550" w:hanging="424"/>
      </w:pPr>
      <w:rPr>
        <w:rFonts w:hint="default"/>
        <w:lang w:val="zh-CN" w:eastAsia="zh-CN" w:bidi="zh-CN"/>
      </w:rPr>
    </w:lvl>
    <w:lvl w:ilvl="2" w:tentative="0">
      <w:start w:val="0"/>
      <w:numFmt w:val="bullet"/>
      <w:lvlText w:val="•"/>
      <w:lvlJc w:val="left"/>
      <w:pPr>
        <w:ind w:left="3361" w:hanging="424"/>
      </w:pPr>
      <w:rPr>
        <w:rFonts w:hint="default"/>
        <w:lang w:val="zh-CN" w:eastAsia="zh-CN" w:bidi="zh-CN"/>
      </w:rPr>
    </w:lvl>
    <w:lvl w:ilvl="3" w:tentative="0">
      <w:start w:val="0"/>
      <w:numFmt w:val="bullet"/>
      <w:lvlText w:val="•"/>
      <w:lvlJc w:val="left"/>
      <w:pPr>
        <w:ind w:left="4171" w:hanging="424"/>
      </w:pPr>
      <w:rPr>
        <w:rFonts w:hint="default"/>
        <w:lang w:val="zh-CN" w:eastAsia="zh-CN" w:bidi="zh-CN"/>
      </w:rPr>
    </w:lvl>
    <w:lvl w:ilvl="4" w:tentative="0">
      <w:start w:val="0"/>
      <w:numFmt w:val="bullet"/>
      <w:lvlText w:val="•"/>
      <w:lvlJc w:val="left"/>
      <w:pPr>
        <w:ind w:left="4982" w:hanging="424"/>
      </w:pPr>
      <w:rPr>
        <w:rFonts w:hint="default"/>
        <w:lang w:val="zh-CN" w:eastAsia="zh-CN" w:bidi="zh-CN"/>
      </w:rPr>
    </w:lvl>
    <w:lvl w:ilvl="5" w:tentative="0">
      <w:start w:val="0"/>
      <w:numFmt w:val="bullet"/>
      <w:lvlText w:val="•"/>
      <w:lvlJc w:val="left"/>
      <w:pPr>
        <w:ind w:left="5793" w:hanging="424"/>
      </w:pPr>
      <w:rPr>
        <w:rFonts w:hint="default"/>
        <w:lang w:val="zh-CN" w:eastAsia="zh-CN" w:bidi="zh-CN"/>
      </w:rPr>
    </w:lvl>
    <w:lvl w:ilvl="6" w:tentative="0">
      <w:start w:val="0"/>
      <w:numFmt w:val="bullet"/>
      <w:lvlText w:val="•"/>
      <w:lvlJc w:val="left"/>
      <w:pPr>
        <w:ind w:left="6603" w:hanging="424"/>
      </w:pPr>
      <w:rPr>
        <w:rFonts w:hint="default"/>
        <w:lang w:val="zh-CN" w:eastAsia="zh-CN" w:bidi="zh-CN"/>
      </w:rPr>
    </w:lvl>
    <w:lvl w:ilvl="7" w:tentative="0">
      <w:start w:val="0"/>
      <w:numFmt w:val="bullet"/>
      <w:lvlText w:val="•"/>
      <w:lvlJc w:val="left"/>
      <w:pPr>
        <w:ind w:left="7414" w:hanging="424"/>
      </w:pPr>
      <w:rPr>
        <w:rFonts w:hint="default"/>
        <w:lang w:val="zh-CN" w:eastAsia="zh-CN" w:bidi="zh-CN"/>
      </w:rPr>
    </w:lvl>
    <w:lvl w:ilvl="8" w:tentative="0">
      <w:start w:val="0"/>
      <w:numFmt w:val="bullet"/>
      <w:lvlText w:val="•"/>
      <w:lvlJc w:val="left"/>
      <w:pPr>
        <w:ind w:left="8225" w:hanging="424"/>
      </w:pPr>
      <w:rPr>
        <w:rFonts w:hint="default"/>
        <w:lang w:val="zh-CN" w:eastAsia="zh-CN" w:bidi="zh-CN"/>
      </w:rPr>
    </w:lvl>
  </w:abstractNum>
  <w:abstractNum w:abstractNumId="37">
    <w:nsid w:val="243FCF68"/>
    <w:multiLevelType w:val="multilevel"/>
    <w:tmpl w:val="243FCF68"/>
    <w:lvl w:ilvl="0" w:tentative="0">
      <w:start w:val="1"/>
      <w:numFmt w:val="lowerLetter"/>
      <w:lvlText w:val="%1）"/>
      <w:lvlJc w:val="left"/>
      <w:pPr>
        <w:ind w:left="760" w:hanging="407"/>
        <w:jc w:val="left"/>
      </w:pPr>
      <w:rPr>
        <w:rFonts w:hint="default" w:ascii="Times New Roman" w:hAnsi="Times New Roman" w:eastAsia="Times New Roman" w:cs="Times New Roman"/>
        <w:spacing w:val="-49"/>
        <w:w w:val="100"/>
        <w:sz w:val="26"/>
        <w:szCs w:val="26"/>
        <w:lang w:val="zh-CN" w:eastAsia="zh-CN" w:bidi="zh-CN"/>
      </w:rPr>
    </w:lvl>
    <w:lvl w:ilvl="1" w:tentative="0">
      <w:start w:val="0"/>
      <w:numFmt w:val="bullet"/>
      <w:lvlText w:val="•"/>
      <w:lvlJc w:val="left"/>
      <w:pPr>
        <w:ind w:left="1668" w:hanging="407"/>
      </w:pPr>
      <w:rPr>
        <w:rFonts w:hint="default"/>
        <w:lang w:val="zh-CN" w:eastAsia="zh-CN" w:bidi="zh-CN"/>
      </w:rPr>
    </w:lvl>
    <w:lvl w:ilvl="2" w:tentative="0">
      <w:start w:val="0"/>
      <w:numFmt w:val="bullet"/>
      <w:lvlText w:val="•"/>
      <w:lvlJc w:val="left"/>
      <w:pPr>
        <w:ind w:left="2577" w:hanging="407"/>
      </w:pPr>
      <w:rPr>
        <w:rFonts w:hint="default"/>
        <w:lang w:val="zh-CN" w:eastAsia="zh-CN" w:bidi="zh-CN"/>
      </w:rPr>
    </w:lvl>
    <w:lvl w:ilvl="3" w:tentative="0">
      <w:start w:val="0"/>
      <w:numFmt w:val="bullet"/>
      <w:lvlText w:val="•"/>
      <w:lvlJc w:val="left"/>
      <w:pPr>
        <w:ind w:left="3485" w:hanging="407"/>
      </w:pPr>
      <w:rPr>
        <w:rFonts w:hint="default"/>
        <w:lang w:val="zh-CN" w:eastAsia="zh-CN" w:bidi="zh-CN"/>
      </w:rPr>
    </w:lvl>
    <w:lvl w:ilvl="4" w:tentative="0">
      <w:start w:val="0"/>
      <w:numFmt w:val="bullet"/>
      <w:lvlText w:val="•"/>
      <w:lvlJc w:val="left"/>
      <w:pPr>
        <w:ind w:left="4394" w:hanging="407"/>
      </w:pPr>
      <w:rPr>
        <w:rFonts w:hint="default"/>
        <w:lang w:val="zh-CN" w:eastAsia="zh-CN" w:bidi="zh-CN"/>
      </w:rPr>
    </w:lvl>
    <w:lvl w:ilvl="5" w:tentative="0">
      <w:start w:val="0"/>
      <w:numFmt w:val="bullet"/>
      <w:lvlText w:val="•"/>
      <w:lvlJc w:val="left"/>
      <w:pPr>
        <w:ind w:left="5303" w:hanging="407"/>
      </w:pPr>
      <w:rPr>
        <w:rFonts w:hint="default"/>
        <w:lang w:val="zh-CN" w:eastAsia="zh-CN" w:bidi="zh-CN"/>
      </w:rPr>
    </w:lvl>
    <w:lvl w:ilvl="6" w:tentative="0">
      <w:start w:val="0"/>
      <w:numFmt w:val="bullet"/>
      <w:lvlText w:val="•"/>
      <w:lvlJc w:val="left"/>
      <w:pPr>
        <w:ind w:left="6211" w:hanging="407"/>
      </w:pPr>
      <w:rPr>
        <w:rFonts w:hint="default"/>
        <w:lang w:val="zh-CN" w:eastAsia="zh-CN" w:bidi="zh-CN"/>
      </w:rPr>
    </w:lvl>
    <w:lvl w:ilvl="7" w:tentative="0">
      <w:start w:val="0"/>
      <w:numFmt w:val="bullet"/>
      <w:lvlText w:val="•"/>
      <w:lvlJc w:val="left"/>
      <w:pPr>
        <w:ind w:left="7120" w:hanging="407"/>
      </w:pPr>
      <w:rPr>
        <w:rFonts w:hint="default"/>
        <w:lang w:val="zh-CN" w:eastAsia="zh-CN" w:bidi="zh-CN"/>
      </w:rPr>
    </w:lvl>
    <w:lvl w:ilvl="8" w:tentative="0">
      <w:start w:val="0"/>
      <w:numFmt w:val="bullet"/>
      <w:lvlText w:val="•"/>
      <w:lvlJc w:val="left"/>
      <w:pPr>
        <w:ind w:left="8029" w:hanging="407"/>
      </w:pPr>
      <w:rPr>
        <w:rFonts w:hint="default"/>
        <w:lang w:val="zh-CN" w:eastAsia="zh-CN" w:bidi="zh-CN"/>
      </w:rPr>
    </w:lvl>
  </w:abstractNum>
  <w:abstractNum w:abstractNumId="38">
    <w:nsid w:val="2470EC97"/>
    <w:multiLevelType w:val="multilevel"/>
    <w:tmpl w:val="2470EC97"/>
    <w:lvl w:ilvl="0" w:tentative="0">
      <w:start w:val="3"/>
      <w:numFmt w:val="decimal"/>
      <w:lvlText w:val="%1"/>
      <w:lvlJc w:val="left"/>
      <w:pPr>
        <w:ind w:left="1600" w:hanging="840"/>
        <w:jc w:val="left"/>
      </w:pPr>
      <w:rPr>
        <w:rFonts w:hint="default"/>
        <w:lang w:val="zh-CN" w:eastAsia="zh-CN" w:bidi="zh-CN"/>
      </w:rPr>
    </w:lvl>
    <w:lvl w:ilvl="1" w:tentative="0">
      <w:start w:val="3"/>
      <w:numFmt w:val="decimal"/>
      <w:lvlText w:val="%1.%2"/>
      <w:lvlJc w:val="left"/>
      <w:pPr>
        <w:ind w:left="1600" w:hanging="840"/>
        <w:jc w:val="left"/>
      </w:pPr>
      <w:rPr>
        <w:rFonts w:hint="default"/>
        <w:lang w:val="zh-CN" w:eastAsia="zh-CN" w:bidi="zh-CN"/>
      </w:rPr>
    </w:lvl>
    <w:lvl w:ilvl="2" w:tentative="0">
      <w:start w:val="1"/>
      <w:numFmt w:val="decimal"/>
      <w:lvlText w:val="%1.%2.%3"/>
      <w:lvlJc w:val="left"/>
      <w:pPr>
        <w:ind w:left="1600" w:hanging="840"/>
        <w:jc w:val="left"/>
      </w:pPr>
      <w:rPr>
        <w:rFonts w:hint="default" w:ascii="Times New Roman" w:hAnsi="Times New Roman" w:eastAsia="Times New Roman" w:cs="Times New Roman"/>
        <w:b/>
        <w:bCs/>
        <w:spacing w:val="-3"/>
        <w:w w:val="100"/>
        <w:sz w:val="28"/>
        <w:szCs w:val="28"/>
        <w:lang w:val="zh-CN" w:eastAsia="zh-CN" w:bidi="zh-CN"/>
      </w:rPr>
    </w:lvl>
    <w:lvl w:ilvl="3" w:tentative="0">
      <w:start w:val="1"/>
      <w:numFmt w:val="decimal"/>
      <w:lvlText w:val="%4）"/>
      <w:lvlJc w:val="left"/>
      <w:pPr>
        <w:ind w:left="1743" w:hanging="424"/>
        <w:jc w:val="left"/>
      </w:pPr>
      <w:rPr>
        <w:rFonts w:hint="default" w:ascii="Times New Roman" w:hAnsi="Times New Roman" w:eastAsia="Times New Roman" w:cs="Times New Roman"/>
        <w:spacing w:val="0"/>
        <w:w w:val="100"/>
        <w:sz w:val="26"/>
        <w:szCs w:val="26"/>
        <w:lang w:val="zh-CN" w:eastAsia="zh-CN" w:bidi="zh-CN"/>
      </w:rPr>
    </w:lvl>
    <w:lvl w:ilvl="4" w:tentative="0">
      <w:start w:val="0"/>
      <w:numFmt w:val="bullet"/>
      <w:lvlText w:val="•"/>
      <w:lvlJc w:val="left"/>
      <w:pPr>
        <w:ind w:left="4442" w:hanging="424"/>
      </w:pPr>
      <w:rPr>
        <w:rFonts w:hint="default"/>
        <w:lang w:val="zh-CN" w:eastAsia="zh-CN" w:bidi="zh-CN"/>
      </w:rPr>
    </w:lvl>
    <w:lvl w:ilvl="5" w:tentative="0">
      <w:start w:val="0"/>
      <w:numFmt w:val="bullet"/>
      <w:lvlText w:val="•"/>
      <w:lvlJc w:val="left"/>
      <w:pPr>
        <w:ind w:left="5342" w:hanging="424"/>
      </w:pPr>
      <w:rPr>
        <w:rFonts w:hint="default"/>
        <w:lang w:val="zh-CN" w:eastAsia="zh-CN" w:bidi="zh-CN"/>
      </w:rPr>
    </w:lvl>
    <w:lvl w:ilvl="6" w:tentative="0">
      <w:start w:val="0"/>
      <w:numFmt w:val="bullet"/>
      <w:lvlText w:val="•"/>
      <w:lvlJc w:val="left"/>
      <w:pPr>
        <w:ind w:left="6243" w:hanging="424"/>
      </w:pPr>
      <w:rPr>
        <w:rFonts w:hint="default"/>
        <w:lang w:val="zh-CN" w:eastAsia="zh-CN" w:bidi="zh-CN"/>
      </w:rPr>
    </w:lvl>
    <w:lvl w:ilvl="7" w:tentative="0">
      <w:start w:val="0"/>
      <w:numFmt w:val="bullet"/>
      <w:lvlText w:val="•"/>
      <w:lvlJc w:val="left"/>
      <w:pPr>
        <w:ind w:left="7144" w:hanging="424"/>
      </w:pPr>
      <w:rPr>
        <w:rFonts w:hint="default"/>
        <w:lang w:val="zh-CN" w:eastAsia="zh-CN" w:bidi="zh-CN"/>
      </w:rPr>
    </w:lvl>
    <w:lvl w:ilvl="8" w:tentative="0">
      <w:start w:val="0"/>
      <w:numFmt w:val="bullet"/>
      <w:lvlText w:val="•"/>
      <w:lvlJc w:val="left"/>
      <w:pPr>
        <w:ind w:left="8044" w:hanging="424"/>
      </w:pPr>
      <w:rPr>
        <w:rFonts w:hint="default"/>
        <w:lang w:val="zh-CN" w:eastAsia="zh-CN" w:bidi="zh-CN"/>
      </w:rPr>
    </w:lvl>
  </w:abstractNum>
  <w:abstractNum w:abstractNumId="39">
    <w:nsid w:val="25B654F3"/>
    <w:multiLevelType w:val="multilevel"/>
    <w:tmpl w:val="25B654F3"/>
    <w:lvl w:ilvl="0" w:tentative="0">
      <w:start w:val="1"/>
      <w:numFmt w:val="decimal"/>
      <w:lvlText w:val="%1"/>
      <w:lvlJc w:val="left"/>
      <w:pPr>
        <w:ind w:left="1240" w:hanging="480"/>
        <w:jc w:val="left"/>
      </w:pPr>
      <w:rPr>
        <w:rFonts w:hint="default"/>
        <w:lang w:val="zh-CN" w:eastAsia="zh-CN" w:bidi="zh-CN"/>
      </w:rPr>
    </w:lvl>
    <w:lvl w:ilvl="1" w:tentative="0">
      <w:start w:val="1"/>
      <w:numFmt w:val="decimal"/>
      <w:lvlText w:val="%1.%2"/>
      <w:lvlJc w:val="left"/>
      <w:pPr>
        <w:ind w:left="1240" w:hanging="480"/>
        <w:jc w:val="left"/>
      </w:pPr>
      <w:rPr>
        <w:rFonts w:hint="default" w:ascii="Times New Roman" w:hAnsi="Times New Roman" w:eastAsia="Times New Roman" w:cs="Times New Roman"/>
        <w:b/>
        <w:bCs/>
        <w:w w:val="99"/>
        <w:sz w:val="32"/>
        <w:szCs w:val="32"/>
        <w:lang w:val="zh-CN" w:eastAsia="zh-CN" w:bidi="zh-CN"/>
      </w:rPr>
    </w:lvl>
    <w:lvl w:ilvl="2" w:tentative="0">
      <w:start w:val="1"/>
      <w:numFmt w:val="decimal"/>
      <w:lvlText w:val="%3）"/>
      <w:lvlJc w:val="left"/>
      <w:pPr>
        <w:ind w:left="1743" w:hanging="424"/>
        <w:jc w:val="left"/>
      </w:pPr>
      <w:rPr>
        <w:rFonts w:hint="default" w:ascii="Times New Roman" w:hAnsi="Times New Roman" w:eastAsia="Times New Roman" w:cs="Times New Roman"/>
        <w:spacing w:val="0"/>
        <w:w w:val="100"/>
        <w:sz w:val="26"/>
        <w:szCs w:val="26"/>
        <w:lang w:val="zh-CN" w:eastAsia="zh-CN" w:bidi="zh-CN"/>
      </w:rPr>
    </w:lvl>
    <w:lvl w:ilvl="3" w:tentative="0">
      <w:start w:val="0"/>
      <w:numFmt w:val="bullet"/>
      <w:lvlText w:val="•"/>
      <w:lvlJc w:val="left"/>
      <w:pPr>
        <w:ind w:left="3541" w:hanging="424"/>
      </w:pPr>
      <w:rPr>
        <w:rFonts w:hint="default"/>
        <w:lang w:val="zh-CN" w:eastAsia="zh-CN" w:bidi="zh-CN"/>
      </w:rPr>
    </w:lvl>
    <w:lvl w:ilvl="4" w:tentative="0">
      <w:start w:val="0"/>
      <w:numFmt w:val="bullet"/>
      <w:lvlText w:val="•"/>
      <w:lvlJc w:val="left"/>
      <w:pPr>
        <w:ind w:left="4442" w:hanging="424"/>
      </w:pPr>
      <w:rPr>
        <w:rFonts w:hint="default"/>
        <w:lang w:val="zh-CN" w:eastAsia="zh-CN" w:bidi="zh-CN"/>
      </w:rPr>
    </w:lvl>
    <w:lvl w:ilvl="5" w:tentative="0">
      <w:start w:val="0"/>
      <w:numFmt w:val="bullet"/>
      <w:lvlText w:val="•"/>
      <w:lvlJc w:val="left"/>
      <w:pPr>
        <w:ind w:left="5342" w:hanging="424"/>
      </w:pPr>
      <w:rPr>
        <w:rFonts w:hint="default"/>
        <w:lang w:val="zh-CN" w:eastAsia="zh-CN" w:bidi="zh-CN"/>
      </w:rPr>
    </w:lvl>
    <w:lvl w:ilvl="6" w:tentative="0">
      <w:start w:val="0"/>
      <w:numFmt w:val="bullet"/>
      <w:lvlText w:val="•"/>
      <w:lvlJc w:val="left"/>
      <w:pPr>
        <w:ind w:left="6243" w:hanging="424"/>
      </w:pPr>
      <w:rPr>
        <w:rFonts w:hint="default"/>
        <w:lang w:val="zh-CN" w:eastAsia="zh-CN" w:bidi="zh-CN"/>
      </w:rPr>
    </w:lvl>
    <w:lvl w:ilvl="7" w:tentative="0">
      <w:start w:val="0"/>
      <w:numFmt w:val="bullet"/>
      <w:lvlText w:val="•"/>
      <w:lvlJc w:val="left"/>
      <w:pPr>
        <w:ind w:left="7144" w:hanging="424"/>
      </w:pPr>
      <w:rPr>
        <w:rFonts w:hint="default"/>
        <w:lang w:val="zh-CN" w:eastAsia="zh-CN" w:bidi="zh-CN"/>
      </w:rPr>
    </w:lvl>
    <w:lvl w:ilvl="8" w:tentative="0">
      <w:start w:val="0"/>
      <w:numFmt w:val="bullet"/>
      <w:lvlText w:val="•"/>
      <w:lvlJc w:val="left"/>
      <w:pPr>
        <w:ind w:left="8044" w:hanging="424"/>
      </w:pPr>
      <w:rPr>
        <w:rFonts w:hint="default"/>
        <w:lang w:val="zh-CN" w:eastAsia="zh-CN" w:bidi="zh-CN"/>
      </w:rPr>
    </w:lvl>
  </w:abstractNum>
  <w:abstractNum w:abstractNumId="40">
    <w:nsid w:val="2A8F537B"/>
    <w:multiLevelType w:val="multilevel"/>
    <w:tmpl w:val="2A8F537B"/>
    <w:lvl w:ilvl="0" w:tentative="0">
      <w:start w:val="1"/>
      <w:numFmt w:val="decimal"/>
      <w:lvlText w:val="%1）"/>
      <w:lvlJc w:val="left"/>
      <w:pPr>
        <w:ind w:left="760"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abstractNum w:abstractNumId="41">
    <w:nsid w:val="30A0AC00"/>
    <w:multiLevelType w:val="multilevel"/>
    <w:tmpl w:val="30A0AC00"/>
    <w:lvl w:ilvl="0" w:tentative="0">
      <w:start w:val="1"/>
      <w:numFmt w:val="decimal"/>
      <w:lvlText w:val="%1."/>
      <w:lvlJc w:val="left"/>
      <w:pPr>
        <w:ind w:left="1500"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2334" w:hanging="181"/>
      </w:pPr>
      <w:rPr>
        <w:rFonts w:hint="default"/>
        <w:lang w:val="zh-CN" w:eastAsia="zh-CN" w:bidi="zh-CN"/>
      </w:rPr>
    </w:lvl>
    <w:lvl w:ilvl="2" w:tentative="0">
      <w:start w:val="0"/>
      <w:numFmt w:val="bullet"/>
      <w:lvlText w:val="•"/>
      <w:lvlJc w:val="left"/>
      <w:pPr>
        <w:ind w:left="3169" w:hanging="181"/>
      </w:pPr>
      <w:rPr>
        <w:rFonts w:hint="default"/>
        <w:lang w:val="zh-CN" w:eastAsia="zh-CN" w:bidi="zh-CN"/>
      </w:rPr>
    </w:lvl>
    <w:lvl w:ilvl="3" w:tentative="0">
      <w:start w:val="0"/>
      <w:numFmt w:val="bullet"/>
      <w:lvlText w:val="•"/>
      <w:lvlJc w:val="left"/>
      <w:pPr>
        <w:ind w:left="4003" w:hanging="181"/>
      </w:pPr>
      <w:rPr>
        <w:rFonts w:hint="default"/>
        <w:lang w:val="zh-CN" w:eastAsia="zh-CN" w:bidi="zh-CN"/>
      </w:rPr>
    </w:lvl>
    <w:lvl w:ilvl="4" w:tentative="0">
      <w:start w:val="0"/>
      <w:numFmt w:val="bullet"/>
      <w:lvlText w:val="•"/>
      <w:lvlJc w:val="left"/>
      <w:pPr>
        <w:ind w:left="4838" w:hanging="181"/>
      </w:pPr>
      <w:rPr>
        <w:rFonts w:hint="default"/>
        <w:lang w:val="zh-CN" w:eastAsia="zh-CN" w:bidi="zh-CN"/>
      </w:rPr>
    </w:lvl>
    <w:lvl w:ilvl="5" w:tentative="0">
      <w:start w:val="0"/>
      <w:numFmt w:val="bullet"/>
      <w:lvlText w:val="•"/>
      <w:lvlJc w:val="left"/>
      <w:pPr>
        <w:ind w:left="5673" w:hanging="181"/>
      </w:pPr>
      <w:rPr>
        <w:rFonts w:hint="default"/>
        <w:lang w:val="zh-CN" w:eastAsia="zh-CN" w:bidi="zh-CN"/>
      </w:rPr>
    </w:lvl>
    <w:lvl w:ilvl="6" w:tentative="0">
      <w:start w:val="0"/>
      <w:numFmt w:val="bullet"/>
      <w:lvlText w:val="•"/>
      <w:lvlJc w:val="left"/>
      <w:pPr>
        <w:ind w:left="6507" w:hanging="181"/>
      </w:pPr>
      <w:rPr>
        <w:rFonts w:hint="default"/>
        <w:lang w:val="zh-CN" w:eastAsia="zh-CN" w:bidi="zh-CN"/>
      </w:rPr>
    </w:lvl>
    <w:lvl w:ilvl="7" w:tentative="0">
      <w:start w:val="0"/>
      <w:numFmt w:val="bullet"/>
      <w:lvlText w:val="•"/>
      <w:lvlJc w:val="left"/>
      <w:pPr>
        <w:ind w:left="7342" w:hanging="181"/>
      </w:pPr>
      <w:rPr>
        <w:rFonts w:hint="default"/>
        <w:lang w:val="zh-CN" w:eastAsia="zh-CN" w:bidi="zh-CN"/>
      </w:rPr>
    </w:lvl>
    <w:lvl w:ilvl="8" w:tentative="0">
      <w:start w:val="0"/>
      <w:numFmt w:val="bullet"/>
      <w:lvlText w:val="•"/>
      <w:lvlJc w:val="left"/>
      <w:pPr>
        <w:ind w:left="8177" w:hanging="181"/>
      </w:pPr>
      <w:rPr>
        <w:rFonts w:hint="default"/>
        <w:lang w:val="zh-CN" w:eastAsia="zh-CN" w:bidi="zh-CN"/>
      </w:rPr>
    </w:lvl>
  </w:abstractNum>
  <w:abstractNum w:abstractNumId="42">
    <w:nsid w:val="30FC5B15"/>
    <w:multiLevelType w:val="multilevel"/>
    <w:tmpl w:val="30FC5B15"/>
    <w:lvl w:ilvl="0" w:tentative="0">
      <w:start w:val="1"/>
      <w:numFmt w:val="decimal"/>
      <w:lvlText w:val="%1）"/>
      <w:lvlJc w:val="left"/>
      <w:pPr>
        <w:ind w:left="760"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abstractNum w:abstractNumId="43">
    <w:nsid w:val="322D85CA"/>
    <w:multiLevelType w:val="multilevel"/>
    <w:tmpl w:val="322D85CA"/>
    <w:lvl w:ilvl="0" w:tentative="0">
      <w:start w:val="1"/>
      <w:numFmt w:val="decimal"/>
      <w:lvlText w:val="%1）"/>
      <w:lvlJc w:val="left"/>
      <w:pPr>
        <w:ind w:left="760"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abstractNum w:abstractNumId="44">
    <w:nsid w:val="32A7AF2D"/>
    <w:multiLevelType w:val="multilevel"/>
    <w:tmpl w:val="32A7AF2D"/>
    <w:lvl w:ilvl="0" w:tentative="0">
      <w:start w:val="1"/>
      <w:numFmt w:val="decimal"/>
      <w:lvlText w:val="%1）"/>
      <w:lvlJc w:val="left"/>
      <w:pPr>
        <w:ind w:left="760" w:hanging="424"/>
        <w:jc w:val="left"/>
      </w:pPr>
      <w:rPr>
        <w:rFonts w:hint="default" w:ascii="Times New Roman" w:hAnsi="Times New Roman" w:eastAsia="Times New Roman" w:cs="Times New Roman"/>
        <w:spacing w:val="-32"/>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abstractNum w:abstractNumId="45">
    <w:nsid w:val="35E83B33"/>
    <w:multiLevelType w:val="multilevel"/>
    <w:tmpl w:val="35E83B33"/>
    <w:lvl w:ilvl="0" w:tentative="0">
      <w:start w:val="1"/>
      <w:numFmt w:val="decimal"/>
      <w:lvlText w:val="%1）"/>
      <w:lvlJc w:val="left"/>
      <w:pPr>
        <w:ind w:left="1743" w:hanging="424"/>
        <w:jc w:val="left"/>
      </w:pPr>
      <w:rPr>
        <w:rFonts w:hint="default" w:ascii="Times New Roman" w:hAnsi="Times New Roman" w:eastAsia="Times New Roman" w:cs="Times New Roman"/>
        <w:spacing w:val="-17"/>
        <w:w w:val="100"/>
        <w:sz w:val="26"/>
        <w:szCs w:val="26"/>
        <w:lang w:val="zh-CN" w:eastAsia="zh-CN" w:bidi="zh-CN"/>
      </w:rPr>
    </w:lvl>
    <w:lvl w:ilvl="1" w:tentative="0">
      <w:start w:val="0"/>
      <w:numFmt w:val="bullet"/>
      <w:lvlText w:val="•"/>
      <w:lvlJc w:val="left"/>
      <w:pPr>
        <w:ind w:left="2550" w:hanging="424"/>
      </w:pPr>
      <w:rPr>
        <w:rFonts w:hint="default"/>
        <w:lang w:val="zh-CN" w:eastAsia="zh-CN" w:bidi="zh-CN"/>
      </w:rPr>
    </w:lvl>
    <w:lvl w:ilvl="2" w:tentative="0">
      <w:start w:val="0"/>
      <w:numFmt w:val="bullet"/>
      <w:lvlText w:val="•"/>
      <w:lvlJc w:val="left"/>
      <w:pPr>
        <w:ind w:left="3361" w:hanging="424"/>
      </w:pPr>
      <w:rPr>
        <w:rFonts w:hint="default"/>
        <w:lang w:val="zh-CN" w:eastAsia="zh-CN" w:bidi="zh-CN"/>
      </w:rPr>
    </w:lvl>
    <w:lvl w:ilvl="3" w:tentative="0">
      <w:start w:val="0"/>
      <w:numFmt w:val="bullet"/>
      <w:lvlText w:val="•"/>
      <w:lvlJc w:val="left"/>
      <w:pPr>
        <w:ind w:left="4171" w:hanging="424"/>
      </w:pPr>
      <w:rPr>
        <w:rFonts w:hint="default"/>
        <w:lang w:val="zh-CN" w:eastAsia="zh-CN" w:bidi="zh-CN"/>
      </w:rPr>
    </w:lvl>
    <w:lvl w:ilvl="4" w:tentative="0">
      <w:start w:val="0"/>
      <w:numFmt w:val="bullet"/>
      <w:lvlText w:val="•"/>
      <w:lvlJc w:val="left"/>
      <w:pPr>
        <w:ind w:left="4982" w:hanging="424"/>
      </w:pPr>
      <w:rPr>
        <w:rFonts w:hint="default"/>
        <w:lang w:val="zh-CN" w:eastAsia="zh-CN" w:bidi="zh-CN"/>
      </w:rPr>
    </w:lvl>
    <w:lvl w:ilvl="5" w:tentative="0">
      <w:start w:val="0"/>
      <w:numFmt w:val="bullet"/>
      <w:lvlText w:val="•"/>
      <w:lvlJc w:val="left"/>
      <w:pPr>
        <w:ind w:left="5793" w:hanging="424"/>
      </w:pPr>
      <w:rPr>
        <w:rFonts w:hint="default"/>
        <w:lang w:val="zh-CN" w:eastAsia="zh-CN" w:bidi="zh-CN"/>
      </w:rPr>
    </w:lvl>
    <w:lvl w:ilvl="6" w:tentative="0">
      <w:start w:val="0"/>
      <w:numFmt w:val="bullet"/>
      <w:lvlText w:val="•"/>
      <w:lvlJc w:val="left"/>
      <w:pPr>
        <w:ind w:left="6603" w:hanging="424"/>
      </w:pPr>
      <w:rPr>
        <w:rFonts w:hint="default"/>
        <w:lang w:val="zh-CN" w:eastAsia="zh-CN" w:bidi="zh-CN"/>
      </w:rPr>
    </w:lvl>
    <w:lvl w:ilvl="7" w:tentative="0">
      <w:start w:val="0"/>
      <w:numFmt w:val="bullet"/>
      <w:lvlText w:val="•"/>
      <w:lvlJc w:val="left"/>
      <w:pPr>
        <w:ind w:left="7414" w:hanging="424"/>
      </w:pPr>
      <w:rPr>
        <w:rFonts w:hint="default"/>
        <w:lang w:val="zh-CN" w:eastAsia="zh-CN" w:bidi="zh-CN"/>
      </w:rPr>
    </w:lvl>
    <w:lvl w:ilvl="8" w:tentative="0">
      <w:start w:val="0"/>
      <w:numFmt w:val="bullet"/>
      <w:lvlText w:val="•"/>
      <w:lvlJc w:val="left"/>
      <w:pPr>
        <w:ind w:left="8225" w:hanging="424"/>
      </w:pPr>
      <w:rPr>
        <w:rFonts w:hint="default"/>
        <w:lang w:val="zh-CN" w:eastAsia="zh-CN" w:bidi="zh-CN"/>
      </w:rPr>
    </w:lvl>
  </w:abstractNum>
  <w:abstractNum w:abstractNumId="46">
    <w:nsid w:val="39A0D9AC"/>
    <w:multiLevelType w:val="multilevel"/>
    <w:tmpl w:val="39A0D9AC"/>
    <w:lvl w:ilvl="0" w:tentative="0">
      <w:start w:val="1"/>
      <w:numFmt w:val="decimal"/>
      <w:lvlText w:val="%1）"/>
      <w:lvlJc w:val="left"/>
      <w:pPr>
        <w:ind w:left="760"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abstractNum w:abstractNumId="47">
    <w:nsid w:val="3B8127DF"/>
    <w:multiLevelType w:val="multilevel"/>
    <w:tmpl w:val="3B8127DF"/>
    <w:lvl w:ilvl="0" w:tentative="0">
      <w:start w:val="1"/>
      <w:numFmt w:val="decimal"/>
      <w:lvlText w:val="%1."/>
      <w:lvlJc w:val="left"/>
      <w:pPr>
        <w:ind w:left="1500"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2334" w:hanging="181"/>
      </w:pPr>
      <w:rPr>
        <w:rFonts w:hint="default"/>
        <w:lang w:val="zh-CN" w:eastAsia="zh-CN" w:bidi="zh-CN"/>
      </w:rPr>
    </w:lvl>
    <w:lvl w:ilvl="2" w:tentative="0">
      <w:start w:val="0"/>
      <w:numFmt w:val="bullet"/>
      <w:lvlText w:val="•"/>
      <w:lvlJc w:val="left"/>
      <w:pPr>
        <w:ind w:left="3169" w:hanging="181"/>
      </w:pPr>
      <w:rPr>
        <w:rFonts w:hint="default"/>
        <w:lang w:val="zh-CN" w:eastAsia="zh-CN" w:bidi="zh-CN"/>
      </w:rPr>
    </w:lvl>
    <w:lvl w:ilvl="3" w:tentative="0">
      <w:start w:val="0"/>
      <w:numFmt w:val="bullet"/>
      <w:lvlText w:val="•"/>
      <w:lvlJc w:val="left"/>
      <w:pPr>
        <w:ind w:left="4003" w:hanging="181"/>
      </w:pPr>
      <w:rPr>
        <w:rFonts w:hint="default"/>
        <w:lang w:val="zh-CN" w:eastAsia="zh-CN" w:bidi="zh-CN"/>
      </w:rPr>
    </w:lvl>
    <w:lvl w:ilvl="4" w:tentative="0">
      <w:start w:val="0"/>
      <w:numFmt w:val="bullet"/>
      <w:lvlText w:val="•"/>
      <w:lvlJc w:val="left"/>
      <w:pPr>
        <w:ind w:left="4838" w:hanging="181"/>
      </w:pPr>
      <w:rPr>
        <w:rFonts w:hint="default"/>
        <w:lang w:val="zh-CN" w:eastAsia="zh-CN" w:bidi="zh-CN"/>
      </w:rPr>
    </w:lvl>
    <w:lvl w:ilvl="5" w:tentative="0">
      <w:start w:val="0"/>
      <w:numFmt w:val="bullet"/>
      <w:lvlText w:val="•"/>
      <w:lvlJc w:val="left"/>
      <w:pPr>
        <w:ind w:left="5673" w:hanging="181"/>
      </w:pPr>
      <w:rPr>
        <w:rFonts w:hint="default"/>
        <w:lang w:val="zh-CN" w:eastAsia="zh-CN" w:bidi="zh-CN"/>
      </w:rPr>
    </w:lvl>
    <w:lvl w:ilvl="6" w:tentative="0">
      <w:start w:val="0"/>
      <w:numFmt w:val="bullet"/>
      <w:lvlText w:val="•"/>
      <w:lvlJc w:val="left"/>
      <w:pPr>
        <w:ind w:left="6507" w:hanging="181"/>
      </w:pPr>
      <w:rPr>
        <w:rFonts w:hint="default"/>
        <w:lang w:val="zh-CN" w:eastAsia="zh-CN" w:bidi="zh-CN"/>
      </w:rPr>
    </w:lvl>
    <w:lvl w:ilvl="7" w:tentative="0">
      <w:start w:val="0"/>
      <w:numFmt w:val="bullet"/>
      <w:lvlText w:val="•"/>
      <w:lvlJc w:val="left"/>
      <w:pPr>
        <w:ind w:left="7342" w:hanging="181"/>
      </w:pPr>
      <w:rPr>
        <w:rFonts w:hint="default"/>
        <w:lang w:val="zh-CN" w:eastAsia="zh-CN" w:bidi="zh-CN"/>
      </w:rPr>
    </w:lvl>
    <w:lvl w:ilvl="8" w:tentative="0">
      <w:start w:val="0"/>
      <w:numFmt w:val="bullet"/>
      <w:lvlText w:val="•"/>
      <w:lvlJc w:val="left"/>
      <w:pPr>
        <w:ind w:left="8177" w:hanging="181"/>
      </w:pPr>
      <w:rPr>
        <w:rFonts w:hint="default"/>
        <w:lang w:val="zh-CN" w:eastAsia="zh-CN" w:bidi="zh-CN"/>
      </w:rPr>
    </w:lvl>
  </w:abstractNum>
  <w:abstractNum w:abstractNumId="48">
    <w:nsid w:val="40B249F9"/>
    <w:multiLevelType w:val="multilevel"/>
    <w:tmpl w:val="40B249F9"/>
    <w:lvl w:ilvl="0" w:tentative="0">
      <w:start w:val="1"/>
      <w:numFmt w:val="decimal"/>
      <w:lvlText w:val="（%1）"/>
      <w:lvlJc w:val="left"/>
      <w:pPr>
        <w:ind w:left="760"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668" w:hanging="705"/>
      </w:pPr>
      <w:rPr>
        <w:rFonts w:hint="default"/>
        <w:lang w:val="zh-CN" w:eastAsia="zh-CN" w:bidi="zh-CN"/>
      </w:rPr>
    </w:lvl>
    <w:lvl w:ilvl="2" w:tentative="0">
      <w:start w:val="0"/>
      <w:numFmt w:val="bullet"/>
      <w:lvlText w:val="•"/>
      <w:lvlJc w:val="left"/>
      <w:pPr>
        <w:ind w:left="2577" w:hanging="705"/>
      </w:pPr>
      <w:rPr>
        <w:rFonts w:hint="default"/>
        <w:lang w:val="zh-CN" w:eastAsia="zh-CN" w:bidi="zh-CN"/>
      </w:rPr>
    </w:lvl>
    <w:lvl w:ilvl="3" w:tentative="0">
      <w:start w:val="0"/>
      <w:numFmt w:val="bullet"/>
      <w:lvlText w:val="•"/>
      <w:lvlJc w:val="left"/>
      <w:pPr>
        <w:ind w:left="3485" w:hanging="705"/>
      </w:pPr>
      <w:rPr>
        <w:rFonts w:hint="default"/>
        <w:lang w:val="zh-CN" w:eastAsia="zh-CN" w:bidi="zh-CN"/>
      </w:rPr>
    </w:lvl>
    <w:lvl w:ilvl="4" w:tentative="0">
      <w:start w:val="0"/>
      <w:numFmt w:val="bullet"/>
      <w:lvlText w:val="•"/>
      <w:lvlJc w:val="left"/>
      <w:pPr>
        <w:ind w:left="4394" w:hanging="705"/>
      </w:pPr>
      <w:rPr>
        <w:rFonts w:hint="default"/>
        <w:lang w:val="zh-CN" w:eastAsia="zh-CN" w:bidi="zh-CN"/>
      </w:rPr>
    </w:lvl>
    <w:lvl w:ilvl="5" w:tentative="0">
      <w:start w:val="0"/>
      <w:numFmt w:val="bullet"/>
      <w:lvlText w:val="•"/>
      <w:lvlJc w:val="left"/>
      <w:pPr>
        <w:ind w:left="5303" w:hanging="705"/>
      </w:pPr>
      <w:rPr>
        <w:rFonts w:hint="default"/>
        <w:lang w:val="zh-CN" w:eastAsia="zh-CN" w:bidi="zh-CN"/>
      </w:rPr>
    </w:lvl>
    <w:lvl w:ilvl="6" w:tentative="0">
      <w:start w:val="0"/>
      <w:numFmt w:val="bullet"/>
      <w:lvlText w:val="•"/>
      <w:lvlJc w:val="left"/>
      <w:pPr>
        <w:ind w:left="6211" w:hanging="705"/>
      </w:pPr>
      <w:rPr>
        <w:rFonts w:hint="default"/>
        <w:lang w:val="zh-CN" w:eastAsia="zh-CN" w:bidi="zh-CN"/>
      </w:rPr>
    </w:lvl>
    <w:lvl w:ilvl="7" w:tentative="0">
      <w:start w:val="0"/>
      <w:numFmt w:val="bullet"/>
      <w:lvlText w:val="•"/>
      <w:lvlJc w:val="left"/>
      <w:pPr>
        <w:ind w:left="7120" w:hanging="705"/>
      </w:pPr>
      <w:rPr>
        <w:rFonts w:hint="default"/>
        <w:lang w:val="zh-CN" w:eastAsia="zh-CN" w:bidi="zh-CN"/>
      </w:rPr>
    </w:lvl>
    <w:lvl w:ilvl="8" w:tentative="0">
      <w:start w:val="0"/>
      <w:numFmt w:val="bullet"/>
      <w:lvlText w:val="•"/>
      <w:lvlJc w:val="left"/>
      <w:pPr>
        <w:ind w:left="8029" w:hanging="705"/>
      </w:pPr>
      <w:rPr>
        <w:rFonts w:hint="default"/>
        <w:lang w:val="zh-CN" w:eastAsia="zh-CN" w:bidi="zh-CN"/>
      </w:rPr>
    </w:lvl>
  </w:abstractNum>
  <w:abstractNum w:abstractNumId="49">
    <w:nsid w:val="46A08BB8"/>
    <w:multiLevelType w:val="multilevel"/>
    <w:tmpl w:val="46A08BB8"/>
    <w:lvl w:ilvl="0" w:tentative="0">
      <w:start w:val="1"/>
      <w:numFmt w:val="decimal"/>
      <w:lvlText w:val="（%1）"/>
      <w:lvlJc w:val="left"/>
      <w:pPr>
        <w:ind w:left="2023"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802" w:hanging="705"/>
      </w:pPr>
      <w:rPr>
        <w:rFonts w:hint="default"/>
        <w:lang w:val="zh-CN" w:eastAsia="zh-CN" w:bidi="zh-CN"/>
      </w:rPr>
    </w:lvl>
    <w:lvl w:ilvl="2" w:tentative="0">
      <w:start w:val="0"/>
      <w:numFmt w:val="bullet"/>
      <w:lvlText w:val="•"/>
      <w:lvlJc w:val="left"/>
      <w:pPr>
        <w:ind w:left="3585" w:hanging="705"/>
      </w:pPr>
      <w:rPr>
        <w:rFonts w:hint="default"/>
        <w:lang w:val="zh-CN" w:eastAsia="zh-CN" w:bidi="zh-CN"/>
      </w:rPr>
    </w:lvl>
    <w:lvl w:ilvl="3" w:tentative="0">
      <w:start w:val="0"/>
      <w:numFmt w:val="bullet"/>
      <w:lvlText w:val="•"/>
      <w:lvlJc w:val="left"/>
      <w:pPr>
        <w:ind w:left="4367" w:hanging="705"/>
      </w:pPr>
      <w:rPr>
        <w:rFonts w:hint="default"/>
        <w:lang w:val="zh-CN" w:eastAsia="zh-CN" w:bidi="zh-CN"/>
      </w:rPr>
    </w:lvl>
    <w:lvl w:ilvl="4" w:tentative="0">
      <w:start w:val="0"/>
      <w:numFmt w:val="bullet"/>
      <w:lvlText w:val="•"/>
      <w:lvlJc w:val="left"/>
      <w:pPr>
        <w:ind w:left="5150" w:hanging="705"/>
      </w:pPr>
      <w:rPr>
        <w:rFonts w:hint="default"/>
        <w:lang w:val="zh-CN" w:eastAsia="zh-CN" w:bidi="zh-CN"/>
      </w:rPr>
    </w:lvl>
    <w:lvl w:ilvl="5" w:tentative="0">
      <w:start w:val="0"/>
      <w:numFmt w:val="bullet"/>
      <w:lvlText w:val="•"/>
      <w:lvlJc w:val="left"/>
      <w:pPr>
        <w:ind w:left="5933" w:hanging="705"/>
      </w:pPr>
      <w:rPr>
        <w:rFonts w:hint="default"/>
        <w:lang w:val="zh-CN" w:eastAsia="zh-CN" w:bidi="zh-CN"/>
      </w:rPr>
    </w:lvl>
    <w:lvl w:ilvl="6" w:tentative="0">
      <w:start w:val="0"/>
      <w:numFmt w:val="bullet"/>
      <w:lvlText w:val="•"/>
      <w:lvlJc w:val="left"/>
      <w:pPr>
        <w:ind w:left="6715" w:hanging="705"/>
      </w:pPr>
      <w:rPr>
        <w:rFonts w:hint="default"/>
        <w:lang w:val="zh-CN" w:eastAsia="zh-CN" w:bidi="zh-CN"/>
      </w:rPr>
    </w:lvl>
    <w:lvl w:ilvl="7" w:tentative="0">
      <w:start w:val="0"/>
      <w:numFmt w:val="bullet"/>
      <w:lvlText w:val="•"/>
      <w:lvlJc w:val="left"/>
      <w:pPr>
        <w:ind w:left="7498" w:hanging="705"/>
      </w:pPr>
      <w:rPr>
        <w:rFonts w:hint="default"/>
        <w:lang w:val="zh-CN" w:eastAsia="zh-CN" w:bidi="zh-CN"/>
      </w:rPr>
    </w:lvl>
    <w:lvl w:ilvl="8" w:tentative="0">
      <w:start w:val="0"/>
      <w:numFmt w:val="bullet"/>
      <w:lvlText w:val="•"/>
      <w:lvlJc w:val="left"/>
      <w:pPr>
        <w:ind w:left="8281" w:hanging="705"/>
      </w:pPr>
      <w:rPr>
        <w:rFonts w:hint="default"/>
        <w:lang w:val="zh-CN" w:eastAsia="zh-CN" w:bidi="zh-CN"/>
      </w:rPr>
    </w:lvl>
  </w:abstractNum>
  <w:abstractNum w:abstractNumId="50">
    <w:nsid w:val="4C1BAE26"/>
    <w:multiLevelType w:val="multilevel"/>
    <w:tmpl w:val="4C1BAE26"/>
    <w:lvl w:ilvl="0" w:tentative="0">
      <w:start w:val="1"/>
      <w:numFmt w:val="decimal"/>
      <w:lvlText w:val="（%1）"/>
      <w:lvlJc w:val="left"/>
      <w:pPr>
        <w:ind w:left="760"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668" w:hanging="705"/>
      </w:pPr>
      <w:rPr>
        <w:rFonts w:hint="default"/>
        <w:lang w:val="zh-CN" w:eastAsia="zh-CN" w:bidi="zh-CN"/>
      </w:rPr>
    </w:lvl>
    <w:lvl w:ilvl="2" w:tentative="0">
      <w:start w:val="0"/>
      <w:numFmt w:val="bullet"/>
      <w:lvlText w:val="•"/>
      <w:lvlJc w:val="left"/>
      <w:pPr>
        <w:ind w:left="2577" w:hanging="705"/>
      </w:pPr>
      <w:rPr>
        <w:rFonts w:hint="default"/>
        <w:lang w:val="zh-CN" w:eastAsia="zh-CN" w:bidi="zh-CN"/>
      </w:rPr>
    </w:lvl>
    <w:lvl w:ilvl="3" w:tentative="0">
      <w:start w:val="0"/>
      <w:numFmt w:val="bullet"/>
      <w:lvlText w:val="•"/>
      <w:lvlJc w:val="left"/>
      <w:pPr>
        <w:ind w:left="3485" w:hanging="705"/>
      </w:pPr>
      <w:rPr>
        <w:rFonts w:hint="default"/>
        <w:lang w:val="zh-CN" w:eastAsia="zh-CN" w:bidi="zh-CN"/>
      </w:rPr>
    </w:lvl>
    <w:lvl w:ilvl="4" w:tentative="0">
      <w:start w:val="0"/>
      <w:numFmt w:val="bullet"/>
      <w:lvlText w:val="•"/>
      <w:lvlJc w:val="left"/>
      <w:pPr>
        <w:ind w:left="4394" w:hanging="705"/>
      </w:pPr>
      <w:rPr>
        <w:rFonts w:hint="default"/>
        <w:lang w:val="zh-CN" w:eastAsia="zh-CN" w:bidi="zh-CN"/>
      </w:rPr>
    </w:lvl>
    <w:lvl w:ilvl="5" w:tentative="0">
      <w:start w:val="0"/>
      <w:numFmt w:val="bullet"/>
      <w:lvlText w:val="•"/>
      <w:lvlJc w:val="left"/>
      <w:pPr>
        <w:ind w:left="5303" w:hanging="705"/>
      </w:pPr>
      <w:rPr>
        <w:rFonts w:hint="default"/>
        <w:lang w:val="zh-CN" w:eastAsia="zh-CN" w:bidi="zh-CN"/>
      </w:rPr>
    </w:lvl>
    <w:lvl w:ilvl="6" w:tentative="0">
      <w:start w:val="0"/>
      <w:numFmt w:val="bullet"/>
      <w:lvlText w:val="•"/>
      <w:lvlJc w:val="left"/>
      <w:pPr>
        <w:ind w:left="6211" w:hanging="705"/>
      </w:pPr>
      <w:rPr>
        <w:rFonts w:hint="default"/>
        <w:lang w:val="zh-CN" w:eastAsia="zh-CN" w:bidi="zh-CN"/>
      </w:rPr>
    </w:lvl>
    <w:lvl w:ilvl="7" w:tentative="0">
      <w:start w:val="0"/>
      <w:numFmt w:val="bullet"/>
      <w:lvlText w:val="•"/>
      <w:lvlJc w:val="left"/>
      <w:pPr>
        <w:ind w:left="7120" w:hanging="705"/>
      </w:pPr>
      <w:rPr>
        <w:rFonts w:hint="default"/>
        <w:lang w:val="zh-CN" w:eastAsia="zh-CN" w:bidi="zh-CN"/>
      </w:rPr>
    </w:lvl>
    <w:lvl w:ilvl="8" w:tentative="0">
      <w:start w:val="0"/>
      <w:numFmt w:val="bullet"/>
      <w:lvlText w:val="•"/>
      <w:lvlJc w:val="left"/>
      <w:pPr>
        <w:ind w:left="8029" w:hanging="705"/>
      </w:pPr>
      <w:rPr>
        <w:rFonts w:hint="default"/>
        <w:lang w:val="zh-CN" w:eastAsia="zh-CN" w:bidi="zh-CN"/>
      </w:rPr>
    </w:lvl>
  </w:abstractNum>
  <w:abstractNum w:abstractNumId="51">
    <w:nsid w:val="4C3D7A74"/>
    <w:multiLevelType w:val="multilevel"/>
    <w:tmpl w:val="4C3D7A74"/>
    <w:lvl w:ilvl="0" w:tentative="0">
      <w:start w:val="1"/>
      <w:numFmt w:val="decimal"/>
      <w:lvlText w:val="（%1）"/>
      <w:lvlJc w:val="left"/>
      <w:pPr>
        <w:ind w:left="760"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668" w:hanging="705"/>
      </w:pPr>
      <w:rPr>
        <w:rFonts w:hint="default"/>
        <w:lang w:val="zh-CN" w:eastAsia="zh-CN" w:bidi="zh-CN"/>
      </w:rPr>
    </w:lvl>
    <w:lvl w:ilvl="2" w:tentative="0">
      <w:start w:val="0"/>
      <w:numFmt w:val="bullet"/>
      <w:lvlText w:val="•"/>
      <w:lvlJc w:val="left"/>
      <w:pPr>
        <w:ind w:left="2577" w:hanging="705"/>
      </w:pPr>
      <w:rPr>
        <w:rFonts w:hint="default"/>
        <w:lang w:val="zh-CN" w:eastAsia="zh-CN" w:bidi="zh-CN"/>
      </w:rPr>
    </w:lvl>
    <w:lvl w:ilvl="3" w:tentative="0">
      <w:start w:val="0"/>
      <w:numFmt w:val="bullet"/>
      <w:lvlText w:val="•"/>
      <w:lvlJc w:val="left"/>
      <w:pPr>
        <w:ind w:left="3485" w:hanging="705"/>
      </w:pPr>
      <w:rPr>
        <w:rFonts w:hint="default"/>
        <w:lang w:val="zh-CN" w:eastAsia="zh-CN" w:bidi="zh-CN"/>
      </w:rPr>
    </w:lvl>
    <w:lvl w:ilvl="4" w:tentative="0">
      <w:start w:val="0"/>
      <w:numFmt w:val="bullet"/>
      <w:lvlText w:val="•"/>
      <w:lvlJc w:val="left"/>
      <w:pPr>
        <w:ind w:left="4394" w:hanging="705"/>
      </w:pPr>
      <w:rPr>
        <w:rFonts w:hint="default"/>
        <w:lang w:val="zh-CN" w:eastAsia="zh-CN" w:bidi="zh-CN"/>
      </w:rPr>
    </w:lvl>
    <w:lvl w:ilvl="5" w:tentative="0">
      <w:start w:val="0"/>
      <w:numFmt w:val="bullet"/>
      <w:lvlText w:val="•"/>
      <w:lvlJc w:val="left"/>
      <w:pPr>
        <w:ind w:left="5303" w:hanging="705"/>
      </w:pPr>
      <w:rPr>
        <w:rFonts w:hint="default"/>
        <w:lang w:val="zh-CN" w:eastAsia="zh-CN" w:bidi="zh-CN"/>
      </w:rPr>
    </w:lvl>
    <w:lvl w:ilvl="6" w:tentative="0">
      <w:start w:val="0"/>
      <w:numFmt w:val="bullet"/>
      <w:lvlText w:val="•"/>
      <w:lvlJc w:val="left"/>
      <w:pPr>
        <w:ind w:left="6211" w:hanging="705"/>
      </w:pPr>
      <w:rPr>
        <w:rFonts w:hint="default"/>
        <w:lang w:val="zh-CN" w:eastAsia="zh-CN" w:bidi="zh-CN"/>
      </w:rPr>
    </w:lvl>
    <w:lvl w:ilvl="7" w:tentative="0">
      <w:start w:val="0"/>
      <w:numFmt w:val="bullet"/>
      <w:lvlText w:val="•"/>
      <w:lvlJc w:val="left"/>
      <w:pPr>
        <w:ind w:left="7120" w:hanging="705"/>
      </w:pPr>
      <w:rPr>
        <w:rFonts w:hint="default"/>
        <w:lang w:val="zh-CN" w:eastAsia="zh-CN" w:bidi="zh-CN"/>
      </w:rPr>
    </w:lvl>
    <w:lvl w:ilvl="8" w:tentative="0">
      <w:start w:val="0"/>
      <w:numFmt w:val="bullet"/>
      <w:lvlText w:val="•"/>
      <w:lvlJc w:val="left"/>
      <w:pPr>
        <w:ind w:left="8029" w:hanging="705"/>
      </w:pPr>
      <w:rPr>
        <w:rFonts w:hint="default"/>
        <w:lang w:val="zh-CN" w:eastAsia="zh-CN" w:bidi="zh-CN"/>
      </w:rPr>
    </w:lvl>
  </w:abstractNum>
  <w:abstractNum w:abstractNumId="52">
    <w:nsid w:val="4D4DC07F"/>
    <w:multiLevelType w:val="multilevel"/>
    <w:tmpl w:val="4D4DC07F"/>
    <w:lvl w:ilvl="0" w:tentative="0">
      <w:start w:val="3"/>
      <w:numFmt w:val="decimal"/>
      <w:lvlText w:val="%1"/>
      <w:lvlJc w:val="left"/>
      <w:pPr>
        <w:ind w:left="1600" w:hanging="840"/>
        <w:jc w:val="left"/>
      </w:pPr>
      <w:rPr>
        <w:rFonts w:hint="default"/>
        <w:lang w:val="zh-CN" w:eastAsia="zh-CN" w:bidi="zh-CN"/>
      </w:rPr>
    </w:lvl>
    <w:lvl w:ilvl="1" w:tentative="0">
      <w:start w:val="2"/>
      <w:numFmt w:val="decimal"/>
      <w:lvlText w:val="%1.%2"/>
      <w:lvlJc w:val="left"/>
      <w:pPr>
        <w:ind w:left="1600" w:hanging="840"/>
        <w:jc w:val="left"/>
      </w:pPr>
      <w:rPr>
        <w:rFonts w:hint="default"/>
        <w:lang w:val="zh-CN" w:eastAsia="zh-CN" w:bidi="zh-CN"/>
      </w:rPr>
    </w:lvl>
    <w:lvl w:ilvl="2" w:tentative="0">
      <w:start w:val="1"/>
      <w:numFmt w:val="decimal"/>
      <w:lvlText w:val="%1.%2.%3"/>
      <w:lvlJc w:val="left"/>
      <w:pPr>
        <w:ind w:left="1600" w:hanging="840"/>
        <w:jc w:val="left"/>
      </w:pPr>
      <w:rPr>
        <w:rFonts w:hint="default" w:ascii="Times New Roman" w:hAnsi="Times New Roman" w:eastAsia="Times New Roman" w:cs="Times New Roman"/>
        <w:b/>
        <w:bCs/>
        <w:spacing w:val="-3"/>
        <w:w w:val="100"/>
        <w:sz w:val="28"/>
        <w:szCs w:val="28"/>
        <w:lang w:val="zh-CN" w:eastAsia="zh-CN" w:bidi="zh-CN"/>
      </w:rPr>
    </w:lvl>
    <w:lvl w:ilvl="3" w:tentative="0">
      <w:start w:val="1"/>
      <w:numFmt w:val="decimal"/>
      <w:lvlText w:val="%4）"/>
      <w:lvlJc w:val="left"/>
      <w:pPr>
        <w:ind w:left="760" w:hanging="425"/>
        <w:jc w:val="left"/>
      </w:pPr>
      <w:rPr>
        <w:rFonts w:hint="default" w:ascii="Times New Roman" w:hAnsi="Times New Roman" w:eastAsia="Times New Roman" w:cs="Times New Roman"/>
        <w:spacing w:val="1"/>
        <w:w w:val="100"/>
        <w:sz w:val="26"/>
        <w:szCs w:val="26"/>
        <w:lang w:val="zh-CN" w:eastAsia="zh-CN" w:bidi="zh-CN"/>
      </w:rPr>
    </w:lvl>
    <w:lvl w:ilvl="4" w:tentative="0">
      <w:start w:val="0"/>
      <w:numFmt w:val="bullet"/>
      <w:lvlText w:val="•"/>
      <w:lvlJc w:val="left"/>
      <w:pPr>
        <w:ind w:left="4348" w:hanging="425"/>
      </w:pPr>
      <w:rPr>
        <w:rFonts w:hint="default"/>
        <w:lang w:val="zh-CN" w:eastAsia="zh-CN" w:bidi="zh-CN"/>
      </w:rPr>
    </w:lvl>
    <w:lvl w:ilvl="5" w:tentative="0">
      <w:start w:val="0"/>
      <w:numFmt w:val="bullet"/>
      <w:lvlText w:val="•"/>
      <w:lvlJc w:val="left"/>
      <w:pPr>
        <w:ind w:left="5265" w:hanging="425"/>
      </w:pPr>
      <w:rPr>
        <w:rFonts w:hint="default"/>
        <w:lang w:val="zh-CN" w:eastAsia="zh-CN" w:bidi="zh-CN"/>
      </w:rPr>
    </w:lvl>
    <w:lvl w:ilvl="6" w:tentative="0">
      <w:start w:val="0"/>
      <w:numFmt w:val="bullet"/>
      <w:lvlText w:val="•"/>
      <w:lvlJc w:val="left"/>
      <w:pPr>
        <w:ind w:left="6181" w:hanging="425"/>
      </w:pPr>
      <w:rPr>
        <w:rFonts w:hint="default"/>
        <w:lang w:val="zh-CN" w:eastAsia="zh-CN" w:bidi="zh-CN"/>
      </w:rPr>
    </w:lvl>
    <w:lvl w:ilvl="7" w:tentative="0">
      <w:start w:val="0"/>
      <w:numFmt w:val="bullet"/>
      <w:lvlText w:val="•"/>
      <w:lvlJc w:val="left"/>
      <w:pPr>
        <w:ind w:left="7097" w:hanging="425"/>
      </w:pPr>
      <w:rPr>
        <w:rFonts w:hint="default"/>
        <w:lang w:val="zh-CN" w:eastAsia="zh-CN" w:bidi="zh-CN"/>
      </w:rPr>
    </w:lvl>
    <w:lvl w:ilvl="8" w:tentative="0">
      <w:start w:val="0"/>
      <w:numFmt w:val="bullet"/>
      <w:lvlText w:val="•"/>
      <w:lvlJc w:val="left"/>
      <w:pPr>
        <w:ind w:left="8013" w:hanging="425"/>
      </w:pPr>
      <w:rPr>
        <w:rFonts w:hint="default"/>
        <w:lang w:val="zh-CN" w:eastAsia="zh-CN" w:bidi="zh-CN"/>
      </w:rPr>
    </w:lvl>
  </w:abstractNum>
  <w:abstractNum w:abstractNumId="53">
    <w:nsid w:val="4D94DA66"/>
    <w:multiLevelType w:val="multilevel"/>
    <w:tmpl w:val="4D94DA66"/>
    <w:lvl w:ilvl="0" w:tentative="0">
      <w:start w:val="2"/>
      <w:numFmt w:val="decimal"/>
      <w:lvlText w:val="%1）"/>
      <w:lvlJc w:val="left"/>
      <w:pPr>
        <w:ind w:left="1743"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2550" w:hanging="424"/>
      </w:pPr>
      <w:rPr>
        <w:rFonts w:hint="default"/>
        <w:lang w:val="zh-CN" w:eastAsia="zh-CN" w:bidi="zh-CN"/>
      </w:rPr>
    </w:lvl>
    <w:lvl w:ilvl="2" w:tentative="0">
      <w:start w:val="0"/>
      <w:numFmt w:val="bullet"/>
      <w:lvlText w:val="•"/>
      <w:lvlJc w:val="left"/>
      <w:pPr>
        <w:ind w:left="3361" w:hanging="424"/>
      </w:pPr>
      <w:rPr>
        <w:rFonts w:hint="default"/>
        <w:lang w:val="zh-CN" w:eastAsia="zh-CN" w:bidi="zh-CN"/>
      </w:rPr>
    </w:lvl>
    <w:lvl w:ilvl="3" w:tentative="0">
      <w:start w:val="0"/>
      <w:numFmt w:val="bullet"/>
      <w:lvlText w:val="•"/>
      <w:lvlJc w:val="left"/>
      <w:pPr>
        <w:ind w:left="4171" w:hanging="424"/>
      </w:pPr>
      <w:rPr>
        <w:rFonts w:hint="default"/>
        <w:lang w:val="zh-CN" w:eastAsia="zh-CN" w:bidi="zh-CN"/>
      </w:rPr>
    </w:lvl>
    <w:lvl w:ilvl="4" w:tentative="0">
      <w:start w:val="0"/>
      <w:numFmt w:val="bullet"/>
      <w:lvlText w:val="•"/>
      <w:lvlJc w:val="left"/>
      <w:pPr>
        <w:ind w:left="4982" w:hanging="424"/>
      </w:pPr>
      <w:rPr>
        <w:rFonts w:hint="default"/>
        <w:lang w:val="zh-CN" w:eastAsia="zh-CN" w:bidi="zh-CN"/>
      </w:rPr>
    </w:lvl>
    <w:lvl w:ilvl="5" w:tentative="0">
      <w:start w:val="0"/>
      <w:numFmt w:val="bullet"/>
      <w:lvlText w:val="•"/>
      <w:lvlJc w:val="left"/>
      <w:pPr>
        <w:ind w:left="5793" w:hanging="424"/>
      </w:pPr>
      <w:rPr>
        <w:rFonts w:hint="default"/>
        <w:lang w:val="zh-CN" w:eastAsia="zh-CN" w:bidi="zh-CN"/>
      </w:rPr>
    </w:lvl>
    <w:lvl w:ilvl="6" w:tentative="0">
      <w:start w:val="0"/>
      <w:numFmt w:val="bullet"/>
      <w:lvlText w:val="•"/>
      <w:lvlJc w:val="left"/>
      <w:pPr>
        <w:ind w:left="6603" w:hanging="424"/>
      </w:pPr>
      <w:rPr>
        <w:rFonts w:hint="default"/>
        <w:lang w:val="zh-CN" w:eastAsia="zh-CN" w:bidi="zh-CN"/>
      </w:rPr>
    </w:lvl>
    <w:lvl w:ilvl="7" w:tentative="0">
      <w:start w:val="0"/>
      <w:numFmt w:val="bullet"/>
      <w:lvlText w:val="•"/>
      <w:lvlJc w:val="left"/>
      <w:pPr>
        <w:ind w:left="7414" w:hanging="424"/>
      </w:pPr>
      <w:rPr>
        <w:rFonts w:hint="default"/>
        <w:lang w:val="zh-CN" w:eastAsia="zh-CN" w:bidi="zh-CN"/>
      </w:rPr>
    </w:lvl>
    <w:lvl w:ilvl="8" w:tentative="0">
      <w:start w:val="0"/>
      <w:numFmt w:val="bullet"/>
      <w:lvlText w:val="•"/>
      <w:lvlJc w:val="left"/>
      <w:pPr>
        <w:ind w:left="8225" w:hanging="424"/>
      </w:pPr>
      <w:rPr>
        <w:rFonts w:hint="default"/>
        <w:lang w:val="zh-CN" w:eastAsia="zh-CN" w:bidi="zh-CN"/>
      </w:rPr>
    </w:lvl>
  </w:abstractNum>
  <w:abstractNum w:abstractNumId="54">
    <w:nsid w:val="58765686"/>
    <w:multiLevelType w:val="multilevel"/>
    <w:tmpl w:val="58765686"/>
    <w:lvl w:ilvl="0" w:tentative="0">
      <w:start w:val="4"/>
      <w:numFmt w:val="decimal"/>
      <w:lvlText w:val="%1"/>
      <w:lvlJc w:val="left"/>
      <w:pPr>
        <w:ind w:left="1322" w:hanging="562"/>
        <w:jc w:val="left"/>
      </w:pPr>
      <w:rPr>
        <w:rFonts w:hint="default"/>
        <w:lang w:val="zh-CN" w:eastAsia="zh-CN" w:bidi="zh-CN"/>
      </w:rPr>
    </w:lvl>
    <w:lvl w:ilvl="1" w:tentative="0">
      <w:start w:val="1"/>
      <w:numFmt w:val="decimal"/>
      <w:lvlText w:val="%1.%2"/>
      <w:lvlJc w:val="left"/>
      <w:pPr>
        <w:ind w:left="1322" w:hanging="562"/>
        <w:jc w:val="left"/>
      </w:pPr>
      <w:rPr>
        <w:rFonts w:hint="default" w:ascii="Times New Roman" w:hAnsi="Times New Roman" w:eastAsia="Times New Roman" w:cs="Times New Roman"/>
        <w:b/>
        <w:bCs/>
        <w:w w:val="99"/>
        <w:sz w:val="32"/>
        <w:szCs w:val="32"/>
        <w:lang w:val="zh-CN" w:eastAsia="zh-CN" w:bidi="zh-CN"/>
      </w:rPr>
    </w:lvl>
    <w:lvl w:ilvl="2" w:tentative="0">
      <w:start w:val="1"/>
      <w:numFmt w:val="decimal"/>
      <w:lvlText w:val="%1.%2.%3"/>
      <w:lvlJc w:val="left"/>
      <w:pPr>
        <w:ind w:left="1600" w:hanging="840"/>
        <w:jc w:val="left"/>
      </w:pPr>
      <w:rPr>
        <w:rFonts w:hint="default" w:ascii="Times New Roman" w:hAnsi="Times New Roman" w:eastAsia="Times New Roman" w:cs="Times New Roman"/>
        <w:b/>
        <w:bCs/>
        <w:spacing w:val="-3"/>
        <w:w w:val="100"/>
        <w:sz w:val="28"/>
        <w:szCs w:val="28"/>
        <w:lang w:val="zh-CN" w:eastAsia="zh-CN" w:bidi="zh-CN"/>
      </w:rPr>
    </w:lvl>
    <w:lvl w:ilvl="3" w:tentative="0">
      <w:start w:val="1"/>
      <w:numFmt w:val="decimal"/>
      <w:lvlText w:val="%4）"/>
      <w:lvlJc w:val="left"/>
      <w:pPr>
        <w:ind w:left="760" w:hanging="424"/>
        <w:jc w:val="left"/>
      </w:pPr>
      <w:rPr>
        <w:rFonts w:hint="default" w:ascii="Times New Roman" w:hAnsi="Times New Roman" w:eastAsia="Times New Roman" w:cs="Times New Roman"/>
        <w:spacing w:val="0"/>
        <w:w w:val="100"/>
        <w:sz w:val="26"/>
        <w:szCs w:val="26"/>
        <w:lang w:val="zh-CN" w:eastAsia="zh-CN" w:bidi="zh-CN"/>
      </w:rPr>
    </w:lvl>
    <w:lvl w:ilvl="4" w:tentative="0">
      <w:start w:val="0"/>
      <w:numFmt w:val="bullet"/>
      <w:lvlText w:val="•"/>
      <w:lvlJc w:val="left"/>
      <w:pPr>
        <w:ind w:left="2778" w:hanging="424"/>
      </w:pPr>
      <w:rPr>
        <w:rFonts w:hint="default"/>
        <w:lang w:val="zh-CN" w:eastAsia="zh-CN" w:bidi="zh-CN"/>
      </w:rPr>
    </w:lvl>
    <w:lvl w:ilvl="5" w:tentative="0">
      <w:start w:val="0"/>
      <w:numFmt w:val="bullet"/>
      <w:lvlText w:val="•"/>
      <w:lvlJc w:val="left"/>
      <w:pPr>
        <w:ind w:left="3956" w:hanging="424"/>
      </w:pPr>
      <w:rPr>
        <w:rFonts w:hint="default"/>
        <w:lang w:val="zh-CN" w:eastAsia="zh-CN" w:bidi="zh-CN"/>
      </w:rPr>
    </w:lvl>
    <w:lvl w:ilvl="6" w:tentative="0">
      <w:start w:val="0"/>
      <w:numFmt w:val="bullet"/>
      <w:lvlText w:val="•"/>
      <w:lvlJc w:val="left"/>
      <w:pPr>
        <w:ind w:left="5134" w:hanging="424"/>
      </w:pPr>
      <w:rPr>
        <w:rFonts w:hint="default"/>
        <w:lang w:val="zh-CN" w:eastAsia="zh-CN" w:bidi="zh-CN"/>
      </w:rPr>
    </w:lvl>
    <w:lvl w:ilvl="7" w:tentative="0">
      <w:start w:val="0"/>
      <w:numFmt w:val="bullet"/>
      <w:lvlText w:val="•"/>
      <w:lvlJc w:val="left"/>
      <w:pPr>
        <w:ind w:left="6312" w:hanging="424"/>
      </w:pPr>
      <w:rPr>
        <w:rFonts w:hint="default"/>
        <w:lang w:val="zh-CN" w:eastAsia="zh-CN" w:bidi="zh-CN"/>
      </w:rPr>
    </w:lvl>
    <w:lvl w:ilvl="8" w:tentative="0">
      <w:start w:val="0"/>
      <w:numFmt w:val="bullet"/>
      <w:lvlText w:val="•"/>
      <w:lvlJc w:val="left"/>
      <w:pPr>
        <w:ind w:left="7490" w:hanging="424"/>
      </w:pPr>
      <w:rPr>
        <w:rFonts w:hint="default"/>
        <w:lang w:val="zh-CN" w:eastAsia="zh-CN" w:bidi="zh-CN"/>
      </w:rPr>
    </w:lvl>
  </w:abstractNum>
  <w:abstractNum w:abstractNumId="55">
    <w:nsid w:val="5A241D34"/>
    <w:multiLevelType w:val="multilevel"/>
    <w:tmpl w:val="5A241D34"/>
    <w:lvl w:ilvl="0" w:tentative="0">
      <w:start w:val="3"/>
      <w:numFmt w:val="decimal"/>
      <w:lvlText w:val="%1"/>
      <w:lvlJc w:val="left"/>
      <w:pPr>
        <w:ind w:left="1240" w:hanging="480"/>
        <w:jc w:val="left"/>
      </w:pPr>
      <w:rPr>
        <w:rFonts w:hint="default"/>
        <w:lang w:val="zh-CN" w:eastAsia="zh-CN" w:bidi="zh-CN"/>
      </w:rPr>
    </w:lvl>
    <w:lvl w:ilvl="1" w:tentative="0">
      <w:start w:val="1"/>
      <w:numFmt w:val="decimal"/>
      <w:lvlText w:val="%1.%2"/>
      <w:lvlJc w:val="left"/>
      <w:pPr>
        <w:ind w:left="1240" w:hanging="480"/>
        <w:jc w:val="left"/>
      </w:pPr>
      <w:rPr>
        <w:rFonts w:hint="default" w:ascii="Times New Roman" w:hAnsi="Times New Roman" w:eastAsia="Times New Roman" w:cs="Times New Roman"/>
        <w:b/>
        <w:bCs/>
        <w:w w:val="99"/>
        <w:sz w:val="32"/>
        <w:szCs w:val="32"/>
        <w:lang w:val="zh-CN" w:eastAsia="zh-CN" w:bidi="zh-CN"/>
      </w:rPr>
    </w:lvl>
    <w:lvl w:ilvl="2" w:tentative="0">
      <w:start w:val="1"/>
      <w:numFmt w:val="decimal"/>
      <w:lvlText w:val="%3）"/>
      <w:lvlJc w:val="left"/>
      <w:pPr>
        <w:ind w:left="760" w:hanging="424"/>
        <w:jc w:val="left"/>
      </w:pPr>
      <w:rPr>
        <w:rFonts w:hint="default" w:ascii="Times New Roman" w:hAnsi="Times New Roman" w:eastAsia="Times New Roman" w:cs="Times New Roman"/>
        <w:spacing w:val="0"/>
        <w:w w:val="100"/>
        <w:sz w:val="26"/>
        <w:szCs w:val="26"/>
        <w:lang w:val="zh-CN" w:eastAsia="zh-CN" w:bidi="zh-CN"/>
      </w:rPr>
    </w:lvl>
    <w:lvl w:ilvl="3" w:tentative="0">
      <w:start w:val="0"/>
      <w:numFmt w:val="bullet"/>
      <w:lvlText w:val="•"/>
      <w:lvlJc w:val="left"/>
      <w:pPr>
        <w:ind w:left="3152" w:hanging="424"/>
      </w:pPr>
      <w:rPr>
        <w:rFonts w:hint="default"/>
        <w:lang w:val="zh-CN" w:eastAsia="zh-CN" w:bidi="zh-CN"/>
      </w:rPr>
    </w:lvl>
    <w:lvl w:ilvl="4" w:tentative="0">
      <w:start w:val="0"/>
      <w:numFmt w:val="bullet"/>
      <w:lvlText w:val="•"/>
      <w:lvlJc w:val="left"/>
      <w:pPr>
        <w:ind w:left="4108" w:hanging="424"/>
      </w:pPr>
      <w:rPr>
        <w:rFonts w:hint="default"/>
        <w:lang w:val="zh-CN" w:eastAsia="zh-CN" w:bidi="zh-CN"/>
      </w:rPr>
    </w:lvl>
    <w:lvl w:ilvl="5" w:tentative="0">
      <w:start w:val="0"/>
      <w:numFmt w:val="bullet"/>
      <w:lvlText w:val="•"/>
      <w:lvlJc w:val="left"/>
      <w:pPr>
        <w:ind w:left="5065" w:hanging="424"/>
      </w:pPr>
      <w:rPr>
        <w:rFonts w:hint="default"/>
        <w:lang w:val="zh-CN" w:eastAsia="zh-CN" w:bidi="zh-CN"/>
      </w:rPr>
    </w:lvl>
    <w:lvl w:ilvl="6" w:tentative="0">
      <w:start w:val="0"/>
      <w:numFmt w:val="bullet"/>
      <w:lvlText w:val="•"/>
      <w:lvlJc w:val="left"/>
      <w:pPr>
        <w:ind w:left="6021" w:hanging="424"/>
      </w:pPr>
      <w:rPr>
        <w:rFonts w:hint="default"/>
        <w:lang w:val="zh-CN" w:eastAsia="zh-CN" w:bidi="zh-CN"/>
      </w:rPr>
    </w:lvl>
    <w:lvl w:ilvl="7" w:tentative="0">
      <w:start w:val="0"/>
      <w:numFmt w:val="bullet"/>
      <w:lvlText w:val="•"/>
      <w:lvlJc w:val="left"/>
      <w:pPr>
        <w:ind w:left="6977" w:hanging="424"/>
      </w:pPr>
      <w:rPr>
        <w:rFonts w:hint="default"/>
        <w:lang w:val="zh-CN" w:eastAsia="zh-CN" w:bidi="zh-CN"/>
      </w:rPr>
    </w:lvl>
    <w:lvl w:ilvl="8" w:tentative="0">
      <w:start w:val="0"/>
      <w:numFmt w:val="bullet"/>
      <w:lvlText w:val="•"/>
      <w:lvlJc w:val="left"/>
      <w:pPr>
        <w:ind w:left="7933" w:hanging="424"/>
      </w:pPr>
      <w:rPr>
        <w:rFonts w:hint="default"/>
        <w:lang w:val="zh-CN" w:eastAsia="zh-CN" w:bidi="zh-CN"/>
      </w:rPr>
    </w:lvl>
  </w:abstractNum>
  <w:abstractNum w:abstractNumId="56">
    <w:nsid w:val="5E29AB5A"/>
    <w:multiLevelType w:val="multilevel"/>
    <w:tmpl w:val="5E29AB5A"/>
    <w:lvl w:ilvl="0" w:tentative="0">
      <w:start w:val="1"/>
      <w:numFmt w:val="decimal"/>
      <w:lvlText w:val="（%1）"/>
      <w:lvlJc w:val="left"/>
      <w:pPr>
        <w:ind w:left="2023"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802" w:hanging="705"/>
      </w:pPr>
      <w:rPr>
        <w:rFonts w:hint="default"/>
        <w:lang w:val="zh-CN" w:eastAsia="zh-CN" w:bidi="zh-CN"/>
      </w:rPr>
    </w:lvl>
    <w:lvl w:ilvl="2" w:tentative="0">
      <w:start w:val="0"/>
      <w:numFmt w:val="bullet"/>
      <w:lvlText w:val="•"/>
      <w:lvlJc w:val="left"/>
      <w:pPr>
        <w:ind w:left="3585" w:hanging="705"/>
      </w:pPr>
      <w:rPr>
        <w:rFonts w:hint="default"/>
        <w:lang w:val="zh-CN" w:eastAsia="zh-CN" w:bidi="zh-CN"/>
      </w:rPr>
    </w:lvl>
    <w:lvl w:ilvl="3" w:tentative="0">
      <w:start w:val="0"/>
      <w:numFmt w:val="bullet"/>
      <w:lvlText w:val="•"/>
      <w:lvlJc w:val="left"/>
      <w:pPr>
        <w:ind w:left="4367" w:hanging="705"/>
      </w:pPr>
      <w:rPr>
        <w:rFonts w:hint="default"/>
        <w:lang w:val="zh-CN" w:eastAsia="zh-CN" w:bidi="zh-CN"/>
      </w:rPr>
    </w:lvl>
    <w:lvl w:ilvl="4" w:tentative="0">
      <w:start w:val="0"/>
      <w:numFmt w:val="bullet"/>
      <w:lvlText w:val="•"/>
      <w:lvlJc w:val="left"/>
      <w:pPr>
        <w:ind w:left="5150" w:hanging="705"/>
      </w:pPr>
      <w:rPr>
        <w:rFonts w:hint="default"/>
        <w:lang w:val="zh-CN" w:eastAsia="zh-CN" w:bidi="zh-CN"/>
      </w:rPr>
    </w:lvl>
    <w:lvl w:ilvl="5" w:tentative="0">
      <w:start w:val="0"/>
      <w:numFmt w:val="bullet"/>
      <w:lvlText w:val="•"/>
      <w:lvlJc w:val="left"/>
      <w:pPr>
        <w:ind w:left="5933" w:hanging="705"/>
      </w:pPr>
      <w:rPr>
        <w:rFonts w:hint="default"/>
        <w:lang w:val="zh-CN" w:eastAsia="zh-CN" w:bidi="zh-CN"/>
      </w:rPr>
    </w:lvl>
    <w:lvl w:ilvl="6" w:tentative="0">
      <w:start w:val="0"/>
      <w:numFmt w:val="bullet"/>
      <w:lvlText w:val="•"/>
      <w:lvlJc w:val="left"/>
      <w:pPr>
        <w:ind w:left="6715" w:hanging="705"/>
      </w:pPr>
      <w:rPr>
        <w:rFonts w:hint="default"/>
        <w:lang w:val="zh-CN" w:eastAsia="zh-CN" w:bidi="zh-CN"/>
      </w:rPr>
    </w:lvl>
    <w:lvl w:ilvl="7" w:tentative="0">
      <w:start w:val="0"/>
      <w:numFmt w:val="bullet"/>
      <w:lvlText w:val="•"/>
      <w:lvlJc w:val="left"/>
      <w:pPr>
        <w:ind w:left="7498" w:hanging="705"/>
      </w:pPr>
      <w:rPr>
        <w:rFonts w:hint="default"/>
        <w:lang w:val="zh-CN" w:eastAsia="zh-CN" w:bidi="zh-CN"/>
      </w:rPr>
    </w:lvl>
    <w:lvl w:ilvl="8" w:tentative="0">
      <w:start w:val="0"/>
      <w:numFmt w:val="bullet"/>
      <w:lvlText w:val="•"/>
      <w:lvlJc w:val="left"/>
      <w:pPr>
        <w:ind w:left="8281" w:hanging="705"/>
      </w:pPr>
      <w:rPr>
        <w:rFonts w:hint="default"/>
        <w:lang w:val="zh-CN" w:eastAsia="zh-CN" w:bidi="zh-CN"/>
      </w:rPr>
    </w:lvl>
  </w:abstractNum>
  <w:abstractNum w:abstractNumId="57">
    <w:nsid w:val="5FFFB1A7"/>
    <w:multiLevelType w:val="multilevel"/>
    <w:tmpl w:val="5FFFB1A7"/>
    <w:lvl w:ilvl="0" w:tentative="0">
      <w:start w:val="1"/>
      <w:numFmt w:val="decimal"/>
      <w:lvlText w:val="%1）"/>
      <w:lvlJc w:val="left"/>
      <w:pPr>
        <w:ind w:left="760"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abstractNum w:abstractNumId="58">
    <w:nsid w:val="60382F6E"/>
    <w:multiLevelType w:val="multilevel"/>
    <w:tmpl w:val="60382F6E"/>
    <w:lvl w:ilvl="0" w:tentative="0">
      <w:start w:val="1"/>
      <w:numFmt w:val="decimal"/>
      <w:lvlText w:val="%1）"/>
      <w:lvlJc w:val="left"/>
      <w:pPr>
        <w:ind w:left="760" w:hanging="424"/>
        <w:jc w:val="left"/>
      </w:pPr>
      <w:rPr>
        <w:rFonts w:hint="default" w:ascii="Times New Roman" w:hAnsi="Times New Roman" w:eastAsia="Times New Roman" w:cs="Times New Roman"/>
        <w:spacing w:val="-32"/>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abstractNum w:abstractNumId="59">
    <w:nsid w:val="629F7852"/>
    <w:multiLevelType w:val="multilevel"/>
    <w:tmpl w:val="629F7852"/>
    <w:lvl w:ilvl="0" w:tentative="0">
      <w:start w:val="1"/>
      <w:numFmt w:val="decimal"/>
      <w:lvlText w:val="（%1）"/>
      <w:lvlJc w:val="left"/>
      <w:pPr>
        <w:ind w:left="2023"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802" w:hanging="705"/>
      </w:pPr>
      <w:rPr>
        <w:rFonts w:hint="default"/>
        <w:lang w:val="zh-CN" w:eastAsia="zh-CN" w:bidi="zh-CN"/>
      </w:rPr>
    </w:lvl>
    <w:lvl w:ilvl="2" w:tentative="0">
      <w:start w:val="0"/>
      <w:numFmt w:val="bullet"/>
      <w:lvlText w:val="•"/>
      <w:lvlJc w:val="left"/>
      <w:pPr>
        <w:ind w:left="3585" w:hanging="705"/>
      </w:pPr>
      <w:rPr>
        <w:rFonts w:hint="default"/>
        <w:lang w:val="zh-CN" w:eastAsia="zh-CN" w:bidi="zh-CN"/>
      </w:rPr>
    </w:lvl>
    <w:lvl w:ilvl="3" w:tentative="0">
      <w:start w:val="0"/>
      <w:numFmt w:val="bullet"/>
      <w:lvlText w:val="•"/>
      <w:lvlJc w:val="left"/>
      <w:pPr>
        <w:ind w:left="4367" w:hanging="705"/>
      </w:pPr>
      <w:rPr>
        <w:rFonts w:hint="default"/>
        <w:lang w:val="zh-CN" w:eastAsia="zh-CN" w:bidi="zh-CN"/>
      </w:rPr>
    </w:lvl>
    <w:lvl w:ilvl="4" w:tentative="0">
      <w:start w:val="0"/>
      <w:numFmt w:val="bullet"/>
      <w:lvlText w:val="•"/>
      <w:lvlJc w:val="left"/>
      <w:pPr>
        <w:ind w:left="5150" w:hanging="705"/>
      </w:pPr>
      <w:rPr>
        <w:rFonts w:hint="default"/>
        <w:lang w:val="zh-CN" w:eastAsia="zh-CN" w:bidi="zh-CN"/>
      </w:rPr>
    </w:lvl>
    <w:lvl w:ilvl="5" w:tentative="0">
      <w:start w:val="0"/>
      <w:numFmt w:val="bullet"/>
      <w:lvlText w:val="•"/>
      <w:lvlJc w:val="left"/>
      <w:pPr>
        <w:ind w:left="5933" w:hanging="705"/>
      </w:pPr>
      <w:rPr>
        <w:rFonts w:hint="default"/>
        <w:lang w:val="zh-CN" w:eastAsia="zh-CN" w:bidi="zh-CN"/>
      </w:rPr>
    </w:lvl>
    <w:lvl w:ilvl="6" w:tentative="0">
      <w:start w:val="0"/>
      <w:numFmt w:val="bullet"/>
      <w:lvlText w:val="•"/>
      <w:lvlJc w:val="left"/>
      <w:pPr>
        <w:ind w:left="6715" w:hanging="705"/>
      </w:pPr>
      <w:rPr>
        <w:rFonts w:hint="default"/>
        <w:lang w:val="zh-CN" w:eastAsia="zh-CN" w:bidi="zh-CN"/>
      </w:rPr>
    </w:lvl>
    <w:lvl w:ilvl="7" w:tentative="0">
      <w:start w:val="0"/>
      <w:numFmt w:val="bullet"/>
      <w:lvlText w:val="•"/>
      <w:lvlJc w:val="left"/>
      <w:pPr>
        <w:ind w:left="7498" w:hanging="705"/>
      </w:pPr>
      <w:rPr>
        <w:rFonts w:hint="default"/>
        <w:lang w:val="zh-CN" w:eastAsia="zh-CN" w:bidi="zh-CN"/>
      </w:rPr>
    </w:lvl>
    <w:lvl w:ilvl="8" w:tentative="0">
      <w:start w:val="0"/>
      <w:numFmt w:val="bullet"/>
      <w:lvlText w:val="•"/>
      <w:lvlJc w:val="left"/>
      <w:pPr>
        <w:ind w:left="8281" w:hanging="705"/>
      </w:pPr>
      <w:rPr>
        <w:rFonts w:hint="default"/>
        <w:lang w:val="zh-CN" w:eastAsia="zh-CN" w:bidi="zh-CN"/>
      </w:rPr>
    </w:lvl>
  </w:abstractNum>
  <w:abstractNum w:abstractNumId="60">
    <w:nsid w:val="65CD0074"/>
    <w:multiLevelType w:val="multilevel"/>
    <w:tmpl w:val="65CD0074"/>
    <w:lvl w:ilvl="0" w:tentative="0">
      <w:start w:val="1"/>
      <w:numFmt w:val="decimal"/>
      <w:lvlText w:val="%1）"/>
      <w:lvlJc w:val="left"/>
      <w:pPr>
        <w:ind w:left="760"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abstractNum w:abstractNumId="61">
    <w:nsid w:val="700FDCEF"/>
    <w:multiLevelType w:val="multilevel"/>
    <w:tmpl w:val="700FDCEF"/>
    <w:lvl w:ilvl="0" w:tentative="0">
      <w:start w:val="1"/>
      <w:numFmt w:val="decimal"/>
      <w:lvlText w:val="%1."/>
      <w:lvlJc w:val="left"/>
      <w:pPr>
        <w:ind w:left="1500" w:hanging="181"/>
        <w:jc w:val="left"/>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2334" w:hanging="181"/>
      </w:pPr>
      <w:rPr>
        <w:rFonts w:hint="default"/>
        <w:lang w:val="zh-CN" w:eastAsia="zh-CN" w:bidi="zh-CN"/>
      </w:rPr>
    </w:lvl>
    <w:lvl w:ilvl="2" w:tentative="0">
      <w:start w:val="0"/>
      <w:numFmt w:val="bullet"/>
      <w:lvlText w:val="•"/>
      <w:lvlJc w:val="left"/>
      <w:pPr>
        <w:ind w:left="3169" w:hanging="181"/>
      </w:pPr>
      <w:rPr>
        <w:rFonts w:hint="default"/>
        <w:lang w:val="zh-CN" w:eastAsia="zh-CN" w:bidi="zh-CN"/>
      </w:rPr>
    </w:lvl>
    <w:lvl w:ilvl="3" w:tentative="0">
      <w:start w:val="0"/>
      <w:numFmt w:val="bullet"/>
      <w:lvlText w:val="•"/>
      <w:lvlJc w:val="left"/>
      <w:pPr>
        <w:ind w:left="4003" w:hanging="181"/>
      </w:pPr>
      <w:rPr>
        <w:rFonts w:hint="default"/>
        <w:lang w:val="zh-CN" w:eastAsia="zh-CN" w:bidi="zh-CN"/>
      </w:rPr>
    </w:lvl>
    <w:lvl w:ilvl="4" w:tentative="0">
      <w:start w:val="0"/>
      <w:numFmt w:val="bullet"/>
      <w:lvlText w:val="•"/>
      <w:lvlJc w:val="left"/>
      <w:pPr>
        <w:ind w:left="4838" w:hanging="181"/>
      </w:pPr>
      <w:rPr>
        <w:rFonts w:hint="default"/>
        <w:lang w:val="zh-CN" w:eastAsia="zh-CN" w:bidi="zh-CN"/>
      </w:rPr>
    </w:lvl>
    <w:lvl w:ilvl="5" w:tentative="0">
      <w:start w:val="0"/>
      <w:numFmt w:val="bullet"/>
      <w:lvlText w:val="•"/>
      <w:lvlJc w:val="left"/>
      <w:pPr>
        <w:ind w:left="5673" w:hanging="181"/>
      </w:pPr>
      <w:rPr>
        <w:rFonts w:hint="default"/>
        <w:lang w:val="zh-CN" w:eastAsia="zh-CN" w:bidi="zh-CN"/>
      </w:rPr>
    </w:lvl>
    <w:lvl w:ilvl="6" w:tentative="0">
      <w:start w:val="0"/>
      <w:numFmt w:val="bullet"/>
      <w:lvlText w:val="•"/>
      <w:lvlJc w:val="left"/>
      <w:pPr>
        <w:ind w:left="6507" w:hanging="181"/>
      </w:pPr>
      <w:rPr>
        <w:rFonts w:hint="default"/>
        <w:lang w:val="zh-CN" w:eastAsia="zh-CN" w:bidi="zh-CN"/>
      </w:rPr>
    </w:lvl>
    <w:lvl w:ilvl="7" w:tentative="0">
      <w:start w:val="0"/>
      <w:numFmt w:val="bullet"/>
      <w:lvlText w:val="•"/>
      <w:lvlJc w:val="left"/>
      <w:pPr>
        <w:ind w:left="7342" w:hanging="181"/>
      </w:pPr>
      <w:rPr>
        <w:rFonts w:hint="default"/>
        <w:lang w:val="zh-CN" w:eastAsia="zh-CN" w:bidi="zh-CN"/>
      </w:rPr>
    </w:lvl>
    <w:lvl w:ilvl="8" w:tentative="0">
      <w:start w:val="0"/>
      <w:numFmt w:val="bullet"/>
      <w:lvlText w:val="•"/>
      <w:lvlJc w:val="left"/>
      <w:pPr>
        <w:ind w:left="8177" w:hanging="181"/>
      </w:pPr>
      <w:rPr>
        <w:rFonts w:hint="default"/>
        <w:lang w:val="zh-CN" w:eastAsia="zh-CN" w:bidi="zh-CN"/>
      </w:rPr>
    </w:lvl>
  </w:abstractNum>
  <w:abstractNum w:abstractNumId="62">
    <w:nsid w:val="72183CF9"/>
    <w:multiLevelType w:val="multilevel"/>
    <w:tmpl w:val="72183CF9"/>
    <w:lvl w:ilvl="0" w:tentative="0">
      <w:start w:val="1"/>
      <w:numFmt w:val="decimal"/>
      <w:lvlText w:val="%1）"/>
      <w:lvlJc w:val="left"/>
      <w:pPr>
        <w:ind w:left="1743"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2550" w:hanging="424"/>
      </w:pPr>
      <w:rPr>
        <w:rFonts w:hint="default"/>
        <w:lang w:val="zh-CN" w:eastAsia="zh-CN" w:bidi="zh-CN"/>
      </w:rPr>
    </w:lvl>
    <w:lvl w:ilvl="2" w:tentative="0">
      <w:start w:val="0"/>
      <w:numFmt w:val="bullet"/>
      <w:lvlText w:val="•"/>
      <w:lvlJc w:val="left"/>
      <w:pPr>
        <w:ind w:left="3361" w:hanging="424"/>
      </w:pPr>
      <w:rPr>
        <w:rFonts w:hint="default"/>
        <w:lang w:val="zh-CN" w:eastAsia="zh-CN" w:bidi="zh-CN"/>
      </w:rPr>
    </w:lvl>
    <w:lvl w:ilvl="3" w:tentative="0">
      <w:start w:val="0"/>
      <w:numFmt w:val="bullet"/>
      <w:lvlText w:val="•"/>
      <w:lvlJc w:val="left"/>
      <w:pPr>
        <w:ind w:left="4171" w:hanging="424"/>
      </w:pPr>
      <w:rPr>
        <w:rFonts w:hint="default"/>
        <w:lang w:val="zh-CN" w:eastAsia="zh-CN" w:bidi="zh-CN"/>
      </w:rPr>
    </w:lvl>
    <w:lvl w:ilvl="4" w:tentative="0">
      <w:start w:val="0"/>
      <w:numFmt w:val="bullet"/>
      <w:lvlText w:val="•"/>
      <w:lvlJc w:val="left"/>
      <w:pPr>
        <w:ind w:left="4982" w:hanging="424"/>
      </w:pPr>
      <w:rPr>
        <w:rFonts w:hint="default"/>
        <w:lang w:val="zh-CN" w:eastAsia="zh-CN" w:bidi="zh-CN"/>
      </w:rPr>
    </w:lvl>
    <w:lvl w:ilvl="5" w:tentative="0">
      <w:start w:val="0"/>
      <w:numFmt w:val="bullet"/>
      <w:lvlText w:val="•"/>
      <w:lvlJc w:val="left"/>
      <w:pPr>
        <w:ind w:left="5793" w:hanging="424"/>
      </w:pPr>
      <w:rPr>
        <w:rFonts w:hint="default"/>
        <w:lang w:val="zh-CN" w:eastAsia="zh-CN" w:bidi="zh-CN"/>
      </w:rPr>
    </w:lvl>
    <w:lvl w:ilvl="6" w:tentative="0">
      <w:start w:val="0"/>
      <w:numFmt w:val="bullet"/>
      <w:lvlText w:val="•"/>
      <w:lvlJc w:val="left"/>
      <w:pPr>
        <w:ind w:left="6603" w:hanging="424"/>
      </w:pPr>
      <w:rPr>
        <w:rFonts w:hint="default"/>
        <w:lang w:val="zh-CN" w:eastAsia="zh-CN" w:bidi="zh-CN"/>
      </w:rPr>
    </w:lvl>
    <w:lvl w:ilvl="7" w:tentative="0">
      <w:start w:val="0"/>
      <w:numFmt w:val="bullet"/>
      <w:lvlText w:val="•"/>
      <w:lvlJc w:val="left"/>
      <w:pPr>
        <w:ind w:left="7414" w:hanging="424"/>
      </w:pPr>
      <w:rPr>
        <w:rFonts w:hint="default"/>
        <w:lang w:val="zh-CN" w:eastAsia="zh-CN" w:bidi="zh-CN"/>
      </w:rPr>
    </w:lvl>
    <w:lvl w:ilvl="8" w:tentative="0">
      <w:start w:val="0"/>
      <w:numFmt w:val="bullet"/>
      <w:lvlText w:val="•"/>
      <w:lvlJc w:val="left"/>
      <w:pPr>
        <w:ind w:left="8225" w:hanging="424"/>
      </w:pPr>
      <w:rPr>
        <w:rFonts w:hint="default"/>
        <w:lang w:val="zh-CN" w:eastAsia="zh-CN" w:bidi="zh-CN"/>
      </w:rPr>
    </w:lvl>
  </w:abstractNum>
  <w:abstractNum w:abstractNumId="63">
    <w:nsid w:val="74C28B35"/>
    <w:multiLevelType w:val="multilevel"/>
    <w:tmpl w:val="74C28B35"/>
    <w:lvl w:ilvl="0" w:tentative="0">
      <w:start w:val="1"/>
      <w:numFmt w:val="decimal"/>
      <w:lvlText w:val="%1）"/>
      <w:lvlJc w:val="left"/>
      <w:pPr>
        <w:ind w:left="760"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abstractNum w:abstractNumId="64">
    <w:nsid w:val="77ECEA79"/>
    <w:multiLevelType w:val="multilevel"/>
    <w:tmpl w:val="77ECEA79"/>
    <w:lvl w:ilvl="0" w:tentative="0">
      <w:start w:val="1"/>
      <w:numFmt w:val="decimal"/>
      <w:lvlText w:val="%1）"/>
      <w:lvlJc w:val="left"/>
      <w:pPr>
        <w:ind w:left="1743"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2550" w:hanging="424"/>
      </w:pPr>
      <w:rPr>
        <w:rFonts w:hint="default"/>
        <w:lang w:val="zh-CN" w:eastAsia="zh-CN" w:bidi="zh-CN"/>
      </w:rPr>
    </w:lvl>
    <w:lvl w:ilvl="2" w:tentative="0">
      <w:start w:val="0"/>
      <w:numFmt w:val="bullet"/>
      <w:lvlText w:val="•"/>
      <w:lvlJc w:val="left"/>
      <w:pPr>
        <w:ind w:left="3361" w:hanging="424"/>
      </w:pPr>
      <w:rPr>
        <w:rFonts w:hint="default"/>
        <w:lang w:val="zh-CN" w:eastAsia="zh-CN" w:bidi="zh-CN"/>
      </w:rPr>
    </w:lvl>
    <w:lvl w:ilvl="3" w:tentative="0">
      <w:start w:val="0"/>
      <w:numFmt w:val="bullet"/>
      <w:lvlText w:val="•"/>
      <w:lvlJc w:val="left"/>
      <w:pPr>
        <w:ind w:left="4171" w:hanging="424"/>
      </w:pPr>
      <w:rPr>
        <w:rFonts w:hint="default"/>
        <w:lang w:val="zh-CN" w:eastAsia="zh-CN" w:bidi="zh-CN"/>
      </w:rPr>
    </w:lvl>
    <w:lvl w:ilvl="4" w:tentative="0">
      <w:start w:val="0"/>
      <w:numFmt w:val="bullet"/>
      <w:lvlText w:val="•"/>
      <w:lvlJc w:val="left"/>
      <w:pPr>
        <w:ind w:left="4982" w:hanging="424"/>
      </w:pPr>
      <w:rPr>
        <w:rFonts w:hint="default"/>
        <w:lang w:val="zh-CN" w:eastAsia="zh-CN" w:bidi="zh-CN"/>
      </w:rPr>
    </w:lvl>
    <w:lvl w:ilvl="5" w:tentative="0">
      <w:start w:val="0"/>
      <w:numFmt w:val="bullet"/>
      <w:lvlText w:val="•"/>
      <w:lvlJc w:val="left"/>
      <w:pPr>
        <w:ind w:left="5793" w:hanging="424"/>
      </w:pPr>
      <w:rPr>
        <w:rFonts w:hint="default"/>
        <w:lang w:val="zh-CN" w:eastAsia="zh-CN" w:bidi="zh-CN"/>
      </w:rPr>
    </w:lvl>
    <w:lvl w:ilvl="6" w:tentative="0">
      <w:start w:val="0"/>
      <w:numFmt w:val="bullet"/>
      <w:lvlText w:val="•"/>
      <w:lvlJc w:val="left"/>
      <w:pPr>
        <w:ind w:left="6603" w:hanging="424"/>
      </w:pPr>
      <w:rPr>
        <w:rFonts w:hint="default"/>
        <w:lang w:val="zh-CN" w:eastAsia="zh-CN" w:bidi="zh-CN"/>
      </w:rPr>
    </w:lvl>
    <w:lvl w:ilvl="7" w:tentative="0">
      <w:start w:val="0"/>
      <w:numFmt w:val="bullet"/>
      <w:lvlText w:val="•"/>
      <w:lvlJc w:val="left"/>
      <w:pPr>
        <w:ind w:left="7414" w:hanging="424"/>
      </w:pPr>
      <w:rPr>
        <w:rFonts w:hint="default"/>
        <w:lang w:val="zh-CN" w:eastAsia="zh-CN" w:bidi="zh-CN"/>
      </w:rPr>
    </w:lvl>
    <w:lvl w:ilvl="8" w:tentative="0">
      <w:start w:val="0"/>
      <w:numFmt w:val="bullet"/>
      <w:lvlText w:val="•"/>
      <w:lvlJc w:val="left"/>
      <w:pPr>
        <w:ind w:left="8225" w:hanging="424"/>
      </w:pPr>
      <w:rPr>
        <w:rFonts w:hint="default"/>
        <w:lang w:val="zh-CN" w:eastAsia="zh-CN" w:bidi="zh-CN"/>
      </w:rPr>
    </w:lvl>
  </w:abstractNum>
  <w:abstractNum w:abstractNumId="65">
    <w:nsid w:val="79AA4FA4"/>
    <w:multiLevelType w:val="multilevel"/>
    <w:tmpl w:val="79AA4FA4"/>
    <w:lvl w:ilvl="0" w:tentative="0">
      <w:start w:val="1"/>
      <w:numFmt w:val="decimal"/>
      <w:lvlText w:val="%1）"/>
      <w:lvlJc w:val="left"/>
      <w:pPr>
        <w:ind w:left="760"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abstractNum w:abstractNumId="66">
    <w:nsid w:val="7C246926"/>
    <w:multiLevelType w:val="multilevel"/>
    <w:tmpl w:val="7C246926"/>
    <w:lvl w:ilvl="0" w:tentative="0">
      <w:start w:val="1"/>
      <w:numFmt w:val="decimal"/>
      <w:lvlText w:val="%1）"/>
      <w:lvlJc w:val="left"/>
      <w:pPr>
        <w:ind w:left="760"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abstractNum w:abstractNumId="67">
    <w:nsid w:val="7DEC2089"/>
    <w:multiLevelType w:val="multilevel"/>
    <w:tmpl w:val="7DEC2089"/>
    <w:lvl w:ilvl="0" w:tentative="0">
      <w:start w:val="1"/>
      <w:numFmt w:val="decimal"/>
      <w:lvlText w:val="%1）"/>
      <w:lvlJc w:val="left"/>
      <w:pPr>
        <w:ind w:left="760" w:hanging="424"/>
        <w:jc w:val="left"/>
      </w:pPr>
      <w:rPr>
        <w:rFonts w:hint="default" w:ascii="Times New Roman" w:hAnsi="Times New Roman" w:eastAsia="Times New Roman" w:cs="Times New Roman"/>
        <w:spacing w:val="0"/>
        <w:w w:val="100"/>
        <w:sz w:val="26"/>
        <w:szCs w:val="26"/>
        <w:lang w:val="zh-CN" w:eastAsia="zh-CN" w:bidi="zh-CN"/>
      </w:rPr>
    </w:lvl>
    <w:lvl w:ilvl="1" w:tentative="0">
      <w:start w:val="0"/>
      <w:numFmt w:val="bullet"/>
      <w:lvlText w:val="•"/>
      <w:lvlJc w:val="left"/>
      <w:pPr>
        <w:ind w:left="1668" w:hanging="424"/>
      </w:pPr>
      <w:rPr>
        <w:rFonts w:hint="default"/>
        <w:lang w:val="zh-CN" w:eastAsia="zh-CN" w:bidi="zh-CN"/>
      </w:rPr>
    </w:lvl>
    <w:lvl w:ilvl="2" w:tentative="0">
      <w:start w:val="0"/>
      <w:numFmt w:val="bullet"/>
      <w:lvlText w:val="•"/>
      <w:lvlJc w:val="left"/>
      <w:pPr>
        <w:ind w:left="2577" w:hanging="424"/>
      </w:pPr>
      <w:rPr>
        <w:rFonts w:hint="default"/>
        <w:lang w:val="zh-CN" w:eastAsia="zh-CN" w:bidi="zh-CN"/>
      </w:rPr>
    </w:lvl>
    <w:lvl w:ilvl="3" w:tentative="0">
      <w:start w:val="0"/>
      <w:numFmt w:val="bullet"/>
      <w:lvlText w:val="•"/>
      <w:lvlJc w:val="left"/>
      <w:pPr>
        <w:ind w:left="3485" w:hanging="424"/>
      </w:pPr>
      <w:rPr>
        <w:rFonts w:hint="default"/>
        <w:lang w:val="zh-CN" w:eastAsia="zh-CN" w:bidi="zh-CN"/>
      </w:rPr>
    </w:lvl>
    <w:lvl w:ilvl="4" w:tentative="0">
      <w:start w:val="0"/>
      <w:numFmt w:val="bullet"/>
      <w:lvlText w:val="•"/>
      <w:lvlJc w:val="left"/>
      <w:pPr>
        <w:ind w:left="4394" w:hanging="424"/>
      </w:pPr>
      <w:rPr>
        <w:rFonts w:hint="default"/>
        <w:lang w:val="zh-CN" w:eastAsia="zh-CN" w:bidi="zh-CN"/>
      </w:rPr>
    </w:lvl>
    <w:lvl w:ilvl="5" w:tentative="0">
      <w:start w:val="0"/>
      <w:numFmt w:val="bullet"/>
      <w:lvlText w:val="•"/>
      <w:lvlJc w:val="left"/>
      <w:pPr>
        <w:ind w:left="5303" w:hanging="424"/>
      </w:pPr>
      <w:rPr>
        <w:rFonts w:hint="default"/>
        <w:lang w:val="zh-CN" w:eastAsia="zh-CN" w:bidi="zh-CN"/>
      </w:rPr>
    </w:lvl>
    <w:lvl w:ilvl="6" w:tentative="0">
      <w:start w:val="0"/>
      <w:numFmt w:val="bullet"/>
      <w:lvlText w:val="•"/>
      <w:lvlJc w:val="left"/>
      <w:pPr>
        <w:ind w:left="6211" w:hanging="424"/>
      </w:pPr>
      <w:rPr>
        <w:rFonts w:hint="default"/>
        <w:lang w:val="zh-CN" w:eastAsia="zh-CN" w:bidi="zh-CN"/>
      </w:rPr>
    </w:lvl>
    <w:lvl w:ilvl="7" w:tentative="0">
      <w:start w:val="0"/>
      <w:numFmt w:val="bullet"/>
      <w:lvlText w:val="•"/>
      <w:lvlJc w:val="left"/>
      <w:pPr>
        <w:ind w:left="7120" w:hanging="424"/>
      </w:pPr>
      <w:rPr>
        <w:rFonts w:hint="default"/>
        <w:lang w:val="zh-CN" w:eastAsia="zh-CN" w:bidi="zh-CN"/>
      </w:rPr>
    </w:lvl>
    <w:lvl w:ilvl="8" w:tentative="0">
      <w:start w:val="0"/>
      <w:numFmt w:val="bullet"/>
      <w:lvlText w:val="•"/>
      <w:lvlJc w:val="left"/>
      <w:pPr>
        <w:ind w:left="8029" w:hanging="424"/>
      </w:pPr>
      <w:rPr>
        <w:rFonts w:hint="default"/>
        <w:lang w:val="zh-CN" w:eastAsia="zh-CN" w:bidi="zh-CN"/>
      </w:rPr>
    </w:lvl>
  </w:abstractNum>
  <w:num w:numId="1">
    <w:abstractNumId w:val="39"/>
  </w:num>
  <w:num w:numId="2">
    <w:abstractNumId w:val="62"/>
  </w:num>
  <w:num w:numId="3">
    <w:abstractNumId w:val="26"/>
  </w:num>
  <w:num w:numId="4">
    <w:abstractNumId w:val="5"/>
  </w:num>
  <w:num w:numId="5">
    <w:abstractNumId w:val="40"/>
  </w:num>
  <w:num w:numId="6">
    <w:abstractNumId w:val="55"/>
  </w:num>
  <w:num w:numId="7">
    <w:abstractNumId w:val="16"/>
  </w:num>
  <w:num w:numId="8">
    <w:abstractNumId w:val="52"/>
  </w:num>
  <w:num w:numId="9">
    <w:abstractNumId w:val="22"/>
  </w:num>
  <w:num w:numId="10">
    <w:abstractNumId w:val="38"/>
  </w:num>
  <w:num w:numId="11">
    <w:abstractNumId w:val="19"/>
  </w:num>
  <w:num w:numId="12">
    <w:abstractNumId w:val="18"/>
  </w:num>
  <w:num w:numId="13">
    <w:abstractNumId w:val="7"/>
  </w:num>
  <w:num w:numId="14">
    <w:abstractNumId w:val="50"/>
  </w:num>
  <w:num w:numId="15">
    <w:abstractNumId w:val="58"/>
  </w:num>
  <w:num w:numId="16">
    <w:abstractNumId w:val="30"/>
  </w:num>
  <w:num w:numId="17">
    <w:abstractNumId w:val="49"/>
  </w:num>
  <w:num w:numId="18">
    <w:abstractNumId w:val="9"/>
  </w:num>
  <w:num w:numId="19">
    <w:abstractNumId w:val="66"/>
  </w:num>
  <w:num w:numId="20">
    <w:abstractNumId w:val="64"/>
  </w:num>
  <w:num w:numId="21">
    <w:abstractNumId w:val="14"/>
  </w:num>
  <w:num w:numId="22">
    <w:abstractNumId w:val="59"/>
  </w:num>
  <w:num w:numId="23">
    <w:abstractNumId w:val="6"/>
  </w:num>
  <w:num w:numId="24">
    <w:abstractNumId w:val="46"/>
  </w:num>
  <w:num w:numId="25">
    <w:abstractNumId w:val="2"/>
  </w:num>
  <w:num w:numId="26">
    <w:abstractNumId w:val="54"/>
  </w:num>
  <w:num w:numId="27">
    <w:abstractNumId w:val="67"/>
  </w:num>
  <w:num w:numId="28">
    <w:abstractNumId w:val="0"/>
  </w:num>
  <w:num w:numId="29">
    <w:abstractNumId w:val="37"/>
  </w:num>
  <w:num w:numId="30">
    <w:abstractNumId w:val="53"/>
  </w:num>
  <w:num w:numId="31">
    <w:abstractNumId w:val="24"/>
  </w:num>
  <w:num w:numId="32">
    <w:abstractNumId w:val="20"/>
  </w:num>
  <w:num w:numId="33">
    <w:abstractNumId w:val="42"/>
  </w:num>
  <w:num w:numId="34">
    <w:abstractNumId w:val="65"/>
  </w:num>
  <w:num w:numId="35">
    <w:abstractNumId w:val="13"/>
  </w:num>
  <w:num w:numId="36">
    <w:abstractNumId w:val="4"/>
  </w:num>
  <w:num w:numId="37">
    <w:abstractNumId w:val="12"/>
  </w:num>
  <w:num w:numId="38">
    <w:abstractNumId w:val="56"/>
  </w:num>
  <w:num w:numId="39">
    <w:abstractNumId w:val="1"/>
  </w:num>
  <w:num w:numId="40">
    <w:abstractNumId w:val="34"/>
  </w:num>
  <w:num w:numId="41">
    <w:abstractNumId w:val="3"/>
  </w:num>
  <w:num w:numId="42">
    <w:abstractNumId w:val="57"/>
  </w:num>
  <w:num w:numId="43">
    <w:abstractNumId w:val="63"/>
  </w:num>
  <w:num w:numId="44">
    <w:abstractNumId w:val="51"/>
  </w:num>
  <w:num w:numId="45">
    <w:abstractNumId w:val="43"/>
  </w:num>
  <w:num w:numId="46">
    <w:abstractNumId w:val="60"/>
  </w:num>
  <w:num w:numId="47">
    <w:abstractNumId w:val="28"/>
  </w:num>
  <w:num w:numId="48">
    <w:abstractNumId w:val="29"/>
  </w:num>
  <w:num w:numId="49">
    <w:abstractNumId w:val="17"/>
  </w:num>
  <w:num w:numId="50">
    <w:abstractNumId w:val="44"/>
  </w:num>
  <w:num w:numId="51">
    <w:abstractNumId w:val="35"/>
  </w:num>
  <w:num w:numId="52">
    <w:abstractNumId w:val="21"/>
  </w:num>
  <w:num w:numId="53">
    <w:abstractNumId w:val="36"/>
  </w:num>
  <w:num w:numId="54">
    <w:abstractNumId w:val="11"/>
  </w:num>
  <w:num w:numId="55">
    <w:abstractNumId w:val="48"/>
  </w:num>
  <w:num w:numId="56">
    <w:abstractNumId w:val="31"/>
  </w:num>
  <w:num w:numId="57">
    <w:abstractNumId w:val="45"/>
  </w:num>
  <w:num w:numId="58">
    <w:abstractNumId w:val="27"/>
  </w:num>
  <w:num w:numId="59">
    <w:abstractNumId w:val="15"/>
  </w:num>
  <w:num w:numId="60">
    <w:abstractNumId w:val="32"/>
  </w:num>
  <w:num w:numId="61">
    <w:abstractNumId w:val="10"/>
  </w:num>
  <w:num w:numId="62">
    <w:abstractNumId w:val="47"/>
  </w:num>
  <w:num w:numId="63">
    <w:abstractNumId w:val="8"/>
  </w:num>
  <w:num w:numId="64">
    <w:abstractNumId w:val="23"/>
  </w:num>
  <w:num w:numId="65">
    <w:abstractNumId w:val="41"/>
  </w:num>
  <w:num w:numId="66">
    <w:abstractNumId w:val="25"/>
  </w:num>
  <w:num w:numId="67">
    <w:abstractNumId w:val="33"/>
  </w:num>
  <w:num w:numId="68">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14065B85"/>
    <w:rsid w:val="172E708F"/>
    <w:rsid w:val="435471FE"/>
    <w:rsid w:val="468670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49"/>
      <w:ind w:left="674" w:right="693"/>
      <w:jc w:val="center"/>
      <w:outlineLvl w:val="1"/>
    </w:pPr>
    <w:rPr>
      <w:rFonts w:ascii="宋体" w:hAnsi="宋体" w:eastAsia="宋体" w:cs="宋体"/>
      <w:b/>
      <w:bCs/>
      <w:sz w:val="36"/>
      <w:szCs w:val="36"/>
      <w:lang w:val="zh-CN" w:eastAsia="zh-CN" w:bidi="zh-CN"/>
    </w:rPr>
  </w:style>
  <w:style w:type="paragraph" w:styleId="3">
    <w:name w:val="heading 2"/>
    <w:basedOn w:val="1"/>
    <w:next w:val="1"/>
    <w:qFormat/>
    <w:uiPriority w:val="1"/>
    <w:pPr>
      <w:ind w:left="1240" w:hanging="481"/>
      <w:outlineLvl w:val="2"/>
    </w:pPr>
    <w:rPr>
      <w:rFonts w:ascii="宋体" w:hAnsi="宋体" w:eastAsia="宋体" w:cs="宋体"/>
      <w:b/>
      <w:bCs/>
      <w:sz w:val="32"/>
      <w:szCs w:val="32"/>
      <w:lang w:val="zh-CN" w:eastAsia="zh-CN" w:bidi="zh-CN"/>
    </w:rPr>
  </w:style>
  <w:style w:type="paragraph" w:styleId="4">
    <w:name w:val="heading 3"/>
    <w:basedOn w:val="1"/>
    <w:next w:val="1"/>
    <w:qFormat/>
    <w:uiPriority w:val="1"/>
    <w:pPr>
      <w:ind w:left="1391" w:hanging="632"/>
      <w:outlineLvl w:val="3"/>
    </w:pPr>
    <w:rPr>
      <w:rFonts w:ascii="宋体" w:hAnsi="宋体" w:eastAsia="宋体" w:cs="宋体"/>
      <w:b/>
      <w:bCs/>
      <w:sz w:val="28"/>
      <w:szCs w:val="28"/>
      <w:lang w:val="zh-CN" w:eastAsia="zh-CN" w:bidi="zh-CN"/>
    </w:rPr>
  </w:style>
  <w:style w:type="character" w:default="1" w:styleId="11">
    <w:name w:val="Default Paragraph Font"/>
    <w:semiHidden/>
    <w:unhideWhenUsed/>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760"/>
    </w:pPr>
    <w:rPr>
      <w:rFonts w:ascii="宋体" w:hAnsi="宋体" w:eastAsia="宋体" w:cs="宋体"/>
      <w:sz w:val="28"/>
      <w:szCs w:val="28"/>
      <w:lang w:val="zh-CN" w:eastAsia="zh-CN" w:bidi="zh-CN"/>
    </w:rPr>
  </w:style>
  <w:style w:type="paragraph" w:styleId="6">
    <w:name w:val="toc 3"/>
    <w:basedOn w:val="1"/>
    <w:next w:val="1"/>
    <w:qFormat/>
    <w:uiPriority w:val="1"/>
    <w:pPr>
      <w:spacing w:before="172"/>
      <w:ind w:left="2020" w:hanging="421"/>
    </w:pPr>
    <w:rPr>
      <w:rFonts w:ascii="宋体" w:hAnsi="宋体" w:eastAsia="宋体" w:cs="宋体"/>
      <w:sz w:val="24"/>
      <w:szCs w:val="24"/>
      <w:lang w:val="zh-CN" w:eastAsia="zh-CN" w:bidi="zh-CN"/>
    </w:rPr>
  </w:style>
  <w:style w:type="paragraph" w:styleId="7">
    <w:name w:val="toc 1"/>
    <w:basedOn w:val="1"/>
    <w:next w:val="1"/>
    <w:qFormat/>
    <w:uiPriority w:val="1"/>
    <w:pPr>
      <w:spacing w:before="173"/>
      <w:ind w:left="2621" w:right="776" w:hanging="2621"/>
      <w:jc w:val="right"/>
    </w:pPr>
    <w:rPr>
      <w:rFonts w:ascii="宋体" w:hAnsi="宋体" w:eastAsia="宋体" w:cs="宋体"/>
      <w:sz w:val="24"/>
      <w:szCs w:val="24"/>
      <w:lang w:val="zh-CN" w:eastAsia="zh-CN" w:bidi="zh-CN"/>
    </w:rPr>
  </w:style>
  <w:style w:type="paragraph" w:styleId="8">
    <w:name w:val="toc 4"/>
    <w:basedOn w:val="1"/>
    <w:next w:val="1"/>
    <w:qFormat/>
    <w:uiPriority w:val="1"/>
    <w:pPr>
      <w:spacing w:before="172"/>
      <w:ind w:left="2681" w:hanging="601"/>
    </w:pPr>
    <w:rPr>
      <w:rFonts w:ascii="宋体" w:hAnsi="宋体" w:eastAsia="宋体" w:cs="宋体"/>
      <w:sz w:val="24"/>
      <w:szCs w:val="24"/>
      <w:lang w:val="zh-CN" w:eastAsia="zh-CN" w:bidi="zh-CN"/>
    </w:rPr>
  </w:style>
  <w:style w:type="paragraph" w:styleId="9">
    <w:name w:val="toc 2"/>
    <w:basedOn w:val="1"/>
    <w:next w:val="1"/>
    <w:qFormat/>
    <w:uiPriority w:val="1"/>
    <w:pPr>
      <w:spacing w:before="172"/>
      <w:ind w:left="1242"/>
    </w:pPr>
    <w:rPr>
      <w:rFonts w:ascii="宋体" w:hAnsi="宋体" w:eastAsia="宋体" w:cs="宋体"/>
      <w:b/>
      <w:bCs/>
      <w:sz w:val="24"/>
      <w:szCs w:val="24"/>
      <w:lang w:val="zh-CN" w:eastAsia="zh-CN" w:bidi="zh-CN"/>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760" w:firstLine="559"/>
    </w:pPr>
    <w:rPr>
      <w:rFonts w:ascii="宋体" w:hAnsi="宋体" w:eastAsia="宋体" w:cs="宋体"/>
      <w:lang w:val="zh-CN" w:eastAsia="zh-CN" w:bidi="zh-CN"/>
    </w:rPr>
  </w:style>
  <w:style w:type="paragraph" w:customStyle="1" w:styleId="14">
    <w:name w:val="Table Paragraph"/>
    <w:basedOn w:val="1"/>
    <w:qFormat/>
    <w:uiPriority w:val="1"/>
    <w:rPr>
      <w:rFonts w:ascii="宋体" w:hAnsi="宋体" w:eastAsia="宋体" w:cs="宋体"/>
      <w:lang w:val="zh-CN" w:eastAsia="zh-CN" w:bidi="zh-CN"/>
    </w:rPr>
  </w:style>
  <w:style w:type="paragraph" w:customStyle="1" w:styleId="15">
    <w:name w:val="Heading #1|1"/>
    <w:basedOn w:val="1"/>
    <w:qFormat/>
    <w:uiPriority w:val="0"/>
    <w:pPr>
      <w:widowControl w:val="0"/>
      <w:shd w:val="clear" w:color="auto" w:fill="auto"/>
      <w:spacing w:line="588" w:lineRule="exact"/>
      <w:outlineLvl w:val="0"/>
    </w:pPr>
    <w:rPr>
      <w:rFonts w:ascii="宋体" w:hAnsi="宋体" w:eastAsia="宋体" w:cs="宋体"/>
      <w:sz w:val="42"/>
      <w:szCs w:val="42"/>
      <w:u w:val="none"/>
      <w:shd w:val="clear" w:color="auto" w:fill="auto"/>
      <w:lang w:val="zh-TW" w:eastAsia="zh-TW" w:bidi="zh-TW"/>
    </w:rPr>
  </w:style>
  <w:style w:type="paragraph" w:customStyle="1" w:styleId="16">
    <w:name w:val="Body text|1"/>
    <w:basedOn w:val="1"/>
    <w:qFormat/>
    <w:uiPriority w:val="0"/>
    <w:pPr>
      <w:widowControl w:val="0"/>
      <w:shd w:val="clear" w:color="auto" w:fill="auto"/>
      <w:spacing w:line="346" w:lineRule="auto"/>
      <w:ind w:firstLine="400"/>
    </w:pPr>
    <w:rPr>
      <w:rFonts w:ascii="宋体" w:hAnsi="宋体" w:eastAsia="宋体" w:cs="宋体"/>
      <w:sz w:val="26"/>
      <w:szCs w:val="26"/>
      <w:u w:val="none"/>
      <w:shd w:val="clear" w:color="auto" w:fill="auto"/>
      <w:lang w:val="zh-TW" w:eastAsia="zh-TW" w:bidi="zh-TW"/>
    </w:rPr>
  </w:style>
  <w:style w:type="paragraph" w:customStyle="1" w:styleId="17">
    <w:name w:val="Heading #2|1"/>
    <w:basedOn w:val="1"/>
    <w:qFormat/>
    <w:uiPriority w:val="0"/>
    <w:pPr>
      <w:widowControl w:val="0"/>
      <w:shd w:val="clear" w:color="auto" w:fill="auto"/>
      <w:spacing w:after="110" w:line="312" w:lineRule="auto"/>
      <w:jc w:val="center"/>
      <w:outlineLvl w:val="1"/>
    </w:pPr>
    <w:rPr>
      <w:rFonts w:ascii="宋体" w:hAnsi="宋体" w:eastAsia="宋体" w:cs="宋体"/>
      <w:sz w:val="32"/>
      <w:szCs w:val="32"/>
      <w:u w:val="none"/>
      <w:shd w:val="clear" w:color="auto" w:fill="auto"/>
      <w:lang w:val="zh-TW" w:eastAsia="zh-TW" w:bidi="zh-TW"/>
    </w:rPr>
  </w:style>
  <w:style w:type="paragraph" w:customStyle="1" w:styleId="18">
    <w:name w:val="Other|1"/>
    <w:basedOn w:val="1"/>
    <w:qFormat/>
    <w:uiPriority w:val="0"/>
    <w:pPr>
      <w:widowControl w:val="0"/>
      <w:shd w:val="clear" w:color="auto" w:fill="auto"/>
      <w:spacing w:line="346" w:lineRule="auto"/>
      <w:ind w:firstLine="400"/>
    </w:pPr>
    <w:rPr>
      <w:rFonts w:ascii="宋体" w:hAnsi="宋体" w:eastAsia="宋体" w:cs="宋体"/>
      <w:sz w:val="26"/>
      <w:szCs w:val="26"/>
      <w:u w:val="none"/>
      <w:shd w:val="clear" w:color="auto" w:fill="auto"/>
      <w:lang w:val="zh-TW" w:eastAsia="zh-TW" w:bidi="zh-TW"/>
    </w:rPr>
  </w:style>
  <w:style w:type="paragraph" w:customStyle="1" w:styleId="19">
    <w:name w:val="Table caption|1"/>
    <w:basedOn w:val="1"/>
    <w:qFormat/>
    <w:uiPriority w:val="0"/>
    <w:pPr>
      <w:widowControl w:val="0"/>
      <w:shd w:val="clear" w:color="auto" w:fill="auto"/>
      <w:spacing w:line="379" w:lineRule="auto"/>
      <w:ind w:firstLine="210"/>
    </w:pPr>
    <w:rPr>
      <w:rFonts w:ascii="宋体" w:hAnsi="宋体" w:eastAsia="宋体" w:cs="宋体"/>
      <w:sz w:val="20"/>
      <w:szCs w:val="20"/>
      <w:u w:val="none"/>
      <w:shd w:val="clear" w:color="auto" w:fill="auto"/>
      <w:lang w:val="zh-TW" w:eastAsia="zh-TW" w:bidi="zh-TW"/>
    </w:rPr>
  </w:style>
  <w:style w:type="paragraph" w:customStyle="1" w:styleId="20">
    <w:name w:val="Body text|2"/>
    <w:basedOn w:val="1"/>
    <w:qFormat/>
    <w:uiPriority w:val="0"/>
    <w:pPr>
      <w:widowControl w:val="0"/>
      <w:shd w:val="clear" w:color="auto" w:fill="auto"/>
      <w:spacing w:after="30"/>
    </w:pPr>
    <w:rPr>
      <w:sz w:val="28"/>
      <w:szCs w:val="28"/>
      <w:u w:val="none"/>
      <w:shd w:val="clear" w:color="auto" w:fill="auto"/>
      <w:lang w:val="zh-TW" w:eastAsia="zh-TW" w:bidi="zh-TW"/>
    </w:rPr>
  </w:style>
  <w:style w:type="paragraph" w:customStyle="1" w:styleId="21">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1026"/>
    <customShpInfo spid="_x0000_s1027"/>
    <customShpInfo spid="_x0000_s1028"/>
    <customShpInfo spid="_x0000_s1029"/>
    <customShpInfo spid="_x0000_s1030"/>
    <customShpInfo spid="_x0000_s1031"/>
    <customShpInfo spid="_x0000_s1032"/>
    <customShpInfo spid="_x0000_s1034"/>
    <customShpInfo spid="_x0000_s1033"/>
    <customShpInfo spid="_x0000_s1036"/>
    <customShpInfo spid="_x0000_s1035"/>
    <customShpInfo spid="_x0000_s1038"/>
    <customShpInfo spid="_x0000_s1037"/>
    <customShpInfo spid="_x0000_s1040"/>
    <customShpInfo spid="_x0000_s1039"/>
    <customShpInfo spid="_x0000_s1042"/>
    <customShpInfo spid="_x0000_s1041"/>
    <customShpInfo spid="_x0000_s1044"/>
    <customShpInfo spid="_x0000_s1043"/>
    <customShpInfo spid="_x0000_s1046"/>
    <customShpInfo spid="_x0000_s1045"/>
    <customShpInfo spid="_x0000_s1048"/>
    <customShpInfo spid="_x0000_s1047"/>
    <customShpInfo spid="_x0000_s1050"/>
    <customShpInfo spid="_x0000_s1049"/>
    <customShpInfo spid="_x0000_s1052"/>
    <customShpInfo spid="_x0000_s1051"/>
    <customShpInfo spid="_x0000_s1054"/>
    <customShpInfo spid="_x0000_s1053"/>
    <customShpInfo spid="_x0000_s1055"/>
    <customShpInfo spid="_x0000_s1057"/>
    <customShpInfo spid="_x0000_s1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2020-08-19T00:56:00Z</dcterms:created>
  <dc:creator>万发庆</dc:creator>
  <cp:lastModifiedBy>小包子</cp:lastModifiedBy>
  <dcterms:modified xsi:type="dcterms:W3CDTF">2020-08-19T01:16:35Z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Creator">
    <vt:lpwstr>Microsoft® Word 2016</vt:lpwstr>
  </property>
  <property fmtid="{D5CDD505-2E9C-101B-9397-08002B2CF9AE}" pid="4" name="LastSaved">
    <vt:filetime>2020-08-19T00:00:00Z</vt:filetime>
  </property>
  <property fmtid="{D5CDD505-2E9C-101B-9397-08002B2CF9AE}" pid="5" name="KSOProductBuildVer">
    <vt:lpwstr>2052-11.1.0.9912</vt:lpwstr>
  </property>
</Properties>
</file>