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技术服务中心集团集资建房小区及居民区隐患整改采购监控系统项目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技术服务中心集团集资建房小区及居民区隐患整改采购监控系统项目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975"/>
        <w:gridCol w:w="4200"/>
        <w:gridCol w:w="887"/>
        <w:gridCol w:w="988"/>
        <w:gridCol w:w="1262"/>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摄像头</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200万像素，POE供电</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6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视频信号适配接入调控中心海康视频监控平台；不间断录像15天；动态监测不低于三月；包安装调试。</w:t>
            </w: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壁装支架</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铝合金材质，壁装支架</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6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硬盘录像机</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最高400万像素，8路视频接入，POE供电</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6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4T紫盘</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6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6U机柜，550*300*350</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6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4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包含超五类室内网线、电力线缆、线缆管道、水晶头、插线板。</w:t>
            </w:r>
          </w:p>
        </w:tc>
        <w:tc>
          <w:tcPr>
            <w:tcW w:w="8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6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16</w:t>
      </w:r>
      <w:r>
        <w:rPr>
          <w:rFonts w:hint="eastAsia" w:ascii="宋体" w:hAnsi="宋体" w:cs="宋体"/>
          <w:sz w:val="24"/>
          <w:highlight w:val="yellow"/>
        </w:rPr>
        <w:t>日前供货</w:t>
      </w:r>
      <w:r>
        <w:rPr>
          <w:rFonts w:hint="eastAsia" w:ascii="宋体" w:hAnsi="宋体" w:cs="宋体"/>
          <w:sz w:val="24"/>
          <w:highlight w:val="yellow"/>
          <w:lang w:val="en-US" w:eastAsia="zh-CN"/>
        </w:rPr>
        <w:t>安装</w:t>
      </w:r>
      <w:r>
        <w:rPr>
          <w:rFonts w:hint="eastAsia" w:ascii="宋体" w:hAnsi="宋体" w:cs="宋体"/>
          <w:sz w:val="24"/>
          <w:highlight w:val="yellow"/>
        </w:rPr>
        <w:t>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w:t>
      </w:r>
      <w:bookmarkStart w:id="5" w:name="_GoBack"/>
      <w:bookmarkEnd w:id="5"/>
      <w:r>
        <w:rPr>
          <w:rFonts w:hint="eastAsia" w:ascii="宋体" w:hAnsi="宋体" w:cs="宋体"/>
          <w:sz w:val="24"/>
        </w:rPr>
        <w:t>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72848.00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3C4629C7">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0818732"/>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CD822DA"/>
    <w:rsid w:val="1D4B1478"/>
    <w:rsid w:val="1DBB1976"/>
    <w:rsid w:val="1DCF3863"/>
    <w:rsid w:val="1DF56DD3"/>
    <w:rsid w:val="1E127068"/>
    <w:rsid w:val="1EFC482E"/>
    <w:rsid w:val="1F0028D1"/>
    <w:rsid w:val="1F1979A7"/>
    <w:rsid w:val="1F5844BB"/>
    <w:rsid w:val="1F8A6A8E"/>
    <w:rsid w:val="1FB216ED"/>
    <w:rsid w:val="1FD37E33"/>
    <w:rsid w:val="20822FA7"/>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A3C7313"/>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8EC419A"/>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C37501"/>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3D5E1B"/>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6FD70D7F"/>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3021</Words>
  <Characters>3272</Characters>
  <Lines>0</Lines>
  <Paragraphs>0</Paragraphs>
  <TotalTime>6</TotalTime>
  <ScaleCrop>false</ScaleCrop>
  <LinksUpToDate>false</LinksUpToDate>
  <CharactersWithSpaces>3779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2025-10-28T09:11:29Z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