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191206DB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台北美多利中小企业园外线改造工程、徐圩港区3#煤仓10kV外接电工程及徐南安全隐患整改采购断路器项目</w:t>
      </w:r>
    </w:p>
    <w:p w14:paraId="55292728">
      <w:pPr>
        <w:jc w:val="center"/>
        <w:rPr>
          <w:rFonts w:hint="eastAsia" w:ascii="宋体" w:eastAsia="微软雅黑" w:cs="宋体"/>
          <w:b/>
          <w:sz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台北美多利中小企业园外线改造工程、徐圩港区3#煤仓10kV外接电工程及徐南安全隐患整改采购断路器项目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462" w:type="dxa"/>
        <w:tblInd w:w="-1049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2"/>
        <w:gridCol w:w="2287"/>
        <w:gridCol w:w="4887"/>
        <w:gridCol w:w="875"/>
        <w:gridCol w:w="825"/>
        <w:gridCol w:w="926"/>
      </w:tblGrid>
      <w:tr w14:paraId="284F55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2C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2AD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18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AE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B5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8F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4A3C8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243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5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智能真空断路器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B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10kV-630A含支架和刀闸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DF5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C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2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台北</w:t>
            </w:r>
          </w:p>
        </w:tc>
      </w:tr>
      <w:tr w14:paraId="25EDE6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4A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014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真空断路器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14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ZW32-12FG/630-20(含支架，电动)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BD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B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86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徐南</w:t>
            </w:r>
          </w:p>
        </w:tc>
      </w:tr>
      <w:tr w14:paraId="354055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7F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D8E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真空断路器</w:t>
            </w:r>
          </w:p>
        </w:tc>
        <w:tc>
          <w:tcPr>
            <w:tcW w:w="4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25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ZW32-12FG/630-20(含支架，电动)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D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E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5A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徐南</w:t>
            </w:r>
          </w:p>
        </w:tc>
      </w:tr>
    </w:tbl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14D20471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日前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完成供货</w:t>
      </w:r>
      <w:r>
        <w:rPr>
          <w:rFonts w:hint="eastAsia" w:ascii="宋体" w:hAnsi="宋体" w:cs="宋体"/>
          <w:sz w:val="24"/>
        </w:rPr>
        <w:t>。</w:t>
      </w:r>
    </w:p>
    <w:p w14:paraId="76C59BEF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05E69FE7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16FCCF41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2025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17</w:t>
      </w:r>
      <w:bookmarkStart w:id="5" w:name="_GoBack"/>
      <w:bookmarkEnd w:id="5"/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03EBDB9D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25A3BA29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28000.00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0F2D9CD3">
      <w:pPr>
        <w:spacing w:line="360" w:lineRule="auto"/>
        <w:ind w:firstLine="480" w:firstLineChars="200"/>
        <w:rPr>
          <w:rFonts w:ascii="宋体" w:cs="宋体"/>
          <w:sz w:val="24"/>
          <w:highlight w:val="none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yellow"/>
          <w:lang w:val="en-US" w:eastAsia="zh-CN"/>
        </w:rPr>
        <w:t>2025年内三个月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highlight w:val="none"/>
          <w:lang w:eastAsia="zh-CN"/>
        </w:rPr>
        <w:t>（压缩包必须以项目名称命名，报价单位邮箱名尽量以单位名称命名！）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0297B46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0066EE8E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人：台北王先生               电话：13739120321</w:t>
      </w:r>
    </w:p>
    <w:p w14:paraId="29684A99">
      <w:pPr>
        <w:spacing w:line="360" w:lineRule="auto"/>
        <w:ind w:firstLine="1920" w:firstLineChars="8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徐南王先生               电话：19901572108</w:t>
      </w: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024C8EBB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25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47447020">
      <w:pPr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br w:type="page"/>
      </w:r>
    </w:p>
    <w:p w14:paraId="1221402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15C9A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2AEF24D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0ED6921E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33793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6AD7D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2572009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依法缴纳税收的记录（2025年三个月【税收所属日期】）（加盖公章）</w:t>
      </w:r>
    </w:p>
    <w:p w14:paraId="347EB5F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539C50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08880F0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518668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DCF25E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99235A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F0CF9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FAD24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6AE0C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8699F7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437055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605B8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7372212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5E11F9A6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5C5BB533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412884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791C4B14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6889D9A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2D8C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B74356D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17D197DA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B7F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07CCB69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7A6EE80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B88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E1A7CF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3CFCA4E3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C498B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33EA24B1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0D2557DA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6EDB69C1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FE34EC6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441FA4E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2688A950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2339C238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CED9AED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BFCA2E5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7376"/>
      <w:bookmarkStart w:id="2" w:name="_Toc62734871"/>
      <w:bookmarkStart w:id="3" w:name="_Toc61871372"/>
      <w:bookmarkStart w:id="4" w:name="_Toc6081873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1BE5A96C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B05A6E7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4FCC40E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1ACD42B1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05841201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3B1451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6AB4E09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7FB6C8F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3DC83282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32EC69DF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1EDE3B52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409B1161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224600D0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12990DC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2865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510B97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1FD184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8CF31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4B4F6FD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6E19AA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4B0A2C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3F480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2E6E6D4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DD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799766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A9A914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77A6DE8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998FE4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316B9AC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0800D07E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5B8BC9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969D56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88A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28CD1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7C394A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A33F14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A0D5AC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0D3BD6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7EBDA0A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0A048EB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262DDE70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7F58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5B64789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56F436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5D8A35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1E96F43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69724EE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6BDC860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6E6D8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34EBCC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1B76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45B03CB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308520C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527F7CC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5252D0D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048D8EC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78859E6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</w:t>
      </w:r>
      <w:r>
        <w:rPr>
          <w:rFonts w:hint="eastAsia" w:ascii="宋体" w:hAnsi="宋体" w:cs="宋体"/>
          <w:b/>
          <w:bCs/>
          <w:sz w:val="36"/>
          <w:szCs w:val="36"/>
          <w:highlight w:val="yellow"/>
          <w:lang w:val="en-US" w:eastAsia="zh-CN"/>
        </w:rPr>
        <w:t>元器件产品明细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加盖公章）</w:t>
      </w:r>
    </w:p>
    <w:p w14:paraId="16EFE1A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C89FB31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30856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E5D50A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A8122A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B650C4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541D46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D1E994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AE0996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3BF61D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68DA22D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C27B3F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3742E9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F4C250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0BDA7FB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3AF324D6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708C01FB">
      <w:pPr>
        <w:bidi w:val="0"/>
        <w:jc w:val="center"/>
        <w:rPr>
          <w:b/>
          <w:sz w:val="36"/>
        </w:rPr>
      </w:pPr>
    </w:p>
    <w:p w14:paraId="592573CD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070C8075">
      <w:pPr>
        <w:bidi w:val="0"/>
        <w:spacing w:line="440" w:lineRule="exact"/>
        <w:ind w:firstLine="610"/>
        <w:rPr>
          <w:sz w:val="24"/>
        </w:rPr>
      </w:pPr>
    </w:p>
    <w:p w14:paraId="55A84B45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33000194">
      <w:pPr>
        <w:bidi w:val="0"/>
        <w:spacing w:line="440" w:lineRule="exact"/>
        <w:ind w:firstLine="610"/>
        <w:rPr>
          <w:sz w:val="24"/>
        </w:rPr>
      </w:pPr>
    </w:p>
    <w:p w14:paraId="7F648619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08CC90FA">
      <w:pPr>
        <w:bidi w:val="0"/>
        <w:spacing w:line="440" w:lineRule="exact"/>
        <w:ind w:firstLine="610"/>
        <w:rPr>
          <w:sz w:val="24"/>
        </w:rPr>
      </w:pPr>
    </w:p>
    <w:p w14:paraId="4EB9FC71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0A96D923">
      <w:pPr>
        <w:bidi w:val="0"/>
        <w:spacing w:line="440" w:lineRule="exact"/>
        <w:ind w:firstLine="610"/>
        <w:rPr>
          <w:sz w:val="24"/>
        </w:rPr>
      </w:pPr>
    </w:p>
    <w:p w14:paraId="71EB4D13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218638F9">
      <w:pPr>
        <w:bidi w:val="0"/>
        <w:spacing w:line="440" w:lineRule="exact"/>
        <w:ind w:firstLine="610"/>
        <w:rPr>
          <w:sz w:val="24"/>
        </w:rPr>
      </w:pPr>
    </w:p>
    <w:p w14:paraId="5225D17F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3CB150CD">
      <w:pPr>
        <w:bidi w:val="0"/>
        <w:spacing w:line="440" w:lineRule="exact"/>
        <w:ind w:firstLine="610"/>
        <w:rPr>
          <w:sz w:val="24"/>
        </w:rPr>
      </w:pPr>
    </w:p>
    <w:p w14:paraId="2686DE1D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72F65C6A">
      <w:pPr>
        <w:bidi w:val="0"/>
        <w:spacing w:line="440" w:lineRule="exact"/>
        <w:ind w:firstLine="610"/>
        <w:rPr>
          <w:sz w:val="24"/>
        </w:rPr>
      </w:pPr>
    </w:p>
    <w:p w14:paraId="3CE6CA42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25E4D2D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477AA07E">
      <w:pPr>
        <w:bidi w:val="0"/>
        <w:spacing w:line="440" w:lineRule="exact"/>
        <w:rPr>
          <w:rFonts w:hint="eastAsia"/>
          <w:sz w:val="24"/>
        </w:rPr>
      </w:pPr>
    </w:p>
    <w:p w14:paraId="34D85D7D">
      <w:pPr>
        <w:bidi w:val="0"/>
        <w:spacing w:line="440" w:lineRule="exact"/>
        <w:rPr>
          <w:rFonts w:hint="eastAsia"/>
          <w:sz w:val="24"/>
        </w:rPr>
      </w:pPr>
    </w:p>
    <w:p w14:paraId="2D2A3A8E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0968AD5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E36954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5CF519D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7289B3C6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096A1877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4694EE2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7E404574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32F852C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79003E9B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1ACEC46E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754A565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2DBA12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5B8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7245DF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A4BAB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64E44C4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4F7AAA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16DA03E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2160283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2C68F54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78DC83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11F815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92FC9D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75A66F6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30536DA7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629A0462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468CC6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15481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77972E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D7C9DE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C7FA0C4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4473C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C5A7E9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AFC776C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AEEF0F4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F6C769F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D7B638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依法缴纳税收的记录（2025年三个月【税收所属日期】）（加盖公章）</w:t>
      </w:r>
    </w:p>
    <w:p w14:paraId="3AC7C216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1E286E5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34354464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1094740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6E5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6.2pt;height:30.7pt;width:19.05pt;z-index:251661312;v-text-anchor:middle;mso-width-relative:page;mso-height-relative:page;" fillcolor="#C00000" filled="t" stroked="t" coordsize="21600,21600" o:gfxdata="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KVfIDtcAAAALAQAADwAAAAAAAAABACAAAAAiAAAAZHJzL2Rvd25yZXYueG1sUEsBAhQA&#10;FAAAAAgAh07iQMvyPKeeAgAAMwUAAA4AAAAAAAAAAQAgAAAAJgEAAGRycy9lMm9Eb2MueG1sUEsF&#10;BgAAAAAGAAYAWQEAADYGAAAAAA=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A36E51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1534795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15BDD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7.35pt;margin-top:120.85pt;height:34.1pt;width:128.85pt;z-index:251659264;v-text-anchor:middle;mso-width-relative:page;mso-height-relative:page;" filled="f" stroked="t" coordsize="21600,21600" o:gfxdata="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PUDjGd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2715BDD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2927350"/>
            <wp:effectExtent l="0" t="0" r="6985" b="635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2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89F0F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62EA6DE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2437765</wp:posOffset>
                </wp:positionH>
                <wp:positionV relativeFrom="paragraph">
                  <wp:posOffset>1074420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A8C4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1.95pt;margin-top:84.6pt;height:35.45pt;width:21.15pt;z-index:251662336;v-text-anchor:middle;mso-width-relative:page;mso-height-relative:page;" fillcolor="#C00000" filled="t" stroked="t" coordsize="21600,21600" o:gfxdata="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LLnSlDZAAAACwEAAA8AAAAAAAAAAQAgAAAAIgAAAGRycy9kb3ducmV2LnhtbFBLAQIU&#10;ABQAAAAIAIdO4kCcsfUWnQIAADMFAAAOAAAAAAAAAAEAIAAAACgBAABkcnMvZTJvRG9jLnhtbFBL&#10;BQYAAAAABgAGAFkBAAA3BgAAAAA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39A8C41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1942465</wp:posOffset>
                </wp:positionH>
                <wp:positionV relativeFrom="paragraph">
                  <wp:posOffset>1616075</wp:posOffset>
                </wp:positionV>
                <wp:extent cx="1186815" cy="353695"/>
                <wp:effectExtent l="13970" t="13970" r="18415" b="3238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3536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46C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95pt;margin-top:127.25pt;height:27.85pt;width:93.45pt;z-index:251660288;v-text-anchor:middle;mso-width-relative:page;mso-height-relative:page;" filled="f" stroked="t" coordsize="21600,21600" o:gfxdata="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qlx862gAAAAsBAAAPAAAA&#10;AAAAAAEAIAAAACIAAABkcnMvZG93bnJldi54bWxQSwECFAAUAAAACACHTuJAsR7NyYUCAADtBAAA&#10;DgAAAAAAAAABACAAAAApAQAAZHJzL2Uyb0RvYy54bWxQSwUGAAAAAAYABgBZAQAAIAYAAAAA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C346C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793365"/>
            <wp:effectExtent l="0" t="0" r="1905" b="698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79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B1024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/>
          <w:lang w:eastAsia="zh-CN"/>
        </w:rPr>
      </w:pPr>
    </w:p>
    <w:p w14:paraId="598763C3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7C58D15E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3B4D9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14E4E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74F7B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9B7C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68011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5D23F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254A2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203AB5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E221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27D09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56CE0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60E2E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1E409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30EE2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5E03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E569447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6D8A541C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73224EAA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25D8042D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2375005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F3AE6D8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6D9A3B54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58BBC73F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49A8B4E9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67C04C12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7C89AAFE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72492FF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E1F18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F8256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23EE750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F8FF805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64DE272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79F69C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26EFF4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4CF09782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41526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D40BBD0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ED1C441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229143AA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5AD5152E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 w14:paraId="01B0A599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5706FE5"/>
    <w:rsid w:val="080A06A7"/>
    <w:rsid w:val="0D4A4032"/>
    <w:rsid w:val="0D785E51"/>
    <w:rsid w:val="0E283082"/>
    <w:rsid w:val="0E4B1F3E"/>
    <w:rsid w:val="0E6A08A6"/>
    <w:rsid w:val="0E993CB5"/>
    <w:rsid w:val="0F5436F7"/>
    <w:rsid w:val="0FB232A2"/>
    <w:rsid w:val="103528C7"/>
    <w:rsid w:val="10685553"/>
    <w:rsid w:val="107D77B2"/>
    <w:rsid w:val="1130123A"/>
    <w:rsid w:val="11990505"/>
    <w:rsid w:val="11D719B9"/>
    <w:rsid w:val="12377C75"/>
    <w:rsid w:val="12960FB7"/>
    <w:rsid w:val="12F525D3"/>
    <w:rsid w:val="137F5319"/>
    <w:rsid w:val="13B642FE"/>
    <w:rsid w:val="14057B62"/>
    <w:rsid w:val="156863F4"/>
    <w:rsid w:val="158C1F5E"/>
    <w:rsid w:val="16BD7DED"/>
    <w:rsid w:val="17117F31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325E7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A19588C"/>
    <w:rsid w:val="2B430C27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21A3C3D"/>
    <w:rsid w:val="331128CC"/>
    <w:rsid w:val="33AB2DFB"/>
    <w:rsid w:val="34EB4A02"/>
    <w:rsid w:val="376322BC"/>
    <w:rsid w:val="38213B10"/>
    <w:rsid w:val="38D15CEB"/>
    <w:rsid w:val="39253208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BE110E8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35C6356"/>
    <w:rsid w:val="451F3F2C"/>
    <w:rsid w:val="453254A3"/>
    <w:rsid w:val="45A3144F"/>
    <w:rsid w:val="45AE2934"/>
    <w:rsid w:val="46D633A5"/>
    <w:rsid w:val="477214B2"/>
    <w:rsid w:val="48045F17"/>
    <w:rsid w:val="482512D8"/>
    <w:rsid w:val="488134C6"/>
    <w:rsid w:val="4A242B72"/>
    <w:rsid w:val="4B2844F3"/>
    <w:rsid w:val="4B2B4CF5"/>
    <w:rsid w:val="4B30739C"/>
    <w:rsid w:val="4B5F0F48"/>
    <w:rsid w:val="4DA5179B"/>
    <w:rsid w:val="4DD16AAC"/>
    <w:rsid w:val="51D72A7B"/>
    <w:rsid w:val="51E34706"/>
    <w:rsid w:val="535541BB"/>
    <w:rsid w:val="53E56A1C"/>
    <w:rsid w:val="544678EB"/>
    <w:rsid w:val="54CE24A4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2F7643"/>
    <w:rsid w:val="599E1B42"/>
    <w:rsid w:val="5A7259C5"/>
    <w:rsid w:val="5B0416A8"/>
    <w:rsid w:val="5C5F030B"/>
    <w:rsid w:val="5D8B2D00"/>
    <w:rsid w:val="5F824661"/>
    <w:rsid w:val="5FF80052"/>
    <w:rsid w:val="60171399"/>
    <w:rsid w:val="60AC0C42"/>
    <w:rsid w:val="61651638"/>
    <w:rsid w:val="61A20F78"/>
    <w:rsid w:val="61D54F1C"/>
    <w:rsid w:val="62EE3A42"/>
    <w:rsid w:val="63917746"/>
    <w:rsid w:val="63EC4B1D"/>
    <w:rsid w:val="66A6332B"/>
    <w:rsid w:val="68442DFB"/>
    <w:rsid w:val="6AD432EA"/>
    <w:rsid w:val="6BED50E9"/>
    <w:rsid w:val="6CA80668"/>
    <w:rsid w:val="6D171304"/>
    <w:rsid w:val="6E123E67"/>
    <w:rsid w:val="6FD05675"/>
    <w:rsid w:val="71487932"/>
    <w:rsid w:val="71FD4A4D"/>
    <w:rsid w:val="725256DA"/>
    <w:rsid w:val="725409A7"/>
    <w:rsid w:val="748728B0"/>
    <w:rsid w:val="753B2405"/>
    <w:rsid w:val="75E04BB4"/>
    <w:rsid w:val="76074DF1"/>
    <w:rsid w:val="76135B49"/>
    <w:rsid w:val="775018D4"/>
    <w:rsid w:val="78FE3D15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43465E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8"/>
    <w:qFormat/>
    <w:uiPriority w:val="0"/>
    <w:rPr>
      <w:rFonts w:ascii="华文细黑" w:hAnsi="华文细黑" w:eastAsia="华文细黑" w:cs="华文细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2953</Words>
  <Characters>3235</Characters>
  <Lines>0</Lines>
  <Paragraphs>0</Paragraphs>
  <TotalTime>2</TotalTime>
  <ScaleCrop>false</ScaleCrop>
  <LinksUpToDate>false</LinksUpToDate>
  <CharactersWithSpaces>3762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2025-09-05T06:41:00Z</cp:lastPrinted>
  <dcterms:modified xsi:type="dcterms:W3CDTF">2025-10-15T08:53:18Z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64A5E1E7AFE147A985082E4EF35B740E</vt:lpwstr>
  </property>
</Properties>
</file>