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073CF">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房屋租赁合同</w:t>
      </w:r>
    </w:p>
    <w:p w14:paraId="2E1DF75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出租方（甲方）：连云港市工业投资集团有限公司</w:t>
      </w:r>
    </w:p>
    <w:p w14:paraId="57410A2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法定代表人：丁锐</w:t>
      </w:r>
    </w:p>
    <w:p w14:paraId="4AD4BB2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注册地址：江苏省连云港市海州区花果山大道109号</w:t>
      </w:r>
    </w:p>
    <w:p w14:paraId="4E97A39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p>
    <w:p w14:paraId="4D72FC7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承租方（乙方）：</w:t>
      </w:r>
    </w:p>
    <w:p w14:paraId="06B680C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p>
    <w:p w14:paraId="30031A5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注册地址：</w:t>
      </w:r>
    </w:p>
    <w:p w14:paraId="41F71D0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230620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甲方通过公开方式，对本合同下的房屋等资产征集承租者，</w:t>
      </w:r>
      <w:r>
        <w:rPr>
          <w:rFonts w:hint="eastAsia" w:ascii="仿宋_GB2312" w:hAnsi="仿宋_GB2312" w:eastAsia="仿宋_GB2312" w:cs="仿宋_GB2312"/>
          <w:sz w:val="32"/>
          <w:szCs w:val="32"/>
          <w:highlight w:val="none"/>
          <w:lang w:val="en-US" w:eastAsia="zh-CN"/>
        </w:rPr>
        <w:t>乙方参加竞租取得租赁使用权。</w:t>
      </w:r>
      <w:r>
        <w:rPr>
          <w:rFonts w:hint="eastAsia" w:ascii="仿宋_GB2312" w:hAnsi="仿宋_GB2312" w:eastAsia="仿宋_GB2312" w:cs="仿宋_GB2312"/>
          <w:sz w:val="32"/>
          <w:szCs w:val="32"/>
          <w:lang w:val="en-US" w:eastAsia="zh-CN"/>
        </w:rPr>
        <w:t>现根据《中华人民共和国民法典》及相关法律法规的规定，甲、乙双方在自愿、平等、互利的基础上，经协商一致，就甲方将其合法拥有的房屋及配套设施出租给乙方使用相关事宜订立本合同，承诺共同遵守。合同内容如下：</w:t>
      </w:r>
    </w:p>
    <w:p w14:paraId="0DF19732">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关于租赁物及相关承诺</w:t>
      </w:r>
    </w:p>
    <w:p w14:paraId="3469DB8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sz w:val="32"/>
          <w:szCs w:val="32"/>
          <w:lang w:val="en-US" w:eastAsia="zh-CN"/>
        </w:rPr>
        <w:t>1.1甲方将</w:t>
      </w:r>
      <w:r>
        <w:rPr>
          <w:rFonts w:hint="eastAsia" w:ascii="仿宋_GB2312" w:hAnsi="仿宋_GB2312" w:eastAsia="仿宋_GB2312" w:cs="仿宋_GB2312"/>
          <w:color w:val="auto"/>
          <w:sz w:val="32"/>
          <w:szCs w:val="32"/>
          <w:lang w:val="en-US" w:eastAsia="zh-CN"/>
        </w:rPr>
        <w:t>位于</w:t>
      </w:r>
      <w:r>
        <w:rPr>
          <w:rFonts w:hint="eastAsia" w:ascii="仿宋_GB2312" w:hAnsi="仿宋_GB2312" w:eastAsia="仿宋_GB2312" w:cs="仿宋_GB2312"/>
          <w:color w:val="auto"/>
          <w:sz w:val="32"/>
          <w:szCs w:val="32"/>
          <w:u w:val="single"/>
          <w:lang w:val="en-US" w:eastAsia="zh-CN" w:bidi="ar-SA"/>
        </w:rPr>
        <w:t>海州区解放东路154号金桥新村10号楼（门牌号为：解放东路</w:t>
      </w:r>
      <w:r>
        <w:rPr>
          <w:rFonts w:hint="eastAsia" w:ascii="仿宋_GB2312" w:hAnsi="仿宋_GB2312" w:eastAsia="仿宋_GB2312" w:cs="仿宋_GB2312"/>
          <w:color w:val="auto"/>
          <w:sz w:val="32"/>
          <w:szCs w:val="32"/>
          <w:highlight w:val="none"/>
          <w:u w:val="single"/>
          <w:lang w:val="en-US" w:eastAsia="zh-CN" w:bidi="ar-SA"/>
        </w:rPr>
        <w:t>176号）资产及配套设施</w:t>
      </w:r>
      <w:r>
        <w:rPr>
          <w:rFonts w:hint="eastAsia" w:ascii="仿宋_GB2312" w:hAnsi="仿宋_GB2312" w:eastAsia="仿宋_GB2312" w:cs="仿宋_GB2312"/>
          <w:color w:val="auto"/>
          <w:sz w:val="32"/>
          <w:szCs w:val="32"/>
          <w:highlight w:val="none"/>
          <w:lang w:val="en-US" w:eastAsia="zh-CN" w:bidi="ar-SA"/>
        </w:rPr>
        <w:t>租赁给乙方，权证建筑面积</w:t>
      </w:r>
      <w:r>
        <w:rPr>
          <w:rFonts w:hint="eastAsia" w:ascii="仿宋_GB2312" w:hAnsi="仿宋_GB2312" w:eastAsia="仿宋_GB2312" w:cs="仿宋_GB2312"/>
          <w:color w:val="auto"/>
          <w:sz w:val="32"/>
          <w:szCs w:val="32"/>
          <w:highlight w:val="none"/>
          <w:u w:val="single"/>
          <w:lang w:val="en-US" w:eastAsia="zh-CN" w:bidi="ar-SA"/>
        </w:rPr>
        <w:t>7078.28</w:t>
      </w:r>
      <w:r>
        <w:rPr>
          <w:rFonts w:hint="eastAsia" w:ascii="仿宋_GB2312" w:hAnsi="仿宋_GB2312" w:eastAsia="仿宋_GB2312" w:cs="仿宋_GB2312"/>
          <w:color w:val="auto"/>
          <w:sz w:val="32"/>
          <w:szCs w:val="32"/>
          <w:highlight w:val="none"/>
          <w:lang w:val="en-US" w:eastAsia="zh-CN" w:bidi="ar-SA"/>
        </w:rPr>
        <w:t>平方米（实际建筑面积约7680.00平方米）。乙方已进行了现场查勘并完全清楚租赁物的全部现状，以及对租赁物现状可能存在的风险或瑕疵进行了全面评估，愿意租赁上述租赁物及设施，并按本</w:t>
      </w:r>
      <w:r>
        <w:rPr>
          <w:rFonts w:hint="eastAsia" w:ascii="仿宋_GB2312" w:hAnsi="仿宋_GB2312" w:eastAsia="仿宋_GB2312" w:cs="仿宋_GB2312"/>
          <w:color w:val="auto"/>
          <w:sz w:val="32"/>
          <w:szCs w:val="32"/>
          <w:lang w:val="en-US" w:eastAsia="zh-CN" w:bidi="ar-SA"/>
        </w:rPr>
        <w:t>合同约定向甲方支付租金，不因租赁物本身存在的可预见或不可预见的因素，对自身在经营过程中形成的损失，向甲方提出任何索赔要求。</w:t>
      </w:r>
    </w:p>
    <w:p w14:paraId="64E8FF9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1.2乙方租赁上述租赁物只能用于</w:t>
      </w:r>
      <w:r>
        <w:rPr>
          <w:rFonts w:hint="eastAsia" w:ascii="仿宋_GB2312" w:hAnsi="仿宋_GB2312" w:eastAsia="仿宋_GB2312" w:cs="仿宋_GB2312"/>
          <w:color w:val="auto"/>
          <w:sz w:val="32"/>
          <w:szCs w:val="32"/>
          <w:highlight w:val="none"/>
          <w:u w:val="single"/>
          <w:lang w:val="en-US" w:eastAsia="zh-CN" w:bidi="ar-SA"/>
        </w:rPr>
        <w:t>酒店、宾馆</w:t>
      </w:r>
      <w:r>
        <w:rPr>
          <w:rFonts w:hint="eastAsia" w:ascii="仿宋_GB2312" w:hAnsi="仿宋_GB2312" w:eastAsia="仿宋_GB2312" w:cs="仿宋_GB2312"/>
          <w:color w:val="auto"/>
          <w:sz w:val="32"/>
          <w:szCs w:val="32"/>
          <w:highlight w:val="none"/>
          <w:lang w:val="en-US" w:eastAsia="zh-CN" w:bidi="ar-SA"/>
        </w:rPr>
        <w:t>，</w:t>
      </w:r>
      <w:r>
        <w:rPr>
          <w:rFonts w:hint="eastAsia" w:ascii="Times New Roman" w:hAnsi="Times New Roman" w:eastAsia="仿宋_GB2312" w:cs="Times New Roman"/>
          <w:color w:val="333333"/>
          <w:sz w:val="32"/>
          <w:szCs w:val="32"/>
          <w:highlight w:val="none"/>
          <w:lang w:val="en-US" w:eastAsia="zh-CN"/>
        </w:rPr>
        <w:t>未经甲方书面同意，</w:t>
      </w:r>
      <w:r>
        <w:rPr>
          <w:rFonts w:hint="eastAsia" w:ascii="仿宋_GB2312" w:hAnsi="仿宋_GB2312" w:eastAsia="仿宋_GB2312" w:cs="仿宋_GB2312"/>
          <w:color w:val="auto"/>
          <w:sz w:val="32"/>
          <w:szCs w:val="32"/>
          <w:highlight w:val="none"/>
          <w:lang w:val="en-US" w:eastAsia="zh-CN" w:bidi="ar-SA"/>
        </w:rPr>
        <w:t>不得改作其他用途。</w:t>
      </w:r>
      <w:r>
        <w:rPr>
          <w:rFonts w:hint="eastAsia" w:ascii="仿宋_GB2312" w:eastAsia="仿宋_GB2312"/>
          <w:color w:val="000000"/>
          <w:kern w:val="0"/>
          <w:sz w:val="32"/>
          <w:szCs w:val="32"/>
          <w:highlight w:val="none"/>
        </w:rPr>
        <w:t>否则，所产</w:t>
      </w:r>
      <w:r>
        <w:rPr>
          <w:rFonts w:hint="eastAsia" w:ascii="仿宋_GB2312" w:eastAsia="仿宋_GB2312"/>
          <w:color w:val="000000"/>
          <w:kern w:val="0"/>
          <w:sz w:val="32"/>
          <w:szCs w:val="32"/>
        </w:rPr>
        <w:t>生的一切后果由乙方自行承担。</w:t>
      </w:r>
    </w:p>
    <w:p w14:paraId="023B01C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1.3汽车泊车位，租赁物门前6个，租赁物北侧10个，共计16个车位归乙方使用（详见附件：车位分布图）。</w:t>
      </w:r>
    </w:p>
    <w:p w14:paraId="43552E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1.4租赁物附属的消防泵房、配电房及汽车泊车位，其日常维护与管理工作由乙方自行负责承担。</w:t>
      </w:r>
    </w:p>
    <w:p w14:paraId="5751C20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1.5</w:t>
      </w:r>
      <w:r>
        <w:rPr>
          <w:rFonts w:hint="eastAsia" w:ascii="仿宋_GB2312" w:hAnsi="仿宋_GB2312" w:eastAsia="仿宋_GB2312" w:cs="仿宋_GB2312"/>
          <w:color w:val="auto"/>
          <w:kern w:val="2"/>
          <w:sz w:val="32"/>
          <w:szCs w:val="32"/>
          <w:highlight w:val="none"/>
          <w:lang w:val="en-US" w:eastAsia="zh-CN" w:bidi="ar-SA"/>
        </w:rPr>
        <w:t>乙方在签订合同后，对整栋房屋的装修升级或改造，必须对相关消防系统、雨污管道、化粪池等公共配套设施一并改造，并确保所有改造工程通过政府职能部门的验收，以满足经营许可的各项标准与要求。此外，乙方还需对政府机构、甲方及善意第三方（顾客、邻居等）提出的安全隐患给予高度重视，并及时完成整改，确保租赁场所安全合规。</w:t>
      </w:r>
    </w:p>
    <w:p w14:paraId="5C42B13D">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租赁期限</w:t>
      </w:r>
    </w:p>
    <w:p w14:paraId="7A19DE2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19" w:leftChars="152" w:firstLine="320" w:firstLineChars="100"/>
        <w:jc w:val="left"/>
        <w:textAlignment w:val="auto"/>
        <w:rPr>
          <w:rFonts w:hint="eastAsia" w:ascii="仿宋_GB2312" w:hAnsi="仿宋_GB2312" w:eastAsia="仿宋_GB2312" w:cs="仿宋_GB2312"/>
          <w:color w:val="auto"/>
          <w:sz w:val="32"/>
          <w:szCs w:val="32"/>
          <w:u w:val="single"/>
          <w:lang w:val="en-US" w:eastAsia="zh-CN" w:bidi="ar-SA"/>
        </w:rPr>
      </w:pPr>
      <w:r>
        <w:rPr>
          <w:rFonts w:hint="eastAsia" w:ascii="仿宋_GB2312" w:hAnsi="仿宋_GB2312" w:eastAsia="仿宋_GB2312" w:cs="仿宋_GB2312"/>
          <w:color w:val="auto"/>
          <w:sz w:val="32"/>
          <w:szCs w:val="32"/>
          <w:lang w:val="en-US" w:eastAsia="zh-CN" w:bidi="ar-SA"/>
        </w:rPr>
        <w:t>2.1租赁期限：租赁期限为10年（不含装修宽限期），</w:t>
      </w:r>
    </w:p>
    <w:p w14:paraId="6D4B313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u w:val="single"/>
          <w:lang w:val="en-US" w:eastAsia="zh-CN" w:bidi="ar-SA"/>
        </w:rPr>
        <w:t xml:space="preserve">    </w:t>
      </w:r>
      <w:r>
        <w:rPr>
          <w:rFonts w:hint="eastAsia" w:ascii="仿宋_GB2312" w:hAnsi="仿宋_GB2312" w:eastAsia="仿宋_GB2312" w:cs="仿宋_GB2312"/>
          <w:color w:val="auto"/>
          <w:sz w:val="32"/>
          <w:szCs w:val="32"/>
          <w:lang w:val="en-US" w:eastAsia="zh-CN" w:bidi="ar-SA"/>
        </w:rPr>
        <w:t>年</w:t>
      </w:r>
      <w:r>
        <w:rPr>
          <w:rFonts w:hint="eastAsia" w:ascii="仿宋_GB2312" w:hAnsi="仿宋_GB2312" w:eastAsia="仿宋_GB2312" w:cs="仿宋_GB2312"/>
          <w:color w:val="auto"/>
          <w:sz w:val="32"/>
          <w:szCs w:val="32"/>
          <w:u w:val="single"/>
          <w:lang w:val="en-US" w:eastAsia="zh-CN" w:bidi="ar-SA"/>
        </w:rPr>
        <w:t xml:space="preserve">  </w:t>
      </w:r>
      <w:r>
        <w:rPr>
          <w:rFonts w:hint="eastAsia" w:ascii="仿宋_GB2312" w:hAnsi="仿宋_GB2312" w:eastAsia="仿宋_GB2312" w:cs="仿宋_GB2312"/>
          <w:color w:val="auto"/>
          <w:sz w:val="32"/>
          <w:szCs w:val="32"/>
          <w:lang w:val="en-US" w:eastAsia="zh-CN" w:bidi="ar-SA"/>
        </w:rPr>
        <w:t>月</w:t>
      </w:r>
      <w:r>
        <w:rPr>
          <w:rFonts w:hint="eastAsia" w:ascii="仿宋_GB2312" w:hAnsi="仿宋_GB2312" w:eastAsia="仿宋_GB2312" w:cs="仿宋_GB2312"/>
          <w:color w:val="auto"/>
          <w:sz w:val="32"/>
          <w:szCs w:val="32"/>
          <w:u w:val="single"/>
          <w:lang w:val="en-US" w:eastAsia="zh-CN" w:bidi="ar-SA"/>
        </w:rPr>
        <w:t xml:space="preserve">  </w:t>
      </w:r>
      <w:r>
        <w:rPr>
          <w:rFonts w:hint="eastAsia" w:ascii="仿宋_GB2312" w:hAnsi="仿宋_GB2312" w:eastAsia="仿宋_GB2312" w:cs="仿宋_GB2312"/>
          <w:color w:val="auto"/>
          <w:sz w:val="32"/>
          <w:szCs w:val="32"/>
          <w:lang w:val="en-US" w:eastAsia="zh-CN" w:bidi="ar-SA"/>
        </w:rPr>
        <w:t>日起至</w:t>
      </w:r>
      <w:r>
        <w:rPr>
          <w:rFonts w:hint="eastAsia" w:ascii="仿宋_GB2312" w:hAnsi="仿宋_GB2312" w:eastAsia="仿宋_GB2312" w:cs="仿宋_GB2312"/>
          <w:color w:val="auto"/>
          <w:sz w:val="32"/>
          <w:szCs w:val="32"/>
          <w:u w:val="single"/>
          <w:lang w:val="en-US" w:eastAsia="zh-CN" w:bidi="ar-SA"/>
        </w:rPr>
        <w:t xml:space="preserve">    </w:t>
      </w:r>
      <w:r>
        <w:rPr>
          <w:rFonts w:hint="eastAsia" w:ascii="仿宋_GB2312" w:hAnsi="仿宋_GB2312" w:eastAsia="仿宋_GB2312" w:cs="仿宋_GB2312"/>
          <w:color w:val="auto"/>
          <w:sz w:val="32"/>
          <w:szCs w:val="32"/>
          <w:lang w:val="en-US" w:eastAsia="zh-CN" w:bidi="ar-SA"/>
        </w:rPr>
        <w:t>年</w:t>
      </w:r>
      <w:r>
        <w:rPr>
          <w:rFonts w:hint="eastAsia" w:ascii="仿宋_GB2312" w:hAnsi="仿宋_GB2312" w:eastAsia="仿宋_GB2312" w:cs="仿宋_GB2312"/>
          <w:color w:val="auto"/>
          <w:sz w:val="32"/>
          <w:szCs w:val="32"/>
          <w:u w:val="single"/>
          <w:lang w:val="en-US" w:eastAsia="zh-CN" w:bidi="ar-SA"/>
        </w:rPr>
        <w:t xml:space="preserve">  </w:t>
      </w:r>
      <w:r>
        <w:rPr>
          <w:rFonts w:hint="eastAsia" w:ascii="仿宋_GB2312" w:hAnsi="仿宋_GB2312" w:eastAsia="仿宋_GB2312" w:cs="仿宋_GB2312"/>
          <w:color w:val="auto"/>
          <w:sz w:val="32"/>
          <w:szCs w:val="32"/>
          <w:lang w:val="en-US" w:eastAsia="zh-CN" w:bidi="ar-SA"/>
        </w:rPr>
        <w:t>月</w:t>
      </w:r>
      <w:r>
        <w:rPr>
          <w:rFonts w:hint="eastAsia" w:ascii="仿宋_GB2312" w:hAnsi="仿宋_GB2312" w:eastAsia="仿宋_GB2312" w:cs="仿宋_GB2312"/>
          <w:color w:val="auto"/>
          <w:sz w:val="32"/>
          <w:szCs w:val="32"/>
          <w:u w:val="single"/>
          <w:lang w:val="en-US" w:eastAsia="zh-CN" w:bidi="ar-SA"/>
        </w:rPr>
        <w:t xml:space="preserve">  </w:t>
      </w:r>
      <w:r>
        <w:rPr>
          <w:rFonts w:hint="eastAsia" w:ascii="仿宋_GB2312" w:hAnsi="仿宋_GB2312" w:eastAsia="仿宋_GB2312" w:cs="仿宋_GB2312"/>
          <w:color w:val="auto"/>
          <w:sz w:val="32"/>
          <w:szCs w:val="32"/>
          <w:lang w:val="en-US" w:eastAsia="zh-CN" w:bidi="ar-SA"/>
        </w:rPr>
        <w:t>日止。</w:t>
      </w:r>
    </w:p>
    <w:p w14:paraId="05FF1B6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装修宽限期：自本合同签订之日起至</w:t>
      </w:r>
      <w:r>
        <w:rPr>
          <w:rFonts w:hint="eastAsia" w:ascii="仿宋_GB2312" w:hAnsi="仿宋_GB2312" w:eastAsia="仿宋_GB2312" w:cs="仿宋_GB2312"/>
          <w:color w:val="auto"/>
          <w:sz w:val="32"/>
          <w:szCs w:val="32"/>
          <w:u w:val="single"/>
          <w:lang w:val="en-US" w:eastAsia="zh-CN" w:bidi="ar-SA"/>
        </w:rPr>
        <w:t xml:space="preserve">    </w:t>
      </w:r>
      <w:r>
        <w:rPr>
          <w:rFonts w:hint="eastAsia" w:ascii="仿宋_GB2312" w:hAnsi="仿宋_GB2312" w:eastAsia="仿宋_GB2312" w:cs="仿宋_GB2312"/>
          <w:color w:val="auto"/>
          <w:sz w:val="32"/>
          <w:szCs w:val="32"/>
          <w:lang w:val="en-US" w:eastAsia="zh-CN" w:bidi="ar-SA"/>
        </w:rPr>
        <w:t>年</w:t>
      </w:r>
      <w:r>
        <w:rPr>
          <w:rFonts w:hint="eastAsia" w:ascii="仿宋_GB2312" w:hAnsi="仿宋_GB2312" w:eastAsia="仿宋_GB2312" w:cs="仿宋_GB2312"/>
          <w:color w:val="auto"/>
          <w:sz w:val="32"/>
          <w:szCs w:val="32"/>
          <w:u w:val="single"/>
          <w:lang w:val="en-US" w:eastAsia="zh-CN" w:bidi="ar-SA"/>
        </w:rPr>
        <w:t xml:space="preserve">  </w:t>
      </w:r>
      <w:r>
        <w:rPr>
          <w:rFonts w:hint="eastAsia" w:ascii="仿宋_GB2312" w:hAnsi="仿宋_GB2312" w:eastAsia="仿宋_GB2312" w:cs="仿宋_GB2312"/>
          <w:color w:val="auto"/>
          <w:sz w:val="32"/>
          <w:szCs w:val="32"/>
          <w:lang w:val="en-US" w:eastAsia="zh-CN" w:bidi="ar-SA"/>
        </w:rPr>
        <w:t>月</w:t>
      </w:r>
      <w:r>
        <w:rPr>
          <w:rFonts w:hint="eastAsia" w:ascii="仿宋_GB2312" w:hAnsi="仿宋_GB2312" w:eastAsia="仿宋_GB2312" w:cs="仿宋_GB2312"/>
          <w:color w:val="auto"/>
          <w:sz w:val="32"/>
          <w:szCs w:val="32"/>
          <w:u w:val="single"/>
          <w:lang w:val="en-US" w:eastAsia="zh-CN" w:bidi="ar-SA"/>
        </w:rPr>
        <w:t xml:space="preserve">  </w:t>
      </w:r>
      <w:r>
        <w:rPr>
          <w:rFonts w:hint="eastAsia" w:ascii="仿宋_GB2312" w:hAnsi="仿宋_GB2312" w:eastAsia="仿宋_GB2312" w:cs="仿宋_GB2312"/>
          <w:color w:val="auto"/>
          <w:sz w:val="32"/>
          <w:szCs w:val="32"/>
          <w:lang w:val="en-US" w:eastAsia="zh-CN" w:bidi="ar-SA"/>
        </w:rPr>
        <w:t>日止。</w:t>
      </w:r>
    </w:p>
    <w:p w14:paraId="27C16C4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第一年租期：</w:t>
      </w:r>
      <w:r>
        <w:rPr>
          <w:rFonts w:hint="eastAsia" w:ascii="仿宋_GB2312" w:hAnsi="仿宋_GB2312" w:eastAsia="仿宋_GB2312" w:cs="仿宋_GB2312"/>
          <w:color w:val="auto"/>
          <w:sz w:val="32"/>
          <w:szCs w:val="32"/>
          <w:u w:val="single"/>
          <w:lang w:val="en-US" w:eastAsia="zh-CN" w:bidi="ar-SA"/>
        </w:rPr>
        <w:t xml:space="preserve">    </w:t>
      </w:r>
      <w:r>
        <w:rPr>
          <w:rFonts w:hint="eastAsia" w:ascii="仿宋_GB2312" w:hAnsi="仿宋_GB2312" w:eastAsia="仿宋_GB2312" w:cs="仿宋_GB2312"/>
          <w:color w:val="auto"/>
          <w:sz w:val="32"/>
          <w:szCs w:val="32"/>
          <w:lang w:val="en-US" w:eastAsia="zh-CN" w:bidi="ar-SA"/>
        </w:rPr>
        <w:t>年</w:t>
      </w:r>
      <w:r>
        <w:rPr>
          <w:rFonts w:hint="eastAsia" w:ascii="仿宋_GB2312" w:hAnsi="仿宋_GB2312" w:eastAsia="仿宋_GB2312" w:cs="仿宋_GB2312"/>
          <w:color w:val="auto"/>
          <w:sz w:val="32"/>
          <w:szCs w:val="32"/>
          <w:u w:val="single"/>
          <w:lang w:val="en-US" w:eastAsia="zh-CN" w:bidi="ar-SA"/>
        </w:rPr>
        <w:t xml:space="preserve">  </w:t>
      </w:r>
      <w:r>
        <w:rPr>
          <w:rFonts w:hint="eastAsia" w:ascii="仿宋_GB2312" w:hAnsi="仿宋_GB2312" w:eastAsia="仿宋_GB2312" w:cs="仿宋_GB2312"/>
          <w:color w:val="auto"/>
          <w:sz w:val="32"/>
          <w:szCs w:val="32"/>
          <w:lang w:val="en-US" w:eastAsia="zh-CN" w:bidi="ar-SA"/>
        </w:rPr>
        <w:t>月</w:t>
      </w:r>
      <w:r>
        <w:rPr>
          <w:rFonts w:hint="eastAsia" w:ascii="仿宋_GB2312" w:hAnsi="仿宋_GB2312" w:eastAsia="仿宋_GB2312" w:cs="仿宋_GB2312"/>
          <w:color w:val="auto"/>
          <w:sz w:val="32"/>
          <w:szCs w:val="32"/>
          <w:u w:val="single"/>
          <w:lang w:val="en-US" w:eastAsia="zh-CN" w:bidi="ar-SA"/>
        </w:rPr>
        <w:t xml:space="preserve">  </w:t>
      </w:r>
      <w:r>
        <w:rPr>
          <w:rFonts w:hint="eastAsia" w:ascii="仿宋_GB2312" w:hAnsi="仿宋_GB2312" w:eastAsia="仿宋_GB2312" w:cs="仿宋_GB2312"/>
          <w:color w:val="auto"/>
          <w:sz w:val="32"/>
          <w:szCs w:val="32"/>
          <w:lang w:val="en-US" w:eastAsia="zh-CN" w:bidi="ar-SA"/>
        </w:rPr>
        <w:t>日至</w:t>
      </w:r>
      <w:r>
        <w:rPr>
          <w:rFonts w:hint="eastAsia" w:ascii="仿宋_GB2312" w:hAnsi="仿宋_GB2312" w:eastAsia="仿宋_GB2312" w:cs="仿宋_GB2312"/>
          <w:color w:val="auto"/>
          <w:sz w:val="32"/>
          <w:szCs w:val="32"/>
          <w:u w:val="single"/>
          <w:lang w:val="en-US" w:eastAsia="zh-CN" w:bidi="ar-SA"/>
        </w:rPr>
        <w:t xml:space="preserve">    </w:t>
      </w:r>
      <w:r>
        <w:rPr>
          <w:rFonts w:hint="eastAsia" w:ascii="仿宋_GB2312" w:hAnsi="仿宋_GB2312" w:eastAsia="仿宋_GB2312" w:cs="仿宋_GB2312"/>
          <w:color w:val="auto"/>
          <w:sz w:val="32"/>
          <w:szCs w:val="32"/>
          <w:lang w:val="en-US" w:eastAsia="zh-CN" w:bidi="ar-SA"/>
        </w:rPr>
        <w:t>年</w:t>
      </w:r>
      <w:r>
        <w:rPr>
          <w:rFonts w:hint="eastAsia" w:ascii="仿宋_GB2312" w:hAnsi="仿宋_GB2312" w:eastAsia="仿宋_GB2312" w:cs="仿宋_GB2312"/>
          <w:color w:val="auto"/>
          <w:sz w:val="32"/>
          <w:szCs w:val="32"/>
          <w:u w:val="single"/>
          <w:lang w:val="en-US" w:eastAsia="zh-CN" w:bidi="ar-SA"/>
        </w:rPr>
        <w:t xml:space="preserve">  </w:t>
      </w:r>
      <w:r>
        <w:rPr>
          <w:rFonts w:hint="eastAsia" w:ascii="仿宋_GB2312" w:hAnsi="仿宋_GB2312" w:eastAsia="仿宋_GB2312" w:cs="仿宋_GB2312"/>
          <w:color w:val="auto"/>
          <w:sz w:val="32"/>
          <w:szCs w:val="32"/>
          <w:lang w:val="en-US" w:eastAsia="zh-CN" w:bidi="ar-SA"/>
        </w:rPr>
        <w:t>月</w:t>
      </w:r>
      <w:r>
        <w:rPr>
          <w:rFonts w:hint="eastAsia" w:ascii="仿宋_GB2312" w:hAnsi="仿宋_GB2312" w:eastAsia="仿宋_GB2312" w:cs="仿宋_GB2312"/>
          <w:color w:val="auto"/>
          <w:sz w:val="32"/>
          <w:szCs w:val="32"/>
          <w:u w:val="single"/>
          <w:lang w:val="en-US" w:eastAsia="zh-CN" w:bidi="ar-SA"/>
        </w:rPr>
        <w:t xml:space="preserve">  </w:t>
      </w:r>
      <w:r>
        <w:rPr>
          <w:rFonts w:hint="eastAsia" w:ascii="仿宋_GB2312" w:hAnsi="仿宋_GB2312" w:eastAsia="仿宋_GB2312" w:cs="仿宋_GB2312"/>
          <w:color w:val="auto"/>
          <w:sz w:val="32"/>
          <w:szCs w:val="32"/>
          <w:lang w:val="en-US" w:eastAsia="zh-CN" w:bidi="ar-SA"/>
        </w:rPr>
        <w:t>日，后续租期以此顺延12个月。</w:t>
      </w:r>
    </w:p>
    <w:p w14:paraId="713DF8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2.2如乙方在本合同约定的10年租赁期限内无任何违约及违法行为，并有意在租赁期满后续租，应提前30日书面通知甲方。甲方应在租赁期满前对是否同意续租进行书面答复。在双方协商一致且不低于本合同原定条件下，可重新签订租赁合同。若乙方决定不再续租，需提前30日书面通知甲方，以便甲方及时准备公开招租事宜，租赁期满之日，乙方应如期交房。</w:t>
      </w:r>
    </w:p>
    <w:p w14:paraId="0EA66C7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2.3在合同确定的租赁期间内，甲方有权对租赁物对外进行转让。该转让</w:t>
      </w:r>
      <w:bookmarkStart w:id="0" w:name="_GoBack"/>
      <w:bookmarkEnd w:id="0"/>
      <w:r>
        <w:rPr>
          <w:rFonts w:hint="eastAsia" w:ascii="仿宋_GB2312" w:hAnsi="仿宋_GB2312" w:eastAsia="仿宋_GB2312" w:cs="仿宋_GB2312"/>
          <w:color w:val="auto"/>
          <w:sz w:val="32"/>
          <w:szCs w:val="32"/>
          <w:lang w:val="en-US" w:eastAsia="zh-CN" w:bidi="ar-SA"/>
        </w:rPr>
        <w:t>行为不影响本合同的履行。</w:t>
      </w:r>
    </w:p>
    <w:p w14:paraId="01263971">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color w:val="auto"/>
          <w:sz w:val="32"/>
          <w:szCs w:val="32"/>
          <w:lang w:val="en-US" w:eastAsia="zh-Hans" w:bidi="ar-SA"/>
        </w:rPr>
      </w:pPr>
      <w:r>
        <w:rPr>
          <w:rFonts w:hint="eastAsia" w:ascii="黑体" w:hAnsi="黑体" w:eastAsia="黑体" w:cs="黑体"/>
          <w:color w:val="auto"/>
          <w:sz w:val="32"/>
          <w:szCs w:val="32"/>
          <w:lang w:val="en-US" w:eastAsia="zh-CN" w:bidi="ar-SA"/>
        </w:rPr>
        <w:t>租金、履约</w:t>
      </w:r>
      <w:r>
        <w:rPr>
          <w:rFonts w:hint="eastAsia" w:ascii="黑体" w:hAnsi="黑体" w:eastAsia="黑体" w:cs="黑体"/>
          <w:color w:val="auto"/>
          <w:sz w:val="32"/>
          <w:szCs w:val="32"/>
          <w:lang w:val="en-US" w:eastAsia="zh-Hans" w:bidi="ar-SA"/>
        </w:rPr>
        <w:t>保证金及其支付方式</w:t>
      </w:r>
    </w:p>
    <w:p w14:paraId="223D0B8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eastAsia="仿宋_GB2312"/>
          <w:kern w:val="0"/>
          <w:sz w:val="32"/>
          <w:szCs w:val="32"/>
          <w:highlight w:val="none"/>
        </w:rPr>
      </w:pPr>
      <w:r>
        <w:rPr>
          <w:rFonts w:hint="eastAsia" w:ascii="仿宋_GB2312" w:hAnsi="仿宋_GB2312" w:eastAsia="仿宋_GB2312" w:cs="仿宋_GB2312"/>
          <w:color w:val="auto"/>
          <w:sz w:val="32"/>
          <w:szCs w:val="32"/>
          <w:lang w:val="en-US" w:eastAsia="zh-CN" w:bidi="ar-SA"/>
        </w:rPr>
        <w:t>3.1</w:t>
      </w:r>
      <w:r>
        <w:rPr>
          <w:rFonts w:hint="eastAsia" w:ascii="仿宋_GB2312" w:eastAsia="仿宋_GB2312"/>
          <w:kern w:val="0"/>
          <w:sz w:val="32"/>
          <w:szCs w:val="32"/>
        </w:rPr>
        <w:t>约定</w:t>
      </w:r>
      <w:r>
        <w:rPr>
          <w:rFonts w:hint="eastAsia" w:ascii="仿宋_GB2312" w:eastAsia="仿宋_GB2312"/>
          <w:kern w:val="0"/>
          <w:sz w:val="32"/>
          <w:szCs w:val="32"/>
          <w:lang w:eastAsia="zh-CN"/>
        </w:rPr>
        <w:t>年</w:t>
      </w:r>
      <w:r>
        <w:rPr>
          <w:rFonts w:hint="eastAsia" w:ascii="仿宋_GB2312" w:eastAsia="仿宋_GB2312"/>
          <w:kern w:val="0"/>
          <w:sz w:val="32"/>
          <w:szCs w:val="32"/>
        </w:rPr>
        <w:t>租金为</w:t>
      </w:r>
      <w:r>
        <w:rPr>
          <w:rFonts w:hint="eastAsia" w:ascii="仿宋_GB2312" w:eastAsia="仿宋_GB2312"/>
          <w:kern w:val="0"/>
          <w:sz w:val="32"/>
          <w:szCs w:val="32"/>
          <w:lang w:eastAsia="zh-CN"/>
        </w:rPr>
        <w:t>￥</w:t>
      </w:r>
      <w:r>
        <w:rPr>
          <w:rFonts w:hint="eastAsia" w:eastAsia="仿宋_GB2312"/>
          <w:kern w:val="0"/>
          <w:sz w:val="32"/>
          <w:szCs w:val="32"/>
          <w:u w:val="single"/>
          <w:lang w:val="en-US" w:eastAsia="zh-CN"/>
        </w:rPr>
        <w:t xml:space="preserve">        </w:t>
      </w:r>
      <w:r>
        <w:rPr>
          <w:rFonts w:eastAsia="仿宋_GB2312"/>
          <w:kern w:val="0"/>
          <w:sz w:val="32"/>
          <w:szCs w:val="32"/>
          <w:lang w:eastAsia="zh-Hans"/>
        </w:rPr>
        <w:t>元（大写：</w:t>
      </w:r>
      <w:r>
        <w:rPr>
          <w:rFonts w:hint="eastAsia" w:eastAsia="仿宋_GB2312"/>
          <w:kern w:val="0"/>
          <w:sz w:val="32"/>
          <w:szCs w:val="32"/>
          <w:u w:val="single"/>
          <w:lang w:val="en-US" w:eastAsia="zh-CN"/>
        </w:rPr>
        <w:t xml:space="preserve">                </w:t>
      </w:r>
      <w:r>
        <w:rPr>
          <w:rFonts w:eastAsia="仿宋_GB2312"/>
          <w:kern w:val="0"/>
          <w:sz w:val="32"/>
          <w:szCs w:val="32"/>
          <w:lang w:eastAsia="zh-Hans"/>
        </w:rPr>
        <w:t>）</w:t>
      </w:r>
      <w:r>
        <w:rPr>
          <w:rFonts w:hint="eastAsia" w:eastAsia="仿宋_GB2312"/>
          <w:kern w:val="0"/>
          <w:sz w:val="32"/>
          <w:szCs w:val="32"/>
          <w:lang w:eastAsia="zh-CN"/>
        </w:rPr>
        <w:t>，</w:t>
      </w:r>
      <w:r>
        <w:rPr>
          <w:rFonts w:hint="eastAsia" w:eastAsia="仿宋_GB2312"/>
          <w:kern w:val="0"/>
          <w:sz w:val="32"/>
          <w:szCs w:val="32"/>
          <w:lang w:val="en-US" w:eastAsia="zh-CN"/>
        </w:rPr>
        <w:t>总租金</w:t>
      </w:r>
      <w:r>
        <w:rPr>
          <w:rFonts w:hint="eastAsia" w:ascii="仿宋_GB2312" w:eastAsia="仿宋_GB2312"/>
          <w:kern w:val="0"/>
          <w:sz w:val="32"/>
          <w:szCs w:val="32"/>
          <w:lang w:eastAsia="zh-CN"/>
        </w:rPr>
        <w:t>￥</w:t>
      </w:r>
      <w:r>
        <w:rPr>
          <w:rFonts w:hint="eastAsia" w:eastAsia="仿宋_GB2312"/>
          <w:kern w:val="0"/>
          <w:sz w:val="32"/>
          <w:szCs w:val="32"/>
          <w:u w:val="single"/>
          <w:lang w:val="en-US" w:eastAsia="zh-CN"/>
        </w:rPr>
        <w:t xml:space="preserve">             </w:t>
      </w:r>
      <w:r>
        <w:rPr>
          <w:rFonts w:eastAsia="仿宋_GB2312"/>
          <w:kern w:val="0"/>
          <w:sz w:val="32"/>
          <w:szCs w:val="32"/>
          <w:lang w:eastAsia="zh-Hans"/>
        </w:rPr>
        <w:t>元（大写：</w:t>
      </w:r>
      <w:r>
        <w:rPr>
          <w:rFonts w:hint="eastAsia" w:eastAsia="仿宋_GB2312"/>
          <w:kern w:val="0"/>
          <w:sz w:val="32"/>
          <w:szCs w:val="32"/>
          <w:u w:val="single"/>
          <w:lang w:val="en-US" w:eastAsia="zh-CN"/>
        </w:rPr>
        <w:t xml:space="preserve">                </w:t>
      </w:r>
      <w:r>
        <w:rPr>
          <w:rFonts w:eastAsia="仿宋_GB2312"/>
          <w:kern w:val="0"/>
          <w:sz w:val="32"/>
          <w:szCs w:val="32"/>
          <w:lang w:eastAsia="zh-Hans"/>
        </w:rPr>
        <w:t>）</w:t>
      </w:r>
      <w:r>
        <w:rPr>
          <w:rFonts w:hint="eastAsia" w:eastAsia="仿宋_GB2312"/>
          <w:kern w:val="0"/>
          <w:sz w:val="32"/>
          <w:szCs w:val="32"/>
          <w:lang w:eastAsia="zh-CN"/>
        </w:rPr>
        <w:t>，</w:t>
      </w:r>
      <w:r>
        <w:rPr>
          <w:rFonts w:hint="eastAsia" w:ascii="仿宋_GB2312" w:eastAsia="仿宋_GB2312"/>
          <w:kern w:val="0"/>
          <w:sz w:val="32"/>
          <w:szCs w:val="32"/>
          <w:lang w:val="en-US" w:eastAsia="zh-CN"/>
        </w:rPr>
        <w:t>租金逐年交纳，每年租金一次性付清。</w:t>
      </w:r>
      <w:r>
        <w:rPr>
          <w:rFonts w:hint="eastAsia" w:ascii="仿宋_GB2312" w:eastAsia="仿宋_GB2312"/>
          <w:kern w:val="0"/>
          <w:sz w:val="32"/>
          <w:szCs w:val="32"/>
          <w:highlight w:val="none"/>
          <w:lang w:val="en-US" w:eastAsia="zh-CN"/>
        </w:rPr>
        <w:t>其中第一年租金在本合同签订之日一次性付清，此后的租金在下一租期开始前30日内付清</w:t>
      </w:r>
      <w:r>
        <w:rPr>
          <w:rFonts w:hint="eastAsia" w:ascii="仿宋_GB2312" w:eastAsia="仿宋_GB2312"/>
          <w:kern w:val="0"/>
          <w:sz w:val="32"/>
          <w:szCs w:val="32"/>
          <w:highlight w:val="none"/>
        </w:rPr>
        <w:t>。</w:t>
      </w:r>
    </w:p>
    <w:p w14:paraId="0638271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3.</w:t>
      </w:r>
      <w:r>
        <w:rPr>
          <w:rFonts w:hint="eastAsia" w:ascii="仿宋_GB2312" w:eastAsia="仿宋_GB2312"/>
          <w:kern w:val="0"/>
          <w:sz w:val="32"/>
          <w:szCs w:val="32"/>
        </w:rPr>
        <w:t>2履约保证金∶</w:t>
      </w:r>
      <w:r>
        <w:rPr>
          <w:rFonts w:hint="eastAsia" w:ascii="仿宋_GB2312" w:eastAsia="仿宋_GB2312"/>
          <w:kern w:val="0"/>
          <w:sz w:val="32"/>
          <w:szCs w:val="32"/>
          <w:u w:val="single"/>
          <w:lang w:eastAsia="zh-CN"/>
        </w:rPr>
        <w:t>￥</w:t>
      </w:r>
      <w:r>
        <w:rPr>
          <w:rFonts w:hint="eastAsia" w:eastAsia="仿宋_GB2312"/>
          <w:kern w:val="0"/>
          <w:sz w:val="32"/>
          <w:szCs w:val="32"/>
          <w:u w:val="single"/>
          <w:lang w:val="en-US" w:eastAsia="zh-CN"/>
        </w:rPr>
        <w:t>600,000</w:t>
      </w:r>
      <w:r>
        <w:rPr>
          <w:rFonts w:hint="eastAsia" w:eastAsia="仿宋_GB2312"/>
          <w:kern w:val="0"/>
          <w:sz w:val="32"/>
          <w:szCs w:val="32"/>
        </w:rPr>
        <w:t>元（大写：</w:t>
      </w:r>
      <w:r>
        <w:rPr>
          <w:rFonts w:hint="eastAsia" w:eastAsia="仿宋_GB2312"/>
          <w:kern w:val="0"/>
          <w:sz w:val="32"/>
          <w:szCs w:val="32"/>
          <w:u w:val="single"/>
          <w:lang w:val="en-US" w:eastAsia="zh-CN"/>
        </w:rPr>
        <w:t>人民币陆拾万元整</w:t>
      </w:r>
      <w:r>
        <w:rPr>
          <w:rFonts w:hint="eastAsia" w:eastAsia="仿宋_GB2312"/>
          <w:kern w:val="0"/>
          <w:sz w:val="32"/>
          <w:szCs w:val="32"/>
        </w:rPr>
        <w:t>）</w:t>
      </w:r>
      <w:r>
        <w:rPr>
          <w:rFonts w:hint="eastAsia" w:ascii="仿宋_GB2312" w:eastAsia="仿宋_GB2312"/>
          <w:kern w:val="0"/>
          <w:sz w:val="32"/>
          <w:szCs w:val="32"/>
        </w:rPr>
        <w:t>。本合同到期后如果乙方无违约，甲方</w:t>
      </w:r>
      <w:r>
        <w:rPr>
          <w:rFonts w:hint="eastAsia" w:ascii="仿宋_GB2312" w:eastAsia="仿宋_GB2312"/>
          <w:kern w:val="0"/>
          <w:sz w:val="32"/>
          <w:szCs w:val="32"/>
          <w:lang w:val="en-US" w:eastAsia="zh-CN"/>
        </w:rPr>
        <w:t>在收回租赁物后十个工作日内，</w:t>
      </w:r>
      <w:r>
        <w:rPr>
          <w:rFonts w:hint="eastAsia" w:ascii="仿宋_GB2312" w:eastAsia="仿宋_GB2312"/>
          <w:kern w:val="0"/>
          <w:sz w:val="32"/>
          <w:szCs w:val="32"/>
        </w:rPr>
        <w:t>无息返还其保证金，若乙方对甲方资产造成损失或有其他违约情形的，甲方有权从保证金中直接扣除</w:t>
      </w: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若履约保证金不足以支付逾期租金、违约金、损害赔偿金时，不足部分由乙方另行支付。因乙方违约，履约保证金被划扣后，若双方继续履行合同，则乙方应在保证金被划扣之日起三个工作日内补足，否则，甲方可以单方面解除合同。</w:t>
      </w:r>
    </w:p>
    <w:p w14:paraId="479019E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3.3乙方按时间要求将上述租金汇入甲方指定账户，并备注用途，账户如有调整，甲方另行书面通知。</w:t>
      </w:r>
    </w:p>
    <w:p w14:paraId="65CE942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账户名：连云港市工业投资集团有限公司；</w:t>
      </w:r>
    </w:p>
    <w:p w14:paraId="3B94D8B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开户行：中国工商银行连云港分行营业部；</w:t>
      </w:r>
    </w:p>
    <w:p w14:paraId="00D39F2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eastAsia="仿宋_GB2312"/>
          <w:kern w:val="0"/>
          <w:sz w:val="32"/>
          <w:szCs w:val="32"/>
          <w:lang w:val="en-US" w:eastAsia="zh-CN"/>
        </w:rPr>
      </w:pPr>
      <w:r>
        <w:rPr>
          <w:rFonts w:hint="eastAsia" w:ascii="仿宋_GB2312" w:eastAsia="仿宋_GB2312"/>
          <w:kern w:val="0"/>
          <w:sz w:val="32"/>
          <w:szCs w:val="32"/>
          <w:lang w:val="en-US" w:eastAsia="zh-CN"/>
        </w:rPr>
        <w:t>银行账号：1107010009000020344。</w:t>
      </w:r>
    </w:p>
    <w:p w14:paraId="4AE69C2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rPr>
        <w:t>3</w:t>
      </w:r>
      <w:r>
        <w:rPr>
          <w:rFonts w:hint="eastAsia" w:ascii="仿宋_GB2312" w:eastAsia="仿宋_GB2312"/>
          <w:kern w:val="0"/>
          <w:sz w:val="32"/>
          <w:szCs w:val="32"/>
          <w:lang w:val="en-US" w:eastAsia="zh-CN"/>
        </w:rPr>
        <w:t>.4</w:t>
      </w:r>
      <w:r>
        <w:rPr>
          <w:rFonts w:hint="eastAsia" w:ascii="仿宋_GB2312" w:eastAsia="仿宋_GB2312"/>
          <w:kern w:val="0"/>
          <w:sz w:val="32"/>
          <w:szCs w:val="32"/>
        </w:rPr>
        <w:t>本合同自签订之日，乙方应将</w:t>
      </w:r>
      <w:r>
        <w:rPr>
          <w:rFonts w:hint="eastAsia" w:ascii="仿宋_GB2312" w:eastAsia="仿宋_GB2312"/>
          <w:kern w:val="0"/>
          <w:sz w:val="32"/>
          <w:szCs w:val="32"/>
          <w:lang w:val="en-US" w:eastAsia="zh-CN"/>
        </w:rPr>
        <w:t>第一年</w:t>
      </w:r>
      <w:r>
        <w:rPr>
          <w:rFonts w:hint="eastAsia" w:ascii="仿宋_GB2312" w:eastAsia="仿宋_GB2312"/>
          <w:kern w:val="0"/>
          <w:sz w:val="32"/>
          <w:szCs w:val="32"/>
        </w:rPr>
        <w:t>租金和</w:t>
      </w:r>
      <w:r>
        <w:rPr>
          <w:rFonts w:hint="eastAsia" w:ascii="仿宋_GB2312" w:eastAsia="仿宋_GB2312"/>
          <w:kern w:val="0"/>
          <w:sz w:val="32"/>
          <w:szCs w:val="32"/>
          <w:lang w:val="en-US" w:eastAsia="zh-CN"/>
        </w:rPr>
        <w:t>履约保证金</w:t>
      </w:r>
      <w:r>
        <w:rPr>
          <w:rFonts w:hint="eastAsia" w:ascii="仿宋_GB2312" w:eastAsia="仿宋_GB2312"/>
          <w:kern w:val="0"/>
          <w:sz w:val="32"/>
          <w:szCs w:val="32"/>
        </w:rPr>
        <w:t>同时</w:t>
      </w:r>
      <w:r>
        <w:rPr>
          <w:rFonts w:hint="eastAsia" w:ascii="仿宋_GB2312" w:eastAsia="仿宋_GB2312"/>
          <w:kern w:val="0"/>
          <w:sz w:val="32"/>
          <w:szCs w:val="32"/>
          <w:lang w:val="en-US" w:eastAsia="zh-CN"/>
        </w:rPr>
        <w:t>支付</w:t>
      </w:r>
      <w:r>
        <w:rPr>
          <w:rFonts w:hint="eastAsia" w:ascii="仿宋_GB2312" w:eastAsia="仿宋_GB2312"/>
          <w:kern w:val="0"/>
          <w:sz w:val="32"/>
          <w:szCs w:val="32"/>
        </w:rPr>
        <w:t>给甲方</w:t>
      </w:r>
      <w:r>
        <w:rPr>
          <w:rFonts w:hint="eastAsia" w:ascii="仿宋_GB2312" w:eastAsia="仿宋_GB2312"/>
          <w:kern w:val="0"/>
          <w:sz w:val="32"/>
          <w:szCs w:val="32"/>
          <w:lang w:eastAsia="zh-CN"/>
        </w:rPr>
        <w:t>，</w:t>
      </w:r>
      <w:r>
        <w:rPr>
          <w:rFonts w:hint="eastAsia" w:ascii="仿宋_GB2312" w:eastAsia="仿宋_GB2312"/>
          <w:kern w:val="0"/>
          <w:sz w:val="32"/>
          <w:szCs w:val="32"/>
        </w:rPr>
        <w:t>否则甲方有权单方面解除合同。</w:t>
      </w:r>
      <w:r>
        <w:rPr>
          <w:rFonts w:hint="eastAsia" w:ascii="仿宋_GB2312" w:eastAsia="仿宋_GB2312"/>
          <w:kern w:val="0"/>
          <w:sz w:val="32"/>
          <w:szCs w:val="32"/>
          <w:lang w:val="en-US" w:eastAsia="zh-CN"/>
        </w:rPr>
        <w:t>合同期满或双方协商一致并甲方不作任何补偿前提下可提前解除，若乙方未发生违约行为，则履约保证金无息退还乙方。</w:t>
      </w:r>
    </w:p>
    <w:p w14:paraId="68196A69">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甲方的权利和义务</w:t>
      </w:r>
    </w:p>
    <w:p w14:paraId="4C2C0EF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4.1按合同约定向乙方收取租金。</w:t>
      </w:r>
    </w:p>
    <w:p w14:paraId="1D37DCB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4.2不定期的对租赁物的使用情况进行检查。</w:t>
      </w:r>
    </w:p>
    <w:p w14:paraId="7C5A861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4.3合同签订10个工作日内，将租赁物移交给乙方，包括房屋钥匙及设施、设备，与乙方办理交接手续。</w:t>
      </w:r>
    </w:p>
    <w:p w14:paraId="17B4846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4.4甲方有权对乙方的安全管理进行检查并提出限期整改意见，租赁期间，租赁物范围内发生的一切安全事故均由乙方承担。</w:t>
      </w:r>
    </w:p>
    <w:p w14:paraId="076CF3E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4.5甲方对乙方租赁的设施、设备进行监督，有权要求乙方进行维护、维修。</w:t>
      </w:r>
    </w:p>
    <w:p w14:paraId="0367273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4.6因国家、地方政府法律、政策或城市规划（如道路扩建、拆迁征地）等原因导致合同无法继续履行的，甲方应及时通知乙方，乙方接到甲方书面通知后租赁合同即自动解除，双方都不应向对方要求任何赔偿。</w:t>
      </w:r>
    </w:p>
    <w:p w14:paraId="3378601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4.7租赁期间如甲方出售、转让租赁物，甲方应提前一个月告知乙方并与受让人约定继续履行租赁合同直至期满。</w:t>
      </w:r>
    </w:p>
    <w:p w14:paraId="627D68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4.8为乙方租赁物提供能正常使用的水（含热水）、电、气，水费、电费、物业费等由甲方统一缴纳，然后向乙方收取（其中：水、电、气按乙方分计量表加相应的损耗收取费用），乙方应在收到甲方开出票据三个工作日内足额缴纳。逾期不缴的，甲方有权从所缴的保证金先行支取，扣取后乙方应在二十日内补齐扣缴的保证金。如果延期至三十日未缴纳且未征得甲方的书面同意，甲方可以单方面解除合同。</w:t>
      </w:r>
    </w:p>
    <w:p w14:paraId="7A52A7B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五、乙方的权利和义务</w:t>
      </w:r>
    </w:p>
    <w:p w14:paraId="1608458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5.1有权依照本合同的约定在合同期限内对租赁物享有使用、收益的权利。</w:t>
      </w:r>
    </w:p>
    <w:p w14:paraId="31F300B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5.2按合同的约定向甲方支付租金，在合同期满或解除时依约向甲方交还租赁物。</w:t>
      </w:r>
    </w:p>
    <w:p w14:paraId="69BF973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5.3按租赁物的用途及性质，合理谨慎使用、维护租赁物。</w:t>
      </w:r>
    </w:p>
    <w:p w14:paraId="54BFA2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eastAsia="仿宋_GB2312"/>
          <w:kern w:val="0"/>
          <w:sz w:val="32"/>
          <w:szCs w:val="32"/>
          <w:lang w:val="en-US" w:eastAsia="zh-CN"/>
        </w:rPr>
        <w:t>5.4乙方自主合法经营，独立承担其经营风险及其他行为产生的一切责任，应严格按照法律法规的规定办理经营所需要的证照，包括但不限于营业执照、卫生许可证、税务登记证、消防许可证等，独立承担其经营行为发生的一切税费。租赁合同解除后，乙方应在一个月内将其所办证照上的经营场所变更至他处或注销掉相关证照，不得再使用江苏省连云港市海州区</w:t>
      </w:r>
      <w:r>
        <w:rPr>
          <w:rFonts w:hint="eastAsia" w:ascii="仿宋_GB2312" w:hAnsi="仿宋_GB2312" w:eastAsia="仿宋_GB2312" w:cs="仿宋_GB2312"/>
          <w:color w:val="auto"/>
          <w:sz w:val="32"/>
          <w:szCs w:val="32"/>
          <w:lang w:val="en-US" w:eastAsia="zh-CN" w:bidi="ar-SA"/>
        </w:rPr>
        <w:t>解放东路154号金桥新村10号楼（门牌号：解放东路176号）的场所作为其注册办证地址。</w:t>
      </w:r>
    </w:p>
    <w:p w14:paraId="6E16B60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5.5乙方负责承担水（含热水）电费、有线电视费、电话费、网络费、垃圾处理费、电梯维保费等一切租赁期内与租赁物有关的费用。</w:t>
      </w:r>
    </w:p>
    <w:p w14:paraId="59C4BB1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5.6对租赁物进行定期保养维护，出现故障、毁损的要及时维修、更换，并承担相关的费用。甲方在不定期检查时发现任何问题，乙方应在接到甲方通知三日内进行维修或更换，同时甲方也有权进行维修或更换，由此产生的一切费用由乙方承担。</w:t>
      </w:r>
    </w:p>
    <w:p w14:paraId="69B1912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5.7乙方在租赁期内原则上不允许将租赁物全部或部分任何形式进行转租、出借给第三方。</w:t>
      </w:r>
      <w:r>
        <w:rPr>
          <w:rFonts w:hint="eastAsia" w:ascii="仿宋_GB2312" w:eastAsia="仿宋_GB2312"/>
          <w:kern w:val="0"/>
          <w:sz w:val="32"/>
          <w:szCs w:val="32"/>
          <w:highlight w:val="none"/>
          <w:lang w:val="en-US" w:eastAsia="zh-CN"/>
        </w:rPr>
        <w:t>若擅自转租，甲方有权终止合同，由乙方承担对甲方及第三方的违约责任。</w:t>
      </w:r>
      <w:r>
        <w:rPr>
          <w:rFonts w:hint="eastAsia" w:ascii="仿宋_GB2312" w:eastAsia="仿宋_GB2312"/>
          <w:kern w:val="0"/>
          <w:sz w:val="32"/>
          <w:szCs w:val="32"/>
          <w:lang w:val="en-US" w:eastAsia="zh-CN"/>
        </w:rPr>
        <w:t>如确需转租的，必须获得甲方书面同意。</w:t>
      </w:r>
    </w:p>
    <w:p w14:paraId="7F5ECA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5.8乙方不得对影响到租赁物的主体结构进行改造。如确需进行改造，但不得影响到租赁物的安全性，并须向甲方提出书面申请并得到甲方书面同意方可进行，必要的还应另行签订补充协议。</w:t>
      </w:r>
    </w:p>
    <w:p w14:paraId="021A95C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5.9乙方要严格做好消防安全工作，认真落实《中华人民共和国消防法》及相关法律法规的规定和消防部门要求落实的消防安全规章制度。乙方因整体改造装修需要重新取得消防许可手续的，乙方对取得该消防许可，独立承担责任。在租赁期间，租赁物范围内发生的一切安全事故均由乙方承担。乙方需与甲方另行签订“租赁安全协议”。</w:t>
      </w:r>
    </w:p>
    <w:p w14:paraId="04E1AE6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5.10乙方不得进行任何有损于甲方声誉及形象的行为，否则视为乙方违约，甲方有权单方面解除合同。</w:t>
      </w:r>
    </w:p>
    <w:p w14:paraId="70F784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5.11租赁期内，乙方承担经营的主体责任，包括但不限于发生的工商、税务、卫生等事宜，由乙方及时自行解决，并独立承担由此产生的一切责任。</w:t>
      </w:r>
    </w:p>
    <w:p w14:paraId="6DB465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仿宋_GB2312" w:eastAsia="仿宋_GB2312"/>
          <w:kern w:val="0"/>
          <w:sz w:val="32"/>
          <w:szCs w:val="32"/>
          <w:lang w:val="en-US" w:eastAsia="zh-CN"/>
        </w:rPr>
      </w:pPr>
      <w:r>
        <w:rPr>
          <w:rFonts w:hint="eastAsia" w:ascii="仿宋_GB2312" w:eastAsia="仿宋_GB2312"/>
          <w:kern w:val="0"/>
          <w:sz w:val="32"/>
          <w:szCs w:val="32"/>
          <w:lang w:val="en-US" w:eastAsia="zh-CN"/>
        </w:rPr>
        <w:t>5.12租赁期满或合同解除时，乙方应在20日内将租赁物完全归还给甲方。未经甲方书面同意，乙方不得破坏或者拆除任何设施、设备。租赁物交接时，由双方派员对照附件进行清点验收，如有短缺或者破损的乙方应负责赔偿。乙方有权搬离自行添置的动产，合同期限届满或者解除合同20日后，租赁物内的所有余物视为乙方主动放弃其所有权，由甲方处置。乙方装修中不可拆除的部分一律无偿赠送给甲方，不得拆除或故意破坏，甲方要求拆除的必须拆除。</w:t>
      </w:r>
    </w:p>
    <w:p w14:paraId="5C69A0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六、合同解除</w:t>
      </w:r>
    </w:p>
    <w:p w14:paraId="439C91E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6.1乙方如有违反本合</w:t>
      </w:r>
      <w:r>
        <w:rPr>
          <w:rFonts w:hint="eastAsia" w:ascii="仿宋_GB2312" w:hAnsi="仿宋_GB2312" w:eastAsia="仿宋_GB2312" w:cs="仿宋_GB2312"/>
          <w:color w:val="auto"/>
          <w:sz w:val="32"/>
          <w:szCs w:val="32"/>
          <w:highlight w:val="none"/>
          <w:lang w:val="en-US" w:eastAsia="zh-CN" w:bidi="ar-SA"/>
        </w:rPr>
        <w:t>同第五条所</w:t>
      </w:r>
      <w:r>
        <w:rPr>
          <w:rFonts w:hint="eastAsia" w:ascii="仿宋_GB2312" w:hAnsi="仿宋_GB2312" w:eastAsia="仿宋_GB2312" w:cs="仿宋_GB2312"/>
          <w:color w:val="auto"/>
          <w:sz w:val="32"/>
          <w:szCs w:val="32"/>
          <w:lang w:val="en-US" w:eastAsia="zh-CN" w:bidi="ar-SA"/>
        </w:rPr>
        <w:t>列条款约定及其他合同条款约定的行为，甲方有权单方面解除本合同，合同自解除通知送达乙方之日或甲方在连云港日报上公告之日起解除生效。</w:t>
      </w:r>
    </w:p>
    <w:p w14:paraId="6605B5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6.2因不可抗力原因致使合同无法履行的，合同自动解除，甲乙双方互不承担责任。</w:t>
      </w:r>
    </w:p>
    <w:p w14:paraId="24BFC60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6.3因国家、地方政府法律、政策或城市规划（如道路扩建、拆迁征地）等原因导致合同无法继续履行的，合同自动解除，租金按使用时间计算，不足整月的按天数计算。</w:t>
      </w:r>
    </w:p>
    <w:p w14:paraId="3AAF592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6.4甲、乙双方经协商一致，可解除合同，租金按使用时间计算，不足整月的按天数计算。</w:t>
      </w:r>
    </w:p>
    <w:p w14:paraId="04DD66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6.5合同期限届满自动解除。</w:t>
      </w:r>
    </w:p>
    <w:p w14:paraId="356005A4">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违约责任</w:t>
      </w:r>
    </w:p>
    <w:p w14:paraId="78942CC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7.1一方违反本合同任何条款约定的行为应向另一方支付违约金，违约金金额为当年租金的10%，若违约金不足以赔偿一方损失的，一方有权要求另一方另行赔偿。</w:t>
      </w:r>
    </w:p>
    <w:p w14:paraId="74CC10D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7.2乙方未按合同约定支付租金的，每逾期一天向甲方支付</w:t>
      </w:r>
      <w:r>
        <w:rPr>
          <w:rFonts w:hint="eastAsia" w:ascii="仿宋_GB2312" w:hAnsi="仿宋_GB2312" w:eastAsia="仿宋_GB2312" w:cs="仿宋_GB2312"/>
          <w:color w:val="auto"/>
          <w:sz w:val="32"/>
          <w:szCs w:val="32"/>
          <w:highlight w:val="none"/>
          <w:lang w:val="en-US" w:eastAsia="zh-CN" w:bidi="ar-SA"/>
        </w:rPr>
        <w:t>2000元人民币违约金，若租金逾期超</w:t>
      </w:r>
      <w:r>
        <w:rPr>
          <w:rFonts w:hint="eastAsia" w:ascii="仿宋_GB2312" w:hAnsi="仿宋_GB2312" w:eastAsia="仿宋_GB2312" w:cs="仿宋_GB2312"/>
          <w:color w:val="auto"/>
          <w:sz w:val="32"/>
          <w:szCs w:val="32"/>
          <w:lang w:val="en-US" w:eastAsia="zh-CN" w:bidi="ar-SA"/>
        </w:rPr>
        <w:t>过10天，则甲方有权解除合同并要求乙方承担违约金。</w:t>
      </w:r>
    </w:p>
    <w:p w14:paraId="6DBC70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7.3如甲方未能将租赁物按约定移交给乙方、无故解除合同或其他严重违约行为造成乙方无法开展经营的，则乙方有权要求甲方立即停止违约行为或解除合同并要求甲方按当年租金10%予以赔偿。</w:t>
      </w:r>
    </w:p>
    <w:p w14:paraId="156853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7.4如发生不可抗力的原因导致租赁物的毁损或合同无法履行的，双方均不承担违约责任。</w:t>
      </w:r>
    </w:p>
    <w:p w14:paraId="29F4A32C">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争议的解决</w:t>
      </w:r>
    </w:p>
    <w:p w14:paraId="46FD11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8.1因本合同引起的或与本合同有关的争议，双方应友好协商解决，协商不成，任何一方可向租赁房屋所在地有管辖权的人民法院起诉。</w:t>
      </w:r>
    </w:p>
    <w:p w14:paraId="3424D76C">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合同组成部分</w:t>
      </w:r>
    </w:p>
    <w:p w14:paraId="5174830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9.1本合同中约定的附件为合同的有效组成部分，与本合同有同等效力。未尽事宜，由双方协商达成补充协议，补充协议是本协议的有效组成部分，与本合同具有同等效力。</w:t>
      </w:r>
    </w:p>
    <w:p w14:paraId="243117F9">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合同的理解</w:t>
      </w:r>
    </w:p>
    <w:p w14:paraId="2A484BA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10.1合同双方确认在合同签订前已充分理解合同的每一条款的真实意思，不存在任何误解。</w:t>
      </w:r>
    </w:p>
    <w:p w14:paraId="3D18C455">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其他条款</w:t>
      </w:r>
    </w:p>
    <w:p w14:paraId="38C9C4D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11.1本合同经甲、乙双方签字盖章并加盖骑缝章之日起生效。</w:t>
      </w:r>
    </w:p>
    <w:p w14:paraId="6E51B9D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11.2本合同附件均为本合同组成部分，与本合同具有同等法律效力。</w:t>
      </w:r>
    </w:p>
    <w:p w14:paraId="744B03C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11.3本合同未尽事宜，甲、乙双方可依据国家法律、法规的规定，协商作出补充协议，补充协议应视为与本合同具有同等法律效力。</w:t>
      </w:r>
    </w:p>
    <w:p w14:paraId="1832811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11.4本合同一式四份，具有同等效力，甲、乙双方各执两份。</w:t>
      </w:r>
    </w:p>
    <w:p w14:paraId="1DEAF79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附件1：车位分布图</w:t>
      </w:r>
    </w:p>
    <w:p w14:paraId="33C0D97D">
      <w:pPr>
        <w:numPr>
          <w:ilvl w:val="0"/>
          <w:numId w:val="0"/>
        </w:num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附件2：交接表</w:t>
      </w:r>
    </w:p>
    <w:p w14:paraId="52D29FCB">
      <w:pPr>
        <w:numPr>
          <w:ilvl w:val="0"/>
          <w:numId w:val="0"/>
        </w:numPr>
        <w:ind w:firstLine="640"/>
        <w:rPr>
          <w:rFonts w:hint="default" w:ascii="仿宋_GB2312" w:hAnsi="仿宋_GB2312" w:eastAsia="仿宋_GB2312" w:cs="仿宋_GB2312"/>
          <w:color w:val="auto"/>
          <w:sz w:val="32"/>
          <w:szCs w:val="32"/>
          <w:lang w:val="en-US" w:eastAsia="zh-CN" w:bidi="ar-S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41C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D74A55A">
            <w:pPr>
              <w:numPr>
                <w:ilvl w:val="0"/>
                <w:numId w:val="0"/>
              </w:numPr>
              <w:rPr>
                <w:rFonts w:hint="default" w:ascii="仿宋_GB2312" w:hAnsi="仿宋_GB2312" w:eastAsia="仿宋_GB2312" w:cs="仿宋_GB2312"/>
                <w:color w:val="auto"/>
                <w:sz w:val="32"/>
                <w:szCs w:val="32"/>
                <w:vertAlign w:val="baseline"/>
                <w:lang w:val="en-US" w:eastAsia="zh-CN" w:bidi="ar-SA"/>
              </w:rPr>
            </w:pPr>
            <w:r>
              <w:rPr>
                <w:rFonts w:hint="eastAsia" w:ascii="仿宋_GB2312" w:hAnsi="仿宋_GB2312" w:eastAsia="仿宋_GB2312" w:cs="仿宋_GB2312"/>
                <w:color w:val="auto"/>
                <w:sz w:val="32"/>
                <w:szCs w:val="32"/>
                <w:lang w:val="en-US" w:eastAsia="zh-CN" w:bidi="ar-SA"/>
              </w:rPr>
              <w:t>甲方：</w:t>
            </w:r>
          </w:p>
        </w:tc>
        <w:tc>
          <w:tcPr>
            <w:tcW w:w="4261" w:type="dxa"/>
            <w:tcBorders>
              <w:top w:val="nil"/>
              <w:left w:val="nil"/>
              <w:bottom w:val="nil"/>
              <w:right w:val="nil"/>
            </w:tcBorders>
          </w:tcPr>
          <w:p w14:paraId="76BF5877">
            <w:pPr>
              <w:numPr>
                <w:ilvl w:val="0"/>
                <w:numId w:val="0"/>
              </w:numPr>
              <w:rPr>
                <w:rFonts w:hint="default" w:ascii="仿宋_GB2312" w:hAnsi="仿宋_GB2312" w:eastAsia="仿宋_GB2312" w:cs="仿宋_GB2312"/>
                <w:color w:val="auto"/>
                <w:sz w:val="32"/>
                <w:szCs w:val="32"/>
                <w:vertAlign w:val="baseline"/>
                <w:lang w:val="en-US" w:eastAsia="zh-CN" w:bidi="ar-SA"/>
              </w:rPr>
            </w:pPr>
            <w:r>
              <w:rPr>
                <w:rFonts w:hint="eastAsia" w:ascii="仿宋_GB2312" w:hAnsi="仿宋_GB2312" w:eastAsia="仿宋_GB2312" w:cs="仿宋_GB2312"/>
                <w:color w:val="auto"/>
                <w:sz w:val="32"/>
                <w:szCs w:val="32"/>
                <w:lang w:val="en-US" w:eastAsia="zh-CN" w:bidi="ar-SA"/>
              </w:rPr>
              <w:t>乙方：</w:t>
            </w:r>
          </w:p>
        </w:tc>
      </w:tr>
      <w:tr w14:paraId="52DF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F7AF591">
            <w:pPr>
              <w:numPr>
                <w:ilvl w:val="0"/>
                <w:numId w:val="0"/>
              </w:numPr>
              <w:rPr>
                <w:rFonts w:hint="default" w:ascii="仿宋_GB2312" w:hAnsi="仿宋_GB2312" w:eastAsia="仿宋_GB2312" w:cs="仿宋_GB2312"/>
                <w:color w:val="auto"/>
                <w:sz w:val="32"/>
                <w:szCs w:val="32"/>
                <w:vertAlign w:val="baseline"/>
                <w:lang w:val="en-US" w:eastAsia="zh-CN" w:bidi="ar-SA"/>
              </w:rPr>
            </w:pPr>
            <w:r>
              <w:rPr>
                <w:rFonts w:hint="eastAsia" w:ascii="仿宋_GB2312" w:hAnsi="仿宋_GB2312" w:eastAsia="仿宋_GB2312" w:cs="仿宋_GB2312"/>
                <w:color w:val="auto"/>
                <w:sz w:val="32"/>
                <w:szCs w:val="32"/>
                <w:lang w:val="en-US" w:eastAsia="zh-CN" w:bidi="ar-SA"/>
              </w:rPr>
              <w:t>法定代表人：</w:t>
            </w:r>
          </w:p>
        </w:tc>
        <w:tc>
          <w:tcPr>
            <w:tcW w:w="4261" w:type="dxa"/>
            <w:tcBorders>
              <w:top w:val="nil"/>
              <w:left w:val="nil"/>
              <w:bottom w:val="nil"/>
              <w:right w:val="nil"/>
            </w:tcBorders>
          </w:tcPr>
          <w:p w14:paraId="1D54C5DA">
            <w:pPr>
              <w:numPr>
                <w:ilvl w:val="0"/>
                <w:numId w:val="0"/>
              </w:numPr>
              <w:rPr>
                <w:rFonts w:hint="default" w:ascii="仿宋_GB2312" w:hAnsi="仿宋_GB2312" w:eastAsia="仿宋_GB2312" w:cs="仿宋_GB2312"/>
                <w:color w:val="auto"/>
                <w:sz w:val="32"/>
                <w:szCs w:val="32"/>
                <w:vertAlign w:val="baseline"/>
                <w:lang w:val="en-US" w:eastAsia="zh-CN" w:bidi="ar-SA"/>
              </w:rPr>
            </w:pPr>
            <w:r>
              <w:rPr>
                <w:rFonts w:hint="eastAsia" w:ascii="仿宋_GB2312" w:hAnsi="仿宋_GB2312" w:eastAsia="仿宋_GB2312" w:cs="仿宋_GB2312"/>
                <w:color w:val="auto"/>
                <w:sz w:val="32"/>
                <w:szCs w:val="32"/>
                <w:lang w:val="en-US" w:eastAsia="zh-CN" w:bidi="ar-SA"/>
              </w:rPr>
              <w:t>法定代表人：</w:t>
            </w:r>
          </w:p>
        </w:tc>
      </w:tr>
      <w:tr w14:paraId="76BE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1D9D66F">
            <w:pPr>
              <w:numPr>
                <w:ilvl w:val="0"/>
                <w:numId w:val="0"/>
              </w:numPr>
              <w:rPr>
                <w:rFonts w:hint="default" w:ascii="仿宋_GB2312" w:hAnsi="仿宋_GB2312" w:eastAsia="仿宋_GB2312" w:cs="仿宋_GB2312"/>
                <w:color w:val="auto"/>
                <w:sz w:val="32"/>
                <w:szCs w:val="32"/>
                <w:vertAlign w:val="baseline"/>
                <w:lang w:val="en-US" w:eastAsia="zh-CN" w:bidi="ar-SA"/>
              </w:rPr>
            </w:pPr>
            <w:r>
              <w:rPr>
                <w:rFonts w:hint="eastAsia" w:ascii="仿宋_GB2312" w:hAnsi="仿宋_GB2312" w:eastAsia="仿宋_GB2312" w:cs="仿宋_GB2312"/>
                <w:color w:val="auto"/>
                <w:sz w:val="32"/>
                <w:szCs w:val="32"/>
                <w:lang w:val="en-US" w:eastAsia="zh-CN" w:bidi="ar-SA"/>
              </w:rPr>
              <w:t>授权委托人：</w:t>
            </w:r>
          </w:p>
        </w:tc>
        <w:tc>
          <w:tcPr>
            <w:tcW w:w="4261" w:type="dxa"/>
            <w:tcBorders>
              <w:top w:val="nil"/>
              <w:left w:val="nil"/>
              <w:bottom w:val="nil"/>
              <w:right w:val="nil"/>
            </w:tcBorders>
          </w:tcPr>
          <w:p w14:paraId="5DAF7E58">
            <w:pPr>
              <w:numPr>
                <w:ilvl w:val="0"/>
                <w:numId w:val="0"/>
              </w:numPr>
              <w:rPr>
                <w:rFonts w:hint="default" w:ascii="仿宋_GB2312" w:hAnsi="仿宋_GB2312" w:eastAsia="仿宋_GB2312" w:cs="仿宋_GB2312"/>
                <w:color w:val="auto"/>
                <w:sz w:val="32"/>
                <w:szCs w:val="32"/>
                <w:vertAlign w:val="baseline"/>
                <w:lang w:val="en-US" w:eastAsia="zh-CN" w:bidi="ar-SA"/>
              </w:rPr>
            </w:pPr>
            <w:r>
              <w:rPr>
                <w:rFonts w:hint="eastAsia" w:ascii="仿宋_GB2312" w:hAnsi="仿宋_GB2312" w:eastAsia="仿宋_GB2312" w:cs="仿宋_GB2312"/>
                <w:color w:val="auto"/>
                <w:sz w:val="32"/>
                <w:szCs w:val="32"/>
                <w:lang w:val="en-US" w:eastAsia="zh-CN" w:bidi="ar-SA"/>
              </w:rPr>
              <w:t>授权委托人：</w:t>
            </w:r>
          </w:p>
        </w:tc>
      </w:tr>
      <w:tr w14:paraId="0215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top"/>
          </w:tcPr>
          <w:p w14:paraId="57233BE7">
            <w:pPr>
              <w:numPr>
                <w:ilvl w:val="0"/>
                <w:numId w:val="0"/>
              </w:numPr>
              <w:ind w:left="0" w:leftChars="0" w:firstLine="0" w:firstLineChars="0"/>
              <w:jc w:val="center"/>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年   月   日</w:t>
            </w:r>
          </w:p>
        </w:tc>
        <w:tc>
          <w:tcPr>
            <w:tcW w:w="4261" w:type="dxa"/>
            <w:tcBorders>
              <w:top w:val="nil"/>
              <w:left w:val="nil"/>
              <w:bottom w:val="nil"/>
              <w:right w:val="nil"/>
            </w:tcBorders>
          </w:tcPr>
          <w:p w14:paraId="51585169">
            <w:pPr>
              <w:numPr>
                <w:ilvl w:val="0"/>
                <w:numId w:val="0"/>
              </w:numPr>
              <w:jc w:val="center"/>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年   月   日</w:t>
            </w:r>
          </w:p>
        </w:tc>
      </w:tr>
    </w:tbl>
    <w:p w14:paraId="42C942B1">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bidi="ar-SA"/>
        </w:rPr>
        <w:t xml:space="preserve">  </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D86D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5C22F6">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5C22F6">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BA9A">
    <w:pPr>
      <w:pStyle w:val="3"/>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合同编号：GTJTZC-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BCA1B"/>
    <w:multiLevelType w:val="singleLevel"/>
    <w:tmpl w:val="CE4BCA1B"/>
    <w:lvl w:ilvl="0" w:tentative="0">
      <w:start w:val="1"/>
      <w:numFmt w:val="chineseCounting"/>
      <w:suff w:val="nothing"/>
      <w:lvlText w:val="%1、"/>
      <w:lvlJc w:val="left"/>
      <w:rPr>
        <w:rFonts w:hint="eastAsia"/>
      </w:rPr>
    </w:lvl>
  </w:abstractNum>
  <w:abstractNum w:abstractNumId="1">
    <w:nsid w:val="F0A582F4"/>
    <w:multiLevelType w:val="singleLevel"/>
    <w:tmpl w:val="F0A582F4"/>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kZGZlODE4YTBlNzA4ZGYxYjgxM2ZjZjY5ZGI1YjgifQ=="/>
  </w:docVars>
  <w:rsids>
    <w:rsidRoot w:val="00000000"/>
    <w:rsid w:val="01483D10"/>
    <w:rsid w:val="020451D1"/>
    <w:rsid w:val="069B0BAC"/>
    <w:rsid w:val="0A7F0249"/>
    <w:rsid w:val="0AA0374F"/>
    <w:rsid w:val="0B655FB4"/>
    <w:rsid w:val="13221D99"/>
    <w:rsid w:val="2AA31166"/>
    <w:rsid w:val="2EE90A77"/>
    <w:rsid w:val="346971FE"/>
    <w:rsid w:val="35013E24"/>
    <w:rsid w:val="396E7247"/>
    <w:rsid w:val="44BB74EB"/>
    <w:rsid w:val="44DE0AE2"/>
    <w:rsid w:val="476A40A1"/>
    <w:rsid w:val="55173948"/>
    <w:rsid w:val="5D92173B"/>
    <w:rsid w:val="603C4F91"/>
    <w:rsid w:val="6FF96B4D"/>
    <w:rsid w:val="771B47EA"/>
    <w:rsid w:val="7DF95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3972</Words>
  <Characters>4143</Characters>
  <Lines>0</Lines>
  <Paragraphs>0</Paragraphs>
  <TotalTime>33</TotalTime>
  <ScaleCrop>false</ScaleCrop>
  <LinksUpToDate>false</LinksUpToDate>
  <CharactersWithSpaces>4250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2025-02-11T00:47:00Z</dcterms:created>
  <dc:creator>Lenovo</dc:creator>
  <cp:lastModifiedBy>郁洪磊</cp:lastModifiedBy>
  <cp:lastPrinted>2025-04-14T02:52:10Z</cp:lastPrinted>
  <dcterms:modified xsi:type="dcterms:W3CDTF">2025-04-14T03:05:03Z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51283235AE4D4473AF7A93CB25CAC47B_13</vt:lpwstr>
  </property>
</Properties>
</file>