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F98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8B8B75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三峡青口盐场450MW渔光互补“光伏复合”项目光伏#4场区集电线路附属安装工程电缆试验采购项目</w:t>
      </w:r>
    </w:p>
    <w:p w14:paraId="5D8F9871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4C9BC6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三峡青口盐场450MW渔光互补“光伏复合”项目光伏#4场区集电线路附属安装工程电缆试验采购项目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 w14:paraId="38C3890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10675" w:type="dxa"/>
        <w:tblInd w:w="-10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625"/>
        <w:gridCol w:w="988"/>
        <w:gridCol w:w="937"/>
        <w:gridCol w:w="1025"/>
        <w:gridCol w:w="3763"/>
        <w:gridCol w:w="937"/>
        <w:gridCol w:w="950"/>
        <w:gridCol w:w="950"/>
      </w:tblGrid>
      <w:tr w14:paraId="2267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GB50150试验项目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线路编号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集电线路总长度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电缆型号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74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2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绝缘电阻</w:t>
            </w:r>
          </w:p>
          <w:p w14:paraId="578E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交流耐压</w:t>
            </w:r>
          </w:p>
          <w:p w14:paraId="2E8A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相序核对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#9光伏集电线路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08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需要有 相应的 试验资质以及出具对应的试验报告(报价须包含人员往返及勘察现场及货物运输费用)</w:t>
            </w:r>
          </w:p>
        </w:tc>
      </w:tr>
      <w:tr w14:paraId="5942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0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9F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0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D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1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56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C3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7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6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5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4A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7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C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C1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9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A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89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9E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B9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C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9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C8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6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C1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3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8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50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1C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8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2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7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D1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E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#10光伏集电线路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40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88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5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6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3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ED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4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EF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19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2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8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7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FE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6D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90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A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0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9D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11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1F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1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0E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6D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0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E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2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55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A8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6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A4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13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1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6A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9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F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#12光伏集电线路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68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E1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3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7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3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D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45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2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42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E2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9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A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6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7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C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8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83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59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A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5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D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84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0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3B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59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A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7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E6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ED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4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0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45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D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F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7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4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#13光伏集电线路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59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41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F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F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C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C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9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4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79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B3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4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9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7C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A3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A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5C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C1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7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6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9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C7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87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B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AA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5C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F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8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6B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0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4E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6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6F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E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DE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5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B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2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F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82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29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C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7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2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#14光伏集电线路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CA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C6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B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0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3D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C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07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C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6D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1F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7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F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7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E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F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E6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A0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8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6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C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DD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8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7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7E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8E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4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B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2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53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83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D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57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87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C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D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3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57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4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7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4C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F9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1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6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4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1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#15光伏集电线路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EF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76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7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A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65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E4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1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5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F9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62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E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1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DB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7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C1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D8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1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5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C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F4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FB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5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22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CF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5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5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B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FD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D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D0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40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4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27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00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D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#17光伏集电线路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DE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90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D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E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5B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E0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E6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7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6A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52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0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9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C3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FC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A3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0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9A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23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8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0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69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5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96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9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3A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4C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8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F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3F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B7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74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5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65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89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7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4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B2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1A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E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3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2C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7F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3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86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E2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#19光伏集电线路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E9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8F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7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8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78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B6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E7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A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3D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D3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5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0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35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EF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1D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4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6E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53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F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C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BF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73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F7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D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39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BC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7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AA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7F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4F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E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D6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AA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C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E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C6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19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8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6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FC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69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5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B5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B5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8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#20光伏集电线路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01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78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1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9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A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7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1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F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6C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53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C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5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07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6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0A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1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E0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FC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9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A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B5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6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0B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1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08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92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C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1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4D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2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7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5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08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6C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8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7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6B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8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8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E6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9F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F6D99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cs="宋体"/>
          <w:sz w:val="24"/>
        </w:rPr>
      </w:pPr>
    </w:p>
    <w:p w14:paraId="39F5E717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说明：试验按每条线路计算，共计9条集电线路，每条线路由不同型号电缆组成</w:t>
      </w:r>
    </w:p>
    <w:p w14:paraId="7E5D1E80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价包括技术资料（含软件资料）和技术配合、技术服务、增值税及其他相关税费等费用（如果国家政策有变动，依据国家最新政策变动）。</w:t>
      </w:r>
    </w:p>
    <w:p w14:paraId="22D292AE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日前</w:t>
      </w:r>
      <w:r>
        <w:rPr>
          <w:rFonts w:hint="eastAsia" w:ascii="宋体" w:hAnsi="宋体" w:cs="宋体"/>
          <w:sz w:val="24"/>
          <w:lang w:val="en-US" w:eastAsia="zh-CN"/>
        </w:rPr>
        <w:t>检测</w:t>
      </w:r>
      <w:r>
        <w:rPr>
          <w:rFonts w:hint="eastAsia" w:ascii="宋体" w:hAnsi="宋体" w:cs="宋体"/>
          <w:sz w:val="24"/>
          <w:highlight w:val="none"/>
        </w:rPr>
        <w:t>完</w:t>
      </w:r>
      <w:r>
        <w:rPr>
          <w:rFonts w:hint="eastAsia" w:ascii="宋体" w:hAnsi="宋体" w:cs="宋体"/>
          <w:sz w:val="24"/>
        </w:rPr>
        <w:t>毕</w:t>
      </w:r>
      <w:r>
        <w:rPr>
          <w:rFonts w:hint="eastAsia" w:ascii="宋体" w:hAnsi="宋体" w:cs="宋体"/>
          <w:sz w:val="24"/>
          <w:lang w:val="en-US" w:eastAsia="zh-CN"/>
        </w:rPr>
        <w:t>并出具试验报告</w:t>
      </w:r>
      <w:r>
        <w:rPr>
          <w:rFonts w:hint="eastAsia" w:ascii="宋体" w:hAnsi="宋体" w:cs="宋体"/>
          <w:sz w:val="24"/>
        </w:rPr>
        <w:t>。</w:t>
      </w:r>
    </w:p>
    <w:p w14:paraId="37AF8F3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4B8167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73581A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6F4CBAF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9AB6A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B0C460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7A87F26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</w:t>
      </w:r>
      <w:r>
        <w:rPr>
          <w:rFonts w:hint="eastAsia" w:ascii="宋体" w:hAnsi="宋体" w:cs="宋体"/>
          <w:sz w:val="24"/>
          <w:lang w:eastAsia="zh-CN"/>
        </w:rPr>
        <w:t>【具有电力承装修（试）施工四级</w:t>
      </w:r>
      <w:r>
        <w:rPr>
          <w:rFonts w:hint="eastAsia" w:ascii="宋体" w:hAnsi="宋体" w:cs="宋体"/>
          <w:sz w:val="24"/>
          <w:lang w:val="en-US" w:eastAsia="zh-CN"/>
        </w:rPr>
        <w:t>及以上</w:t>
      </w:r>
      <w:r>
        <w:rPr>
          <w:rFonts w:hint="eastAsia" w:ascii="宋体" w:hAnsi="宋体" w:cs="宋体"/>
          <w:sz w:val="24"/>
          <w:lang w:eastAsia="zh-CN"/>
        </w:rPr>
        <w:t>资质】</w:t>
      </w:r>
      <w:r>
        <w:rPr>
          <w:rFonts w:hint="eastAsia" w:ascii="宋体" w:hAnsi="宋体" w:cs="宋体"/>
          <w:sz w:val="24"/>
        </w:rPr>
        <w:t>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7FFD9C9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C54369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人应有依法缴纳税收的良好记录；</w:t>
      </w:r>
    </w:p>
    <w:p w14:paraId="3C55050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报价。</w:t>
      </w:r>
    </w:p>
    <w:p w14:paraId="2B0F789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04B5AFF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0D8083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63000元（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066BDC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6A451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电力承装修（试）施工四级</w:t>
      </w:r>
      <w:r>
        <w:rPr>
          <w:rFonts w:hint="eastAsia" w:ascii="宋体" w:hAnsi="宋体" w:cs="宋体"/>
          <w:sz w:val="24"/>
          <w:lang w:val="en-US" w:eastAsia="zh-CN"/>
        </w:rPr>
        <w:t>及以上</w:t>
      </w:r>
      <w:r>
        <w:rPr>
          <w:rFonts w:hint="eastAsia" w:ascii="宋体" w:hAnsi="宋体" w:cs="宋体"/>
          <w:sz w:val="24"/>
          <w:lang w:eastAsia="zh-CN"/>
        </w:rPr>
        <w:t>资质</w:t>
      </w:r>
      <w:r>
        <w:rPr>
          <w:rFonts w:hint="eastAsia" w:ascii="宋体" w:hAnsi="宋体" w:cs="宋体"/>
          <w:sz w:val="24"/>
          <w:lang w:val="en-US" w:eastAsia="zh-CN"/>
        </w:rPr>
        <w:t>证书</w:t>
      </w:r>
      <w:r>
        <w:rPr>
          <w:rFonts w:hint="eastAsia" w:ascii="宋体" w:hAnsi="宋体" w:cs="宋体"/>
          <w:sz w:val="24"/>
          <w:lang w:eastAsia="zh-CN"/>
        </w:rPr>
        <w:t>；承诺书（具体格式详见</w:t>
      </w:r>
      <w:bookmarkStart w:id="5" w:name="_GoBack"/>
      <w:bookmarkEnd w:id="5"/>
      <w:r>
        <w:rPr>
          <w:rFonts w:hint="eastAsia" w:ascii="宋体" w:hAnsi="宋体" w:cs="宋体"/>
          <w:sz w:val="24"/>
          <w:lang w:eastAsia="zh-CN"/>
        </w:rPr>
        <w:t>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40573D9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2C0E6B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51CC290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501F6CB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1ECA010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07FFB98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51602B8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提供真实、有效、合法的增值税专用发票，乙方</w:t>
      </w:r>
      <w:r>
        <w:rPr>
          <w:rFonts w:hint="eastAsia" w:ascii="宋体" w:hAnsi="宋体" w:cs="宋体"/>
          <w:sz w:val="24"/>
          <w:lang w:val="en-US" w:eastAsia="zh-CN"/>
        </w:rPr>
        <w:t>检测结束并出具相应的试验报告后，</w:t>
      </w:r>
      <w:r>
        <w:rPr>
          <w:rFonts w:hint="eastAsia" w:ascii="宋体" w:hAnsi="宋体" w:cs="宋体"/>
          <w:sz w:val="24"/>
        </w:rPr>
        <w:t>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通过后再付至合同总价款</w:t>
      </w:r>
      <w:r>
        <w:rPr>
          <w:rFonts w:hint="eastAsia" w:ascii="宋体" w:hAnsi="宋体" w:cs="宋体"/>
          <w:sz w:val="24"/>
          <w:lang w:val="en-US" w:eastAsia="zh-CN"/>
        </w:rPr>
        <w:t>100</w:t>
      </w:r>
      <w:r>
        <w:rPr>
          <w:rFonts w:hint="eastAsia" w:ascii="宋体" w:hAnsi="宋体" w:cs="宋体"/>
          <w:sz w:val="24"/>
        </w:rPr>
        <w:t>%。</w:t>
      </w:r>
    </w:p>
    <w:p w14:paraId="23DA391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3F7EA6B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18E0026E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CB3BA2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人：杨先生          电话：15312133933</w:t>
      </w:r>
    </w:p>
    <w:p w14:paraId="35F8BD1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 w14:paraId="46850AA3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764E60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18</w:t>
      </w:r>
      <w:r>
        <w:rPr>
          <w:rFonts w:hint="eastAsia" w:ascii="宋体" w:hAnsi="宋体" w:cs="宋体"/>
          <w:sz w:val="24"/>
        </w:rPr>
        <w:t>日</w:t>
      </w:r>
    </w:p>
    <w:p w14:paraId="55F5F3C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8FE88E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4BFB81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36A4E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8687A3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88A44D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83258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7D9025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ACEF67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5269D1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057A21D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7D908FD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3BF6F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BCB11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26207AC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1D94CD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7A6F45F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09480C0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依法缴纳税收的记录（2024年-2025年三个月【税收所属日期】）（加盖公章）</w:t>
      </w:r>
    </w:p>
    <w:p w14:paraId="2884F4F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36CD15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电力承装修（试）施工四级及以上资质证书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（复印件加盖公章）</w:t>
      </w:r>
    </w:p>
    <w:p w14:paraId="66941956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2980699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3CA99B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E4ADEE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1C0B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BE21E9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87FBA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93152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E91A3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820C4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9BAF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4FBC4021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6EDE1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513D11D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2A3B8EC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38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07C4E0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7CEE7E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25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6318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4B1AC2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DB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760208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78BAD42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975065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474E2C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7C20510C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C21B3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2109E7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7E9BE2F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EFA9B1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57E6C1CC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0C3F54A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45CA210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081873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27EE301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6A757FD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CC5F0F3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2D8D6C64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2E561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3B892CF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A73751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267074B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5C48F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66B85C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9CF61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0761B9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CD2DB3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F92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63B4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0DF19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F83BC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F19655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CD9FB2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DEEB80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B6CDCA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9F39C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6F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95943F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88A7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9ECD19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396EED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BFDD4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D16F5F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0AC762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146BD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00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8F66A5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7321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43A20C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AB22C7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D84F5A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415A5F6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43FF31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D7C59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77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FC4B14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85FED9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AF1B4B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A30D0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B594FF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A8C9F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31A1A6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9AFBAC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4C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6BBB7F3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66BC90D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BF47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0CB7B67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BB47D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42C4FD0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0F3213E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DB122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EDF85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1A5250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1B0B98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0E0B2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5A368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7FB495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E6FC32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84E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D6AB7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B9246B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76A5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F9E10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A8ADB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87FF8CD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569531CA">
      <w:pPr>
        <w:bidi w:val="0"/>
        <w:jc w:val="center"/>
        <w:rPr>
          <w:b/>
          <w:sz w:val="36"/>
        </w:rPr>
      </w:pPr>
    </w:p>
    <w:p w14:paraId="5981420C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82049BE">
      <w:pPr>
        <w:bidi w:val="0"/>
        <w:spacing w:line="440" w:lineRule="exact"/>
        <w:ind w:firstLine="610"/>
        <w:rPr>
          <w:sz w:val="24"/>
        </w:rPr>
      </w:pPr>
    </w:p>
    <w:p w14:paraId="6C554D9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4206DA86">
      <w:pPr>
        <w:bidi w:val="0"/>
        <w:spacing w:line="440" w:lineRule="exact"/>
        <w:ind w:firstLine="610"/>
        <w:rPr>
          <w:sz w:val="24"/>
        </w:rPr>
      </w:pPr>
    </w:p>
    <w:p w14:paraId="44F3910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ED85650">
      <w:pPr>
        <w:bidi w:val="0"/>
        <w:spacing w:line="440" w:lineRule="exact"/>
        <w:ind w:firstLine="610"/>
        <w:rPr>
          <w:sz w:val="24"/>
        </w:rPr>
      </w:pPr>
    </w:p>
    <w:p w14:paraId="1DEE843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A997114">
      <w:pPr>
        <w:bidi w:val="0"/>
        <w:spacing w:line="440" w:lineRule="exact"/>
        <w:ind w:firstLine="610"/>
        <w:rPr>
          <w:sz w:val="24"/>
        </w:rPr>
      </w:pPr>
    </w:p>
    <w:p w14:paraId="2D18509B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9A80220">
      <w:pPr>
        <w:bidi w:val="0"/>
        <w:spacing w:line="440" w:lineRule="exact"/>
        <w:ind w:firstLine="610"/>
        <w:rPr>
          <w:sz w:val="24"/>
        </w:rPr>
      </w:pPr>
    </w:p>
    <w:p w14:paraId="14FD08B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1876833">
      <w:pPr>
        <w:bidi w:val="0"/>
        <w:spacing w:line="440" w:lineRule="exact"/>
        <w:ind w:firstLine="610"/>
        <w:rPr>
          <w:sz w:val="24"/>
        </w:rPr>
      </w:pPr>
    </w:p>
    <w:p w14:paraId="7814A1C7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155B278">
      <w:pPr>
        <w:bidi w:val="0"/>
        <w:spacing w:line="440" w:lineRule="exact"/>
        <w:ind w:firstLine="610"/>
        <w:rPr>
          <w:sz w:val="24"/>
        </w:rPr>
      </w:pPr>
    </w:p>
    <w:p w14:paraId="3A7D17F9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50711B0E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72B551DF">
      <w:pPr>
        <w:bidi w:val="0"/>
        <w:spacing w:line="440" w:lineRule="exact"/>
        <w:rPr>
          <w:rFonts w:hint="eastAsia"/>
          <w:sz w:val="24"/>
        </w:rPr>
      </w:pPr>
    </w:p>
    <w:p w14:paraId="42E94A61">
      <w:pPr>
        <w:bidi w:val="0"/>
        <w:spacing w:line="440" w:lineRule="exact"/>
        <w:rPr>
          <w:rFonts w:hint="eastAsia"/>
          <w:sz w:val="24"/>
        </w:rPr>
      </w:pPr>
    </w:p>
    <w:p w14:paraId="0B04D12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117D1CF2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32B45A1F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C12E0C5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40C0BDE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EDB6589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3B11529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3703ACA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8424CA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49B8E69F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11F490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27C64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EF0B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833C5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98DE2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20031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54D5C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DB490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696C335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7FDD0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0716F1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9B148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044CD1C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97F0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8FA86E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78A65D7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43FE08C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FA9F9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4FDEC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08E5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7A26F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9F0027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74570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0087EF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D1E843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AFEA2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4FB972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459902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9C97A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电力承装修（试）施工四级及以上资质证书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（复印件加盖公章）</w:t>
      </w:r>
    </w:p>
    <w:p w14:paraId="0A8DAE19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74350ED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41B2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58A7C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9B8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16A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7A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40CB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77EB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3F29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209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4D0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642AC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8BA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7F24A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6F8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A30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13B3B064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4BAA067D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9748A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7D512B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BC4C66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D9AA52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3545BBE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239EC75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8D8BA4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B7545BB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6952142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9FB023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30C60D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F3890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7432EF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D9CC74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CD2C80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5EBFB3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003281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127395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B63BA7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D13B9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E26C84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4D96907"/>
    <w:rsid w:val="162026B0"/>
    <w:rsid w:val="1700420E"/>
    <w:rsid w:val="171F3F4C"/>
    <w:rsid w:val="177644D0"/>
    <w:rsid w:val="178640CA"/>
    <w:rsid w:val="17C9440E"/>
    <w:rsid w:val="17D01452"/>
    <w:rsid w:val="19402E95"/>
    <w:rsid w:val="1AAF014C"/>
    <w:rsid w:val="1B046FF5"/>
    <w:rsid w:val="1C2D36F5"/>
    <w:rsid w:val="1C92105A"/>
    <w:rsid w:val="1D4B1478"/>
    <w:rsid w:val="1D513F7A"/>
    <w:rsid w:val="1D532316"/>
    <w:rsid w:val="1D646BBE"/>
    <w:rsid w:val="1DDB3A56"/>
    <w:rsid w:val="1E127068"/>
    <w:rsid w:val="1E2D4DA8"/>
    <w:rsid w:val="1E566FDE"/>
    <w:rsid w:val="1F1979A7"/>
    <w:rsid w:val="1F9A0980"/>
    <w:rsid w:val="20270A5D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0D520F"/>
    <w:rsid w:val="30AE17B6"/>
    <w:rsid w:val="321E63C0"/>
    <w:rsid w:val="33723946"/>
    <w:rsid w:val="33AB2DFB"/>
    <w:rsid w:val="344261EC"/>
    <w:rsid w:val="34EB4A02"/>
    <w:rsid w:val="35C8181A"/>
    <w:rsid w:val="35EA010B"/>
    <w:rsid w:val="36093C12"/>
    <w:rsid w:val="375810A4"/>
    <w:rsid w:val="376322BC"/>
    <w:rsid w:val="38C00F1D"/>
    <w:rsid w:val="39993E40"/>
    <w:rsid w:val="3A6829D3"/>
    <w:rsid w:val="3A6A792B"/>
    <w:rsid w:val="3B5D4A7E"/>
    <w:rsid w:val="3BC75965"/>
    <w:rsid w:val="3CA8662A"/>
    <w:rsid w:val="3CFC70CA"/>
    <w:rsid w:val="3D505F12"/>
    <w:rsid w:val="3E9A2461"/>
    <w:rsid w:val="3EDC73DD"/>
    <w:rsid w:val="400144C3"/>
    <w:rsid w:val="40036A20"/>
    <w:rsid w:val="40A04C05"/>
    <w:rsid w:val="40F453F8"/>
    <w:rsid w:val="410C4C78"/>
    <w:rsid w:val="41A82C2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50BB0015"/>
    <w:rsid w:val="51D72A7B"/>
    <w:rsid w:val="51E34706"/>
    <w:rsid w:val="52B80783"/>
    <w:rsid w:val="54F77CF7"/>
    <w:rsid w:val="568E3C42"/>
    <w:rsid w:val="569C0C20"/>
    <w:rsid w:val="5780444C"/>
    <w:rsid w:val="593D4C92"/>
    <w:rsid w:val="596D62E2"/>
    <w:rsid w:val="5996178E"/>
    <w:rsid w:val="5A2713E1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5F5203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902C16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2145</Words>
  <Characters>3590</Characters>
  <Lines>0</Lines>
  <Paragraphs>0</Paragraphs>
  <TotalTime>0</TotalTime>
  <ScaleCrop>false</ScaleCrop>
  <LinksUpToDate>false</LinksUpToDate>
  <CharactersWithSpaces>3760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2024-04-17T09:13:00Z</cp:lastPrinted>
  <dcterms:modified xsi:type="dcterms:W3CDTF">2025-04-21T01:01:29Z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